
<file path=[Content_Types].xml><?xml version="1.0" encoding="utf-8"?>
<Types xmlns="http://schemas.openxmlformats.org/package/2006/content-types">
  <Default Extension="png" ContentType="image/png"/>
  <Default Extension="tmp"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ackground w:color="FFFFFF" w:themeColor="background1"/>
  <w:body>
    <w:p w14:paraId="258A963B" w14:textId="100154CE" w:rsidR="000F5944" w:rsidRPr="00560D78" w:rsidRDefault="002F5885" w:rsidP="000F5944">
      <w:pPr>
        <w:jc w:val="center"/>
        <w:rPr>
          <w:color w:val="000000" w:themeColor="text1"/>
        </w:rPr>
      </w:pPr>
      <w:r w:rsidRPr="002F5885">
        <w:rPr>
          <w:rFonts w:ascii="Averta" w:hAnsi="Averta" w:cstheme="majorBidi"/>
          <w:noProof/>
          <w:color w:val="000000" w:themeColor="text1"/>
          <w:sz w:val="24"/>
          <w:szCs w:val="24"/>
          <w:lang w:eastAsia="es-MX"/>
        </w:rPr>
        <mc:AlternateContent>
          <mc:Choice Requires="wps">
            <w:drawing>
              <wp:anchor distT="0" distB="0" distL="114300" distR="114300" simplePos="0" relativeHeight="251657216" behindDoc="0" locked="0" layoutInCell="1" allowOverlap="1" wp14:anchorId="0D9B67A1" wp14:editId="7847BDE3">
                <wp:simplePos x="0" y="0"/>
                <wp:positionH relativeFrom="column">
                  <wp:posOffset>5034915</wp:posOffset>
                </wp:positionH>
                <wp:positionV relativeFrom="paragraph">
                  <wp:posOffset>61595</wp:posOffset>
                </wp:positionV>
                <wp:extent cx="771525" cy="294005"/>
                <wp:effectExtent l="0" t="0" r="0" b="0"/>
                <wp:wrapNone/>
                <wp:docPr id="24"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71525" cy="294005"/>
                        </a:xfrm>
                        <a:prstGeom prst="rect">
                          <a:avLst/>
                        </a:prstGeom>
                        <a:noFill/>
                        <a:ln>
                          <a:noFill/>
                        </a:ln>
                        <a:effectLst/>
                      </wps:spPr>
                      <wps:txbx>
                        <w:txbxContent>
                          <w:p w14:paraId="5075F94D" w14:textId="77777777" w:rsidR="002F5885" w:rsidRPr="00C33AAD" w:rsidRDefault="002F5885" w:rsidP="00573391">
                            <w:pPr>
                              <w:rPr>
                                <w:rFonts w:ascii="Averta" w:hAnsi="Averta" w:cs="Arial"/>
                                <w:lang w:val="es-MX"/>
                              </w:rPr>
                            </w:pPr>
                            <w:r w:rsidRPr="00C33AAD">
                              <w:rPr>
                                <w:rFonts w:ascii="Averta" w:hAnsi="Averta" w:cs="Arial"/>
                                <w:lang w:val="es-MX"/>
                              </w:rPr>
                              <w:t>Anexo 01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D9B67A1" id="_x0000_t202" coordsize="21600,21600" o:spt="202" path="m,l,21600r21600,l21600,xe">
                <v:stroke joinstyle="miter"/>
                <v:path gradientshapeok="t" o:connecttype="rect"/>
              </v:shapetype>
              <v:shape id="Cuadro de texto 24" o:spid="_x0000_s1026" type="#_x0000_t202" style="position:absolute;left:0;text-align:left;margin-left:396.45pt;margin-top:4.85pt;width:60.75pt;height:23.1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" filled="f" stroked="f">
                <v:textbox>
                  <w:txbxContent>
                    <w:p w14:paraId="5075F94D" w14:textId="77777777" w:rsidR="002F5885" w:rsidRPr="00C33AAD" w:rsidRDefault="002F5885" w:rsidP="00573391">
                      <w:pPr>
                        <w:rPr>
                          <w:rFonts w:ascii="Averta" w:hAnsi="Averta" w:cs="Arial"/>
                          <w:lang w:val="es-MX"/>
                        </w:rPr>
                      </w:pPr>
                      <w:r w:rsidRPr="00C33AAD">
                        <w:rPr>
                          <w:rFonts w:ascii="Averta" w:hAnsi="Averta" w:cs="Arial"/>
                          <w:lang w:val="es-MX"/>
                        </w:rPr>
                        <w:t>Anexo 01</w:t>
                      </w:r>
                    </w:p>
                  </w:txbxContent>
                </v:textbox>
              </v:shape>
            </w:pict>
          </mc:Fallback>
        </mc:AlternateContent>
      </w:r>
    </w:p>
    <w:p w14:paraId="11F138B9" w14:textId="3D9ECBE8" w:rsidR="000F5944" w:rsidRPr="00B94034" w:rsidRDefault="000F5944" w:rsidP="00B94034">
      <w:pPr>
        <w:pStyle w:val="Ttulo1"/>
        <w:spacing w:before="0"/>
        <w:jc w:val="center"/>
        <w:rPr>
          <w:rFonts w:ascii="Averta" w:hAnsi="Averta"/>
          <w:color w:val="000000" w:themeColor="text1"/>
          <w:sz w:val="24"/>
          <w:szCs w:val="24"/>
        </w:rPr>
      </w:pPr>
      <w:r w:rsidRPr="00B94034">
        <w:rPr>
          <w:rFonts w:ascii="Averta" w:hAnsi="Averta"/>
          <w:color w:val="000000" w:themeColor="text1"/>
          <w:sz w:val="24"/>
          <w:szCs w:val="24"/>
        </w:rPr>
        <w:t>Formato PRE-01</w:t>
      </w:r>
    </w:p>
    <w:p w14:paraId="4F886471" w14:textId="156B654D" w:rsidR="001D4F7B" w:rsidRPr="00B94034" w:rsidRDefault="00D7650F" w:rsidP="00B94034">
      <w:pPr>
        <w:pStyle w:val="Ttulo1"/>
        <w:spacing w:before="0"/>
        <w:jc w:val="center"/>
        <w:rPr>
          <w:rFonts w:ascii="Averta" w:hAnsi="Averta"/>
          <w:color w:val="000000" w:themeColor="text1"/>
          <w:sz w:val="24"/>
          <w:szCs w:val="24"/>
        </w:rPr>
      </w:pPr>
      <w:r w:rsidRPr="00B94034">
        <w:rPr>
          <w:rFonts w:ascii="Averta" w:hAnsi="Averta"/>
          <w:color w:val="000000" w:themeColor="text1"/>
          <w:sz w:val="24"/>
          <w:szCs w:val="24"/>
        </w:rPr>
        <w:t>Ej</w:t>
      </w:r>
      <w:r w:rsidR="005E5534" w:rsidRPr="00B94034">
        <w:rPr>
          <w:rFonts w:ascii="Averta" w:hAnsi="Averta"/>
          <w:color w:val="000000" w:themeColor="text1"/>
          <w:sz w:val="24"/>
          <w:szCs w:val="24"/>
        </w:rPr>
        <w:t>ercicio</w:t>
      </w:r>
      <w:r w:rsidRPr="00B94034">
        <w:rPr>
          <w:rFonts w:ascii="Averta" w:hAnsi="Averta"/>
          <w:color w:val="000000" w:themeColor="text1"/>
          <w:sz w:val="24"/>
          <w:szCs w:val="24"/>
        </w:rPr>
        <w:t xml:space="preserve"> Presupuestal</w:t>
      </w:r>
    </w:p>
    <w:p w14:paraId="6DD9D1C9" w14:textId="261FB3D1" w:rsidR="005E5534" w:rsidRPr="00560D78" w:rsidRDefault="00A20F48" w:rsidP="009932A9">
      <w:pPr>
        <w:rPr>
          <w:rFonts w:ascii="Averta" w:hAnsi="Averta"/>
          <w:color w:val="000000" w:themeColor="text1"/>
          <w:sz w:val="24"/>
          <w:szCs w:val="24"/>
          <w:lang w:eastAsia="es-MX"/>
        </w:rPr>
      </w:pPr>
      <w:r w:rsidRPr="00436564">
        <w:rPr>
          <w:rFonts w:ascii="Averta" w:hAnsi="Averta"/>
          <w:noProof/>
          <w:color w:val="000000" w:themeColor="text1"/>
          <w:sz w:val="24"/>
          <w:szCs w:val="24"/>
          <w:lang w:eastAsia="es-MX"/>
        </w:rPr>
        <w:drawing>
          <wp:inline distT="0" distB="0" distL="0" distR="0" wp14:anchorId="2942194A" wp14:editId="3481350E">
            <wp:extent cx="5400000" cy="7034594"/>
            <wp:effectExtent l="133350" t="114300" r="144145" b="16637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000" cy="7034594"/>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969977D" w14:textId="186E5DD7" w:rsidR="000B28F5" w:rsidRPr="00560D78" w:rsidRDefault="000B28F5" w:rsidP="009932A9">
      <w:pPr>
        <w:rPr>
          <w:rFonts w:ascii="Averta" w:hAnsi="Averta"/>
          <w:color w:val="000000" w:themeColor="text1"/>
          <w:sz w:val="24"/>
          <w:szCs w:val="24"/>
          <w:lang w:eastAsia="es-MX"/>
        </w:rPr>
      </w:pPr>
    </w:p>
    <w:p w14:paraId="7390CF3E" w14:textId="77777777" w:rsidR="001D4F7B" w:rsidRDefault="001D4F7B" w:rsidP="009932A9">
      <w:pPr>
        <w:rPr>
          <w:rFonts w:ascii="Averta" w:hAnsi="Averta"/>
          <w:color w:val="000000" w:themeColor="text1"/>
          <w:sz w:val="24"/>
          <w:szCs w:val="24"/>
          <w:lang w:eastAsia="es-MX"/>
        </w:rPr>
      </w:pPr>
    </w:p>
    <w:p w14:paraId="58B0DADE" w14:textId="77777777" w:rsidR="001D4F7B" w:rsidRDefault="001D4F7B" w:rsidP="009932A9">
      <w:pPr>
        <w:rPr>
          <w:rFonts w:ascii="Averta" w:hAnsi="Averta"/>
          <w:color w:val="000000" w:themeColor="text1"/>
          <w:sz w:val="24"/>
          <w:szCs w:val="24"/>
          <w:lang w:eastAsia="es-MX"/>
        </w:rPr>
      </w:pPr>
    </w:p>
    <w:p w14:paraId="5CABC1A2" w14:textId="18C1AA59" w:rsidR="000B28F5" w:rsidRPr="00560D78" w:rsidRDefault="00A20F48" w:rsidP="009932A9">
      <w:pPr>
        <w:rPr>
          <w:rFonts w:ascii="Averta" w:hAnsi="Averta"/>
          <w:color w:val="000000" w:themeColor="text1"/>
          <w:sz w:val="24"/>
          <w:szCs w:val="24"/>
          <w:lang w:eastAsia="es-MX"/>
        </w:rPr>
      </w:pPr>
      <w:r w:rsidRPr="00A948D1">
        <w:rPr>
          <w:rFonts w:ascii="Averta" w:hAnsi="Averta"/>
          <w:noProof/>
          <w:color w:val="000000" w:themeColor="text1"/>
          <w:sz w:val="24"/>
          <w:szCs w:val="24"/>
          <w:lang w:eastAsia="es-MX"/>
        </w:rPr>
        <w:drawing>
          <wp:inline distT="0" distB="0" distL="0" distR="0" wp14:anchorId="714EEB8E" wp14:editId="50F852F1">
            <wp:extent cx="5400000" cy="7104725"/>
            <wp:effectExtent l="133350" t="114300" r="144145" b="172720"/>
            <wp:docPr id="25" name="Imagen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710472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1EEA4D34" w14:textId="37987F40" w:rsidR="000B28F5" w:rsidRPr="00560D78" w:rsidRDefault="000B28F5" w:rsidP="009932A9">
      <w:pPr>
        <w:rPr>
          <w:rFonts w:ascii="Averta" w:hAnsi="Averta"/>
          <w:color w:val="000000" w:themeColor="text1"/>
          <w:sz w:val="24"/>
          <w:szCs w:val="24"/>
          <w:lang w:eastAsia="es-MX"/>
        </w:rPr>
      </w:pPr>
    </w:p>
    <w:p w14:paraId="550F36A3" w14:textId="77777777" w:rsidR="001D4F7B" w:rsidRDefault="001D4F7B" w:rsidP="009932A9">
      <w:pPr>
        <w:jc w:val="both"/>
        <w:rPr>
          <w:rFonts w:ascii="Averta" w:hAnsi="Averta" w:cs="Tahoma"/>
          <w:b/>
          <w:bCs/>
          <w:color w:val="000000" w:themeColor="text1"/>
          <w:sz w:val="22"/>
          <w:szCs w:val="22"/>
        </w:rPr>
      </w:pPr>
    </w:p>
    <w:p w14:paraId="51B8F04E" w14:textId="77777777" w:rsidR="001D4F7B" w:rsidRDefault="001D4F7B" w:rsidP="009932A9">
      <w:pPr>
        <w:jc w:val="both"/>
        <w:rPr>
          <w:rFonts w:ascii="Averta" w:hAnsi="Averta" w:cs="Tahoma"/>
          <w:b/>
          <w:bCs/>
          <w:color w:val="000000" w:themeColor="text1"/>
          <w:sz w:val="22"/>
          <w:szCs w:val="22"/>
        </w:rPr>
      </w:pPr>
    </w:p>
    <w:p w14:paraId="5A42E900" w14:textId="77777777" w:rsidR="001D4F7B" w:rsidRDefault="001D4F7B" w:rsidP="009932A9">
      <w:pPr>
        <w:jc w:val="both"/>
        <w:rPr>
          <w:rFonts w:ascii="Averta" w:hAnsi="Averta" w:cs="Tahoma"/>
          <w:b/>
          <w:bCs/>
          <w:color w:val="000000" w:themeColor="text1"/>
          <w:sz w:val="22"/>
          <w:szCs w:val="22"/>
        </w:rPr>
      </w:pPr>
    </w:p>
    <w:p w14:paraId="5B0E2218" w14:textId="3EE7B621" w:rsidR="006E255F" w:rsidRPr="00560D78" w:rsidRDefault="00425C5D" w:rsidP="009932A9">
      <w:pPr>
        <w:jc w:val="both"/>
        <w:rPr>
          <w:rFonts w:ascii="Averta" w:hAnsi="Averta" w:cs="Tahoma"/>
          <w:bCs/>
          <w:color w:val="000000" w:themeColor="text1"/>
          <w:sz w:val="22"/>
          <w:szCs w:val="22"/>
        </w:rPr>
      </w:pPr>
      <w:r w:rsidRPr="00560D78">
        <w:rPr>
          <w:rFonts w:ascii="Averta" w:hAnsi="Averta" w:cs="Tahoma"/>
          <w:b/>
          <w:bCs/>
          <w:color w:val="000000" w:themeColor="text1"/>
          <w:sz w:val="22"/>
          <w:szCs w:val="22"/>
        </w:rPr>
        <w:t>Nota: Este formato</w:t>
      </w:r>
      <w:r w:rsidR="00F5600E" w:rsidRPr="00560D78">
        <w:rPr>
          <w:rFonts w:ascii="Averta" w:hAnsi="Averta" w:cs="Tahoma"/>
          <w:b/>
          <w:bCs/>
          <w:color w:val="000000" w:themeColor="text1"/>
          <w:sz w:val="22"/>
          <w:szCs w:val="22"/>
        </w:rPr>
        <w:t xml:space="preserve"> </w:t>
      </w:r>
      <w:r w:rsidR="006E255F" w:rsidRPr="00560D78">
        <w:rPr>
          <w:rFonts w:ascii="Averta" w:hAnsi="Averta" w:cs="Tahoma"/>
          <w:bCs/>
          <w:color w:val="000000" w:themeColor="text1"/>
          <w:sz w:val="22"/>
          <w:szCs w:val="22"/>
        </w:rPr>
        <w:t>será empleado para el trámite de gasto corriente, en sus diversas modalidades:</w:t>
      </w:r>
    </w:p>
    <w:p w14:paraId="483EE9B4" w14:textId="77777777" w:rsidR="006E3F1A" w:rsidRPr="00560D78" w:rsidRDefault="006E3F1A" w:rsidP="009932A9">
      <w:pPr>
        <w:jc w:val="both"/>
        <w:rPr>
          <w:rFonts w:ascii="Averta" w:hAnsi="Averta" w:cs="Tahoma"/>
          <w:bCs/>
          <w:color w:val="000000" w:themeColor="text1"/>
          <w:sz w:val="22"/>
          <w:szCs w:val="22"/>
        </w:rPr>
      </w:pPr>
    </w:p>
    <w:p w14:paraId="0EECDA88" w14:textId="39BC42F1" w:rsidR="008F4556" w:rsidRPr="004C0AE5" w:rsidRDefault="008F4556" w:rsidP="008F4556">
      <w:pPr>
        <w:rPr>
          <w:rFonts w:ascii="Averta" w:hAnsi="Averta" w:cs="Calibri"/>
          <w:color w:val="000000" w:themeColor="text1"/>
          <w:sz w:val="22"/>
          <w:szCs w:val="18"/>
          <w:lang w:val="es-ES"/>
        </w:rPr>
      </w:pPr>
      <w:bookmarkStart w:id="0" w:name="_Hlk187239013"/>
      <w:r w:rsidRPr="004C0AE5">
        <w:rPr>
          <w:rFonts w:ascii="Averta" w:hAnsi="Averta" w:cs="Calibri"/>
          <w:color w:val="000000" w:themeColor="text1"/>
          <w:sz w:val="22"/>
          <w:szCs w:val="18"/>
          <w:lang w:val="es-ES"/>
        </w:rPr>
        <w:t>Adquisiciones Control Patrimonial SAFIN</w:t>
      </w:r>
      <w:r w:rsidR="00274D18" w:rsidRPr="004C0AE5">
        <w:rPr>
          <w:rFonts w:ascii="Averta" w:hAnsi="Averta" w:cs="Calibri"/>
          <w:color w:val="000000" w:themeColor="text1"/>
          <w:sz w:val="22"/>
          <w:szCs w:val="18"/>
          <w:lang w:val="es-ES"/>
        </w:rPr>
        <w:t>;</w:t>
      </w:r>
    </w:p>
    <w:p w14:paraId="2F883D38" w14:textId="0660ED1F"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Adquisiciones Recursos Materiales SAFIN</w:t>
      </w:r>
      <w:r w:rsidR="00274D18" w:rsidRPr="004C0AE5">
        <w:rPr>
          <w:rFonts w:ascii="Averta" w:hAnsi="Averta" w:cs="Calibri"/>
          <w:color w:val="000000" w:themeColor="text1"/>
          <w:sz w:val="22"/>
          <w:szCs w:val="18"/>
          <w:lang w:val="es-ES"/>
        </w:rPr>
        <w:t>;</w:t>
      </w:r>
    </w:p>
    <w:p w14:paraId="18A14E76" w14:textId="4F75825F"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Servicios Básicos SAFIN</w:t>
      </w:r>
      <w:r w:rsidR="00274D18" w:rsidRPr="004C0AE5">
        <w:rPr>
          <w:rFonts w:ascii="Averta" w:hAnsi="Averta" w:cs="Calibri"/>
          <w:color w:val="000000" w:themeColor="text1"/>
          <w:sz w:val="22"/>
          <w:szCs w:val="18"/>
          <w:lang w:val="es-ES"/>
        </w:rPr>
        <w:t>;</w:t>
      </w:r>
    </w:p>
    <w:p w14:paraId="7F4BB26C" w14:textId="6A17549F"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Adquisiciones Control Patrimonial Dependencias</w:t>
      </w:r>
      <w:r w:rsidR="00274D18" w:rsidRPr="004C0AE5">
        <w:rPr>
          <w:rFonts w:ascii="Averta" w:hAnsi="Averta" w:cs="Calibri"/>
          <w:color w:val="000000" w:themeColor="text1"/>
          <w:sz w:val="22"/>
          <w:szCs w:val="18"/>
          <w:lang w:val="es-ES"/>
        </w:rPr>
        <w:t>;</w:t>
      </w:r>
    </w:p>
    <w:p w14:paraId="1608C3DC" w14:textId="1C163700"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Adquisiciones Recursos Materiales Dependencias</w:t>
      </w:r>
      <w:r w:rsidR="00274D18" w:rsidRPr="004C0AE5">
        <w:rPr>
          <w:rFonts w:ascii="Averta" w:hAnsi="Averta" w:cs="Calibri"/>
          <w:color w:val="000000" w:themeColor="text1"/>
          <w:sz w:val="22"/>
          <w:szCs w:val="18"/>
          <w:lang w:val="es-ES"/>
        </w:rPr>
        <w:t>;</w:t>
      </w:r>
    </w:p>
    <w:p w14:paraId="694E94AE" w14:textId="1B48A94F"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Servicios Básicos Dependencias</w:t>
      </w:r>
      <w:r w:rsidR="00274D18" w:rsidRPr="004C0AE5">
        <w:rPr>
          <w:rFonts w:ascii="Averta" w:hAnsi="Averta" w:cs="Calibri"/>
          <w:color w:val="000000" w:themeColor="text1"/>
          <w:sz w:val="22"/>
          <w:szCs w:val="18"/>
          <w:lang w:val="es-ES"/>
        </w:rPr>
        <w:t>;</w:t>
      </w:r>
    </w:p>
    <w:p w14:paraId="06AAB52D" w14:textId="4D93F8EA"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Fondo Revolvente</w:t>
      </w:r>
      <w:r w:rsidR="00274D18" w:rsidRPr="004C0AE5">
        <w:rPr>
          <w:rFonts w:ascii="Averta" w:hAnsi="Averta" w:cs="Calibri"/>
          <w:color w:val="000000" w:themeColor="text1"/>
          <w:sz w:val="22"/>
          <w:szCs w:val="18"/>
          <w:lang w:val="es-ES"/>
        </w:rPr>
        <w:t>;</w:t>
      </w:r>
    </w:p>
    <w:p w14:paraId="5DF52A48" w14:textId="40C11235"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Gasto Corriente</w:t>
      </w:r>
      <w:r w:rsidR="00274D18" w:rsidRPr="004C0AE5">
        <w:rPr>
          <w:rFonts w:ascii="Averta" w:hAnsi="Averta" w:cs="Calibri"/>
          <w:color w:val="000000" w:themeColor="text1"/>
          <w:sz w:val="22"/>
          <w:szCs w:val="18"/>
          <w:lang w:val="es-ES"/>
        </w:rPr>
        <w:t>;</w:t>
      </w:r>
    </w:p>
    <w:p w14:paraId="2163E912" w14:textId="108487B9"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 xml:space="preserve">Gasto </w:t>
      </w:r>
      <w:r w:rsidR="00274D18" w:rsidRPr="004C0AE5">
        <w:rPr>
          <w:rFonts w:ascii="Averta" w:hAnsi="Averta" w:cs="Calibri"/>
          <w:color w:val="000000" w:themeColor="text1"/>
          <w:sz w:val="22"/>
          <w:szCs w:val="18"/>
          <w:lang w:val="es-ES"/>
        </w:rPr>
        <w:t>d</w:t>
      </w:r>
      <w:r w:rsidRPr="004C0AE5">
        <w:rPr>
          <w:rFonts w:ascii="Averta" w:hAnsi="Averta" w:cs="Calibri"/>
          <w:color w:val="000000" w:themeColor="text1"/>
          <w:sz w:val="22"/>
          <w:szCs w:val="18"/>
          <w:lang w:val="es-ES"/>
        </w:rPr>
        <w:t>e Comunicación Social</w:t>
      </w:r>
      <w:r w:rsidR="00274D18" w:rsidRPr="004C0AE5">
        <w:rPr>
          <w:rFonts w:ascii="Averta" w:hAnsi="Averta" w:cs="Calibri"/>
          <w:color w:val="000000" w:themeColor="text1"/>
          <w:sz w:val="22"/>
          <w:szCs w:val="18"/>
          <w:lang w:val="es-ES"/>
        </w:rPr>
        <w:t>;</w:t>
      </w:r>
    </w:p>
    <w:p w14:paraId="10F11402" w14:textId="47577F1A"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Ingresos Virtuales Dependencias</w:t>
      </w:r>
      <w:r w:rsidR="00274D18" w:rsidRPr="004C0AE5">
        <w:rPr>
          <w:rFonts w:ascii="Averta" w:hAnsi="Averta" w:cs="Calibri"/>
          <w:color w:val="000000" w:themeColor="text1"/>
          <w:sz w:val="22"/>
          <w:szCs w:val="18"/>
          <w:lang w:val="es-ES"/>
        </w:rPr>
        <w:t>;</w:t>
      </w:r>
    </w:p>
    <w:p w14:paraId="0B995A9C" w14:textId="02B3D972"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Servicios de Capacitación</w:t>
      </w:r>
      <w:r w:rsidR="00274D18" w:rsidRPr="004C0AE5">
        <w:rPr>
          <w:rFonts w:ascii="Averta" w:hAnsi="Averta" w:cs="Calibri"/>
          <w:color w:val="000000" w:themeColor="text1"/>
          <w:sz w:val="22"/>
          <w:szCs w:val="18"/>
          <w:lang w:val="es-ES"/>
        </w:rPr>
        <w:t>;</w:t>
      </w:r>
    </w:p>
    <w:p w14:paraId="1535C9E6" w14:textId="44B1B59F"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 xml:space="preserve">Servicios de Tecnologías </w:t>
      </w:r>
      <w:r w:rsidR="00274D18" w:rsidRPr="004C0AE5">
        <w:rPr>
          <w:rFonts w:ascii="Averta" w:hAnsi="Averta" w:cs="Calibri"/>
          <w:color w:val="000000" w:themeColor="text1"/>
          <w:sz w:val="22"/>
          <w:szCs w:val="18"/>
          <w:lang w:val="es-ES"/>
        </w:rPr>
        <w:t>d</w:t>
      </w:r>
      <w:r w:rsidRPr="004C0AE5">
        <w:rPr>
          <w:rFonts w:ascii="Averta" w:hAnsi="Averta" w:cs="Calibri"/>
          <w:color w:val="000000" w:themeColor="text1"/>
          <w:sz w:val="22"/>
          <w:szCs w:val="18"/>
          <w:lang w:val="es-ES"/>
        </w:rPr>
        <w:t xml:space="preserve">e </w:t>
      </w:r>
      <w:r w:rsidR="00274D18" w:rsidRPr="004C0AE5">
        <w:rPr>
          <w:rFonts w:ascii="Averta" w:hAnsi="Averta" w:cs="Calibri"/>
          <w:color w:val="000000" w:themeColor="text1"/>
          <w:sz w:val="22"/>
          <w:szCs w:val="18"/>
          <w:lang w:val="es-ES"/>
        </w:rPr>
        <w:t>l</w:t>
      </w:r>
      <w:r w:rsidRPr="004C0AE5">
        <w:rPr>
          <w:rFonts w:ascii="Averta" w:hAnsi="Averta" w:cs="Calibri"/>
          <w:color w:val="000000" w:themeColor="text1"/>
          <w:sz w:val="22"/>
          <w:szCs w:val="18"/>
          <w:lang w:val="es-ES"/>
        </w:rPr>
        <w:t>a Información</w:t>
      </w:r>
      <w:r w:rsidR="00274D18" w:rsidRPr="004C0AE5">
        <w:rPr>
          <w:rFonts w:ascii="Averta" w:hAnsi="Averta" w:cs="Calibri"/>
          <w:color w:val="000000" w:themeColor="text1"/>
          <w:sz w:val="22"/>
          <w:szCs w:val="18"/>
          <w:lang w:val="es-ES"/>
        </w:rPr>
        <w:t>; y</w:t>
      </w:r>
    </w:p>
    <w:p w14:paraId="4B8F2B03" w14:textId="7091665B" w:rsidR="008F4556" w:rsidRPr="004C0AE5" w:rsidRDefault="008F4556" w:rsidP="008F4556">
      <w:pPr>
        <w:rPr>
          <w:rFonts w:ascii="Averta" w:hAnsi="Averta" w:cs="Calibri"/>
          <w:color w:val="000000" w:themeColor="text1"/>
          <w:sz w:val="22"/>
          <w:szCs w:val="18"/>
          <w:lang w:val="es-ES"/>
        </w:rPr>
      </w:pPr>
      <w:r w:rsidRPr="004C0AE5">
        <w:rPr>
          <w:rFonts w:ascii="Averta" w:hAnsi="Averta" w:cs="Calibri"/>
          <w:color w:val="000000" w:themeColor="text1"/>
          <w:sz w:val="22"/>
          <w:szCs w:val="18"/>
          <w:lang w:val="es-ES"/>
        </w:rPr>
        <w:t>Servicios de Telecomunicaciones</w:t>
      </w:r>
      <w:bookmarkEnd w:id="0"/>
      <w:r w:rsidR="00274D18" w:rsidRPr="004C0AE5">
        <w:rPr>
          <w:rFonts w:ascii="Averta" w:hAnsi="Averta" w:cs="Calibri"/>
          <w:color w:val="000000" w:themeColor="text1"/>
          <w:sz w:val="22"/>
          <w:szCs w:val="18"/>
          <w:lang w:val="es-ES"/>
        </w:rPr>
        <w:t>.</w:t>
      </w:r>
    </w:p>
    <w:p w14:paraId="2A813FE0" w14:textId="77777777" w:rsidR="006E3F1A" w:rsidRPr="00A53C20" w:rsidRDefault="006E3F1A" w:rsidP="009932A9">
      <w:pPr>
        <w:jc w:val="both"/>
        <w:rPr>
          <w:rFonts w:ascii="Averta" w:hAnsi="Averta" w:cs="Tahoma"/>
          <w:bCs/>
          <w:sz w:val="22"/>
          <w:szCs w:val="22"/>
        </w:rPr>
      </w:pPr>
    </w:p>
    <w:p w14:paraId="3B7C3470" w14:textId="58767208" w:rsidR="00573FB5" w:rsidRPr="00560D78" w:rsidRDefault="000F5944" w:rsidP="009932A9">
      <w:pPr>
        <w:jc w:val="both"/>
        <w:rPr>
          <w:rFonts w:ascii="Averta" w:hAnsi="Averta" w:cs="Tahoma"/>
          <w:color w:val="000000" w:themeColor="text1"/>
          <w:sz w:val="22"/>
          <w:szCs w:val="22"/>
        </w:rPr>
      </w:pPr>
      <w:r w:rsidRPr="00A53C20">
        <w:rPr>
          <w:rFonts w:ascii="Averta" w:hAnsi="Averta" w:cs="Tahoma"/>
          <w:bCs/>
          <w:sz w:val="22"/>
          <w:szCs w:val="22"/>
        </w:rPr>
        <w:t xml:space="preserve">El </w:t>
      </w:r>
      <w:r w:rsidR="006E255F" w:rsidRPr="00A53C20">
        <w:rPr>
          <w:rFonts w:ascii="Averta" w:hAnsi="Averta" w:cs="Tahoma"/>
          <w:bCs/>
          <w:sz w:val="22"/>
          <w:szCs w:val="22"/>
        </w:rPr>
        <w:t xml:space="preserve">formato PRE-01 </w:t>
      </w:r>
      <w:r w:rsidR="00F5600E" w:rsidRPr="00A53C20">
        <w:rPr>
          <w:rFonts w:ascii="Averta" w:hAnsi="Averta" w:cs="Tahoma"/>
          <w:bCs/>
          <w:sz w:val="22"/>
          <w:szCs w:val="22"/>
        </w:rPr>
        <w:t>se</w:t>
      </w:r>
      <w:r w:rsidR="00F5600E" w:rsidRPr="00A53C20">
        <w:rPr>
          <w:rFonts w:ascii="Averta" w:hAnsi="Averta" w:cs="Tahoma"/>
          <w:b/>
          <w:bCs/>
          <w:sz w:val="22"/>
          <w:szCs w:val="22"/>
        </w:rPr>
        <w:t xml:space="preserve"> </w:t>
      </w:r>
      <w:r w:rsidR="00F5600E" w:rsidRPr="00A53C20">
        <w:rPr>
          <w:rFonts w:ascii="Averta" w:hAnsi="Averta" w:cs="Tahoma"/>
          <w:bCs/>
          <w:sz w:val="22"/>
          <w:szCs w:val="22"/>
        </w:rPr>
        <w:t>llenará a través del SIACAM</w:t>
      </w:r>
      <w:r w:rsidR="00F5600E" w:rsidRPr="00A53C20">
        <w:rPr>
          <w:rFonts w:ascii="Averta" w:hAnsi="Averta" w:cs="Tahoma"/>
          <w:b/>
          <w:bCs/>
          <w:sz w:val="22"/>
          <w:szCs w:val="22"/>
        </w:rPr>
        <w:t>,</w:t>
      </w:r>
      <w:r w:rsidR="00F5600E" w:rsidRPr="00A53C20">
        <w:rPr>
          <w:rFonts w:ascii="Averta" w:hAnsi="Averta" w:cs="Tahoma"/>
          <w:sz w:val="22"/>
          <w:szCs w:val="22"/>
        </w:rPr>
        <w:t xml:space="preserve"> es importante recalcar </w:t>
      </w:r>
      <w:r w:rsidR="002518DC" w:rsidRPr="00A53C20">
        <w:rPr>
          <w:rFonts w:ascii="Averta" w:hAnsi="Averta" w:cs="Tahoma"/>
          <w:sz w:val="22"/>
          <w:szCs w:val="22"/>
        </w:rPr>
        <w:t>que,</w:t>
      </w:r>
      <w:r w:rsidR="00F5600E" w:rsidRPr="00A53C20">
        <w:rPr>
          <w:rFonts w:ascii="Averta" w:hAnsi="Averta" w:cs="Tahoma"/>
          <w:sz w:val="22"/>
          <w:szCs w:val="22"/>
        </w:rPr>
        <w:t xml:space="preserve"> para el SIACAM, todas las solicitudes que se realicen de</w:t>
      </w:r>
      <w:r w:rsidRPr="00A53C20">
        <w:rPr>
          <w:rFonts w:ascii="Averta" w:hAnsi="Averta" w:cs="Tahoma"/>
          <w:sz w:val="22"/>
          <w:szCs w:val="22"/>
        </w:rPr>
        <w:t>berán estar autorizadas por la Unidad A</w:t>
      </w:r>
      <w:r w:rsidR="00F5600E" w:rsidRPr="00A53C20">
        <w:rPr>
          <w:rFonts w:ascii="Averta" w:hAnsi="Averta" w:cs="Tahoma"/>
          <w:sz w:val="22"/>
          <w:szCs w:val="22"/>
        </w:rPr>
        <w:t>dministrativa y por el titular</w:t>
      </w:r>
      <w:r w:rsidR="00463CE7" w:rsidRPr="00A53C20">
        <w:rPr>
          <w:rFonts w:ascii="Averta" w:hAnsi="Averta" w:cs="Tahoma"/>
          <w:sz w:val="22"/>
          <w:szCs w:val="22"/>
        </w:rPr>
        <w:t xml:space="preserve"> del Ente Público</w:t>
      </w:r>
      <w:r w:rsidR="003D04EE" w:rsidRPr="00A53C20">
        <w:rPr>
          <w:rFonts w:ascii="Averta" w:hAnsi="Averta" w:cs="Tahoma"/>
          <w:sz w:val="22"/>
          <w:szCs w:val="22"/>
        </w:rPr>
        <w:t>,</w:t>
      </w:r>
      <w:r w:rsidR="00F5600E" w:rsidRPr="00560D78">
        <w:rPr>
          <w:rFonts w:ascii="Averta" w:hAnsi="Averta" w:cs="Tahoma"/>
          <w:color w:val="000000" w:themeColor="text1"/>
          <w:sz w:val="22"/>
          <w:szCs w:val="22"/>
        </w:rPr>
        <w:t xml:space="preserve"> de no cumplir con este paso las solicitudes nunca serán enviadas </w:t>
      </w:r>
      <w:r w:rsidR="00304EFA" w:rsidRPr="00560D78">
        <w:rPr>
          <w:rFonts w:ascii="Averta" w:hAnsi="Averta" w:cs="Tahoma"/>
          <w:color w:val="000000" w:themeColor="text1"/>
          <w:sz w:val="22"/>
          <w:szCs w:val="22"/>
        </w:rPr>
        <w:t>por el SIACAM hacia su destino.</w:t>
      </w:r>
    </w:p>
    <w:p w14:paraId="26F49224" w14:textId="77777777" w:rsidR="00304EFA" w:rsidRPr="00560D78" w:rsidRDefault="00304EFA" w:rsidP="009932A9">
      <w:pPr>
        <w:jc w:val="both"/>
        <w:rPr>
          <w:rFonts w:ascii="Averta" w:hAnsi="Averta" w:cs="Tahoma"/>
          <w:bCs/>
          <w:color w:val="000000" w:themeColor="text1"/>
          <w:sz w:val="24"/>
          <w:szCs w:val="24"/>
        </w:rPr>
      </w:pPr>
    </w:p>
    <w:p w14:paraId="5680928F" w14:textId="77777777" w:rsidR="00244827" w:rsidRPr="00560D78" w:rsidRDefault="00244827" w:rsidP="009932A9">
      <w:pPr>
        <w:spacing w:after="200"/>
        <w:rPr>
          <w:rFonts w:ascii="Averta" w:hAnsi="Averta" w:cs="Tahoma"/>
          <w:b/>
          <w:bCs/>
          <w:color w:val="000000" w:themeColor="text1"/>
          <w:sz w:val="24"/>
          <w:szCs w:val="24"/>
        </w:rPr>
      </w:pPr>
      <w:r w:rsidRPr="00560D78">
        <w:rPr>
          <w:rFonts w:ascii="Averta" w:hAnsi="Averta" w:cs="Tahoma"/>
          <w:b/>
          <w:bCs/>
          <w:color w:val="000000" w:themeColor="text1"/>
          <w:sz w:val="24"/>
          <w:szCs w:val="24"/>
        </w:rPr>
        <w:br w:type="page"/>
      </w:r>
    </w:p>
    <w:p w14:paraId="51FA2451" w14:textId="7D55761A" w:rsidR="00255EDD" w:rsidRDefault="00255EDD" w:rsidP="002F5885">
      <w:r w:rsidRPr="00560D78">
        <w:rPr>
          <w:noProof/>
          <w:lang w:val="es-MX"/>
        </w:rPr>
        <w:lastRenderedPageBreak/>
        <mc:AlternateContent>
          <mc:Choice Requires="wps">
            <w:drawing>
              <wp:anchor distT="0" distB="0" distL="114300" distR="114300" simplePos="0" relativeHeight="251655168" behindDoc="0" locked="0" layoutInCell="1" allowOverlap="1" wp14:anchorId="3A2E99E5" wp14:editId="1CAEF7C6">
                <wp:simplePos x="0" y="0"/>
                <wp:positionH relativeFrom="column">
                  <wp:posOffset>5032375</wp:posOffset>
                </wp:positionH>
                <wp:positionV relativeFrom="paragraph">
                  <wp:posOffset>90170</wp:posOffset>
                </wp:positionV>
                <wp:extent cx="914400" cy="289560"/>
                <wp:effectExtent l="0" t="0" r="0" b="0"/>
                <wp:wrapNone/>
                <wp:docPr id="12" name="Cuadro de texto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89560"/>
                        </a:xfrm>
                        <a:prstGeom prst="rect">
                          <a:avLst/>
                        </a:prstGeom>
                        <a:noFill/>
                        <a:ln>
                          <a:noFill/>
                        </a:ln>
                        <a:effectLst/>
                      </wps:spPr>
                      <wps:txbx>
                        <w:txbxContent>
                          <w:p w14:paraId="100E3F12" w14:textId="24663A6E" w:rsidR="002F5885" w:rsidRPr="00C27A20" w:rsidRDefault="002F5885" w:rsidP="00745EC4">
                            <w:pPr>
                              <w:rPr>
                                <w:rFonts w:ascii="Averta" w:hAnsi="Averta" w:cs="Arial"/>
                                <w:color w:val="000000" w:themeColor="text1"/>
                                <w:lang w:val="es-MX"/>
                              </w:rPr>
                            </w:pPr>
                            <w:r w:rsidRPr="00C27A20">
                              <w:rPr>
                                <w:rFonts w:ascii="Averta" w:hAnsi="Averta" w:cs="Arial"/>
                                <w:color w:val="000000" w:themeColor="text1"/>
                                <w:lang w:val="es-MX"/>
                              </w:rPr>
                              <w:t>Anexo 02</w:t>
                            </w:r>
                          </w:p>
                          <w:p w14:paraId="0D964918" w14:textId="77777777" w:rsidR="002F5885" w:rsidRDefault="002F5885" w:rsidP="00745EC4">
                            <w:pPr>
                              <w:rPr>
                                <w:rFonts w:ascii="Arial" w:hAnsi="Arial" w:cs="Arial"/>
                                <w:sz w:val="18"/>
                                <w:szCs w:val="18"/>
                                <w:lang w:val="es-MX"/>
                              </w:rPr>
                            </w:pPr>
                          </w:p>
                          <w:p w14:paraId="597ECFFF" w14:textId="77777777" w:rsidR="002F5885" w:rsidRDefault="002F5885" w:rsidP="00745EC4">
                            <w:pPr>
                              <w:rPr>
                                <w:rFonts w:ascii="Arial" w:hAnsi="Arial" w:cs="Arial"/>
                                <w:sz w:val="18"/>
                                <w:szCs w:val="18"/>
                                <w:lang w:val="es-MX"/>
                              </w:rPr>
                            </w:pPr>
                          </w:p>
                          <w:p w14:paraId="70FE3EE7" w14:textId="77777777" w:rsidR="002F5885" w:rsidRDefault="002F5885" w:rsidP="00745EC4">
                            <w:pPr>
                              <w:rPr>
                                <w:rFonts w:ascii="Arial" w:hAnsi="Arial" w:cs="Arial"/>
                                <w:sz w:val="18"/>
                                <w:szCs w:val="18"/>
                                <w:lang w:val="es-MX"/>
                              </w:rPr>
                            </w:pPr>
                          </w:p>
                          <w:p w14:paraId="64C018E1" w14:textId="77777777" w:rsidR="002F5885" w:rsidRDefault="002F5885" w:rsidP="00745EC4">
                            <w:pPr>
                              <w:rPr>
                                <w:rFonts w:ascii="Arial" w:hAnsi="Arial" w:cs="Arial"/>
                                <w:sz w:val="18"/>
                                <w:szCs w:val="18"/>
                                <w:lang w:val="es-MX"/>
                              </w:rPr>
                            </w:pPr>
                          </w:p>
                          <w:p w14:paraId="38875E68" w14:textId="77777777" w:rsidR="002F5885" w:rsidRPr="00403185" w:rsidRDefault="002F5885" w:rsidP="00745EC4">
                            <w:pPr>
                              <w:rPr>
                                <w:rFonts w:ascii="Arial" w:hAnsi="Arial" w:cs="Arial"/>
                                <w:sz w:val="18"/>
                                <w:szCs w:val="18"/>
                                <w:lang w:val="es-MX"/>
                              </w:rPr>
                            </w:pPr>
                            <w:r w:rsidRPr="00403185">
                              <w:rPr>
                                <w:rFonts w:ascii="Arial" w:hAnsi="Arial" w:cs="Arial"/>
                                <w:sz w:val="18"/>
                                <w:szCs w:val="18"/>
                                <w:lang w:val="es-MX"/>
                              </w:rPr>
                              <w:t>Nexo</w:t>
                            </w:r>
                          </w:p>
                          <w:p w14:paraId="3C3DA07C" w14:textId="77777777" w:rsidR="002F5885" w:rsidRPr="00403185" w:rsidRDefault="002F5885" w:rsidP="00745EC4">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A2E99E5" id="Cuadro de texto 12" o:spid="_x0000_s1027" type="#_x0000_t202" style="position:absolute;margin-left:396.25pt;margin-top:7.1pt;width:1in;height:22.8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" filled="f" stroked="f">
                <v:textbox>
                  <w:txbxContent>
                    <w:p w14:paraId="100E3F12" w14:textId="24663A6E" w:rsidR="002F5885" w:rsidRPr="00C27A20" w:rsidRDefault="002F5885" w:rsidP="00745EC4">
                      <w:pPr>
                        <w:rPr>
                          <w:rFonts w:ascii="Averta" w:hAnsi="Averta" w:cs="Arial"/>
                          <w:color w:val="000000" w:themeColor="text1"/>
                          <w:lang w:val="es-MX"/>
                        </w:rPr>
                      </w:pPr>
                      <w:r w:rsidRPr="00C27A20">
                        <w:rPr>
                          <w:rFonts w:ascii="Averta" w:hAnsi="Averta" w:cs="Arial"/>
                          <w:color w:val="000000" w:themeColor="text1"/>
                          <w:lang w:val="es-MX"/>
                        </w:rPr>
                        <w:t>Anexo 02</w:t>
                      </w:r>
                    </w:p>
                    <w:p w14:paraId="0D964918" w14:textId="77777777" w:rsidR="002F5885" w:rsidRDefault="002F5885" w:rsidP="00745EC4">
                      <w:pPr>
                        <w:rPr>
                          <w:rFonts w:ascii="Arial" w:hAnsi="Arial" w:cs="Arial"/>
                          <w:sz w:val="18"/>
                          <w:szCs w:val="18"/>
                          <w:lang w:val="es-MX"/>
                        </w:rPr>
                      </w:pPr>
                    </w:p>
                    <w:p w14:paraId="597ECFFF" w14:textId="77777777" w:rsidR="002F5885" w:rsidRDefault="002F5885" w:rsidP="00745EC4">
                      <w:pPr>
                        <w:rPr>
                          <w:rFonts w:ascii="Arial" w:hAnsi="Arial" w:cs="Arial"/>
                          <w:sz w:val="18"/>
                          <w:szCs w:val="18"/>
                          <w:lang w:val="es-MX"/>
                        </w:rPr>
                      </w:pPr>
                    </w:p>
                    <w:p w14:paraId="70FE3EE7" w14:textId="77777777" w:rsidR="002F5885" w:rsidRDefault="002F5885" w:rsidP="00745EC4">
                      <w:pPr>
                        <w:rPr>
                          <w:rFonts w:ascii="Arial" w:hAnsi="Arial" w:cs="Arial"/>
                          <w:sz w:val="18"/>
                          <w:szCs w:val="18"/>
                          <w:lang w:val="es-MX"/>
                        </w:rPr>
                      </w:pPr>
                    </w:p>
                    <w:p w14:paraId="64C018E1" w14:textId="77777777" w:rsidR="002F5885" w:rsidRDefault="002F5885" w:rsidP="00745EC4">
                      <w:pPr>
                        <w:rPr>
                          <w:rFonts w:ascii="Arial" w:hAnsi="Arial" w:cs="Arial"/>
                          <w:sz w:val="18"/>
                          <w:szCs w:val="18"/>
                          <w:lang w:val="es-MX"/>
                        </w:rPr>
                      </w:pPr>
                    </w:p>
                    <w:p w14:paraId="38875E68" w14:textId="77777777" w:rsidR="002F5885" w:rsidRPr="00403185" w:rsidRDefault="002F5885" w:rsidP="00745EC4">
                      <w:pPr>
                        <w:rPr>
                          <w:rFonts w:ascii="Arial" w:hAnsi="Arial" w:cs="Arial"/>
                          <w:sz w:val="18"/>
                          <w:szCs w:val="18"/>
                          <w:lang w:val="es-MX"/>
                        </w:rPr>
                      </w:pPr>
                      <w:r w:rsidRPr="00403185">
                        <w:rPr>
                          <w:rFonts w:ascii="Arial" w:hAnsi="Arial" w:cs="Arial"/>
                          <w:sz w:val="18"/>
                          <w:szCs w:val="18"/>
                          <w:lang w:val="es-MX"/>
                        </w:rPr>
                        <w:t>Nexo</w:t>
                      </w:r>
                    </w:p>
                    <w:p w14:paraId="3C3DA07C" w14:textId="77777777" w:rsidR="002F5885" w:rsidRPr="00403185" w:rsidRDefault="002F5885" w:rsidP="00745EC4">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61A9A9D2" w14:textId="346F2BF6" w:rsidR="00255EDD" w:rsidRPr="00B91D8C" w:rsidRDefault="00222437"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 xml:space="preserve">Formato </w:t>
      </w:r>
      <w:r w:rsidR="00791F8A" w:rsidRPr="00B91D8C">
        <w:rPr>
          <w:rFonts w:ascii="Averta" w:hAnsi="Averta"/>
          <w:color w:val="000000" w:themeColor="text1"/>
          <w:sz w:val="24"/>
          <w:szCs w:val="24"/>
        </w:rPr>
        <w:t>PRE-03</w:t>
      </w:r>
    </w:p>
    <w:p w14:paraId="4884A7E7" w14:textId="77777777" w:rsidR="00B91D8C" w:rsidRDefault="00745EC4"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Solicitud de Recursos de</w:t>
      </w:r>
      <w:r w:rsidR="00791F8A" w:rsidRPr="00B91D8C">
        <w:rPr>
          <w:rFonts w:ascii="Averta" w:hAnsi="Averta"/>
          <w:color w:val="000000" w:themeColor="text1"/>
          <w:sz w:val="24"/>
          <w:szCs w:val="24"/>
        </w:rPr>
        <w:t xml:space="preserve"> Organismos </w:t>
      </w:r>
    </w:p>
    <w:p w14:paraId="0FDF812A" w14:textId="5F688A0B" w:rsidR="00745EC4" w:rsidRPr="00B91D8C" w:rsidRDefault="00791F8A"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Descentralizados,</w:t>
      </w:r>
      <w:r w:rsidR="00BA6058" w:rsidRPr="00B91D8C">
        <w:rPr>
          <w:rFonts w:ascii="Averta" w:hAnsi="Averta"/>
          <w:color w:val="000000" w:themeColor="text1"/>
          <w:sz w:val="24"/>
          <w:szCs w:val="24"/>
        </w:rPr>
        <w:t xml:space="preserve"> Poderes,</w:t>
      </w:r>
      <w:r w:rsidR="00561D74" w:rsidRPr="00B91D8C">
        <w:rPr>
          <w:rFonts w:ascii="Averta" w:hAnsi="Averta"/>
          <w:color w:val="000000" w:themeColor="text1"/>
          <w:sz w:val="24"/>
          <w:szCs w:val="24"/>
        </w:rPr>
        <w:t xml:space="preserve"> </w:t>
      </w:r>
      <w:r w:rsidRPr="00B91D8C">
        <w:rPr>
          <w:rFonts w:ascii="Averta" w:hAnsi="Averta"/>
          <w:color w:val="000000" w:themeColor="text1"/>
          <w:sz w:val="24"/>
          <w:szCs w:val="24"/>
        </w:rPr>
        <w:t>y Autónomos</w:t>
      </w:r>
    </w:p>
    <w:p w14:paraId="0C6AD60B" w14:textId="27065F0F" w:rsidR="00BC2FB4" w:rsidRPr="00560D78" w:rsidRDefault="001D4F7B" w:rsidP="009932A9">
      <w:pPr>
        <w:rPr>
          <w:rFonts w:ascii="Averta" w:hAnsi="Averta" w:cs="Tahoma"/>
          <w:b/>
          <w:color w:val="000000" w:themeColor="text1"/>
          <w:sz w:val="24"/>
          <w:szCs w:val="24"/>
        </w:rPr>
      </w:pPr>
      <w:r w:rsidRPr="00436564">
        <w:rPr>
          <w:rFonts w:ascii="Averta" w:hAnsi="Averta"/>
          <w:noProof/>
          <w:color w:val="000000" w:themeColor="text1"/>
          <w:sz w:val="24"/>
          <w:szCs w:val="24"/>
          <w:lang w:eastAsia="es-MX"/>
        </w:rPr>
        <w:drawing>
          <wp:inline distT="0" distB="0" distL="0" distR="0" wp14:anchorId="3A799B9D" wp14:editId="6653B5B7">
            <wp:extent cx="5400675" cy="7102475"/>
            <wp:effectExtent l="133350" t="114300" r="142875" b="155575"/>
            <wp:docPr id="31" name="Imagen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400927" cy="7102806"/>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5DBBE80F" w14:textId="44AF6185" w:rsidR="00C42434" w:rsidRPr="00560D78" w:rsidRDefault="00C42434" w:rsidP="009932A9">
      <w:pPr>
        <w:rPr>
          <w:rFonts w:ascii="Averta" w:hAnsi="Averta" w:cs="Tahoma"/>
          <w:b/>
          <w:color w:val="000000" w:themeColor="text1"/>
          <w:sz w:val="24"/>
          <w:szCs w:val="24"/>
        </w:rPr>
      </w:pPr>
    </w:p>
    <w:p w14:paraId="5599C100" w14:textId="40250AB3" w:rsidR="00C42434" w:rsidRPr="00560D78" w:rsidRDefault="00C42434" w:rsidP="009932A9">
      <w:pPr>
        <w:rPr>
          <w:rFonts w:ascii="Averta" w:hAnsi="Averta" w:cs="Tahoma"/>
          <w:b/>
          <w:color w:val="000000" w:themeColor="text1"/>
          <w:sz w:val="24"/>
          <w:szCs w:val="24"/>
        </w:rPr>
      </w:pPr>
    </w:p>
    <w:p w14:paraId="1BDB5CA4" w14:textId="58193612" w:rsidR="00C42434" w:rsidRPr="00560D78" w:rsidRDefault="00C42434" w:rsidP="009932A9">
      <w:pPr>
        <w:rPr>
          <w:rFonts w:ascii="Averta" w:hAnsi="Averta" w:cs="Tahoma"/>
          <w:b/>
          <w:color w:val="000000" w:themeColor="text1"/>
          <w:sz w:val="24"/>
          <w:szCs w:val="24"/>
        </w:rPr>
      </w:pPr>
    </w:p>
    <w:p w14:paraId="4C19811F" w14:textId="6816F2BB" w:rsidR="00C42434" w:rsidRPr="00560D78" w:rsidRDefault="00A20F48" w:rsidP="00A20F48">
      <w:pPr>
        <w:tabs>
          <w:tab w:val="left" w:pos="4080"/>
        </w:tabs>
        <w:rPr>
          <w:rFonts w:ascii="Averta" w:hAnsi="Averta" w:cs="Tahoma"/>
          <w:b/>
          <w:color w:val="000000" w:themeColor="text1"/>
          <w:sz w:val="24"/>
          <w:szCs w:val="24"/>
        </w:rPr>
      </w:pPr>
      <w:r w:rsidRPr="00A948D1">
        <w:rPr>
          <w:rFonts w:ascii="Averta" w:hAnsi="Averta"/>
          <w:noProof/>
          <w:color w:val="000000" w:themeColor="text1"/>
          <w:sz w:val="24"/>
          <w:szCs w:val="24"/>
          <w:lang w:eastAsia="es-MX"/>
        </w:rPr>
        <w:drawing>
          <wp:inline distT="0" distB="0" distL="0" distR="0" wp14:anchorId="536ACC2B" wp14:editId="0283A558">
            <wp:extent cx="5399405" cy="7096125"/>
            <wp:effectExtent l="133350" t="114300" r="144145" b="161925"/>
            <wp:docPr id="33" name="Imagen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5400000" cy="709690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2772F4DF" w14:textId="54915B9B" w:rsidR="00C42434" w:rsidRPr="00560D78" w:rsidRDefault="00C42434" w:rsidP="009932A9">
      <w:pPr>
        <w:rPr>
          <w:rFonts w:ascii="Averta" w:hAnsi="Averta" w:cs="Tahoma"/>
          <w:b/>
          <w:color w:val="000000" w:themeColor="text1"/>
          <w:sz w:val="24"/>
          <w:szCs w:val="24"/>
        </w:rPr>
      </w:pPr>
    </w:p>
    <w:p w14:paraId="5C253ED6" w14:textId="77777777" w:rsidR="00C42434" w:rsidRPr="00560D78" w:rsidRDefault="00C42434" w:rsidP="009932A9">
      <w:pPr>
        <w:rPr>
          <w:rFonts w:ascii="Averta" w:hAnsi="Averta" w:cs="Tahoma"/>
          <w:b/>
          <w:color w:val="000000" w:themeColor="text1"/>
          <w:sz w:val="24"/>
          <w:szCs w:val="24"/>
        </w:rPr>
      </w:pPr>
    </w:p>
    <w:p w14:paraId="10963598" w14:textId="77777777" w:rsidR="00DC306A" w:rsidRDefault="00DC306A" w:rsidP="009932A9">
      <w:pPr>
        <w:jc w:val="both"/>
        <w:rPr>
          <w:rFonts w:ascii="Averta" w:hAnsi="Averta" w:cs="Tahoma"/>
          <w:b/>
          <w:bCs/>
          <w:color w:val="000000" w:themeColor="text1"/>
          <w:sz w:val="22"/>
          <w:szCs w:val="22"/>
        </w:rPr>
      </w:pPr>
    </w:p>
    <w:p w14:paraId="41B907B1" w14:textId="2B30F791" w:rsidR="005020FE" w:rsidRPr="00560D78" w:rsidRDefault="005020FE" w:rsidP="009932A9">
      <w:pPr>
        <w:jc w:val="both"/>
        <w:rPr>
          <w:rFonts w:ascii="Averta" w:hAnsi="Averta"/>
          <w:color w:val="000000" w:themeColor="text1"/>
          <w:sz w:val="22"/>
          <w:szCs w:val="22"/>
        </w:rPr>
      </w:pPr>
      <w:r w:rsidRPr="00560D78">
        <w:rPr>
          <w:rFonts w:ascii="Averta" w:hAnsi="Averta" w:cs="Tahoma"/>
          <w:b/>
          <w:bCs/>
          <w:color w:val="000000" w:themeColor="text1"/>
          <w:sz w:val="22"/>
          <w:szCs w:val="22"/>
        </w:rPr>
        <w:t xml:space="preserve">Nota: </w:t>
      </w:r>
      <w:r w:rsidRPr="00674D6A">
        <w:rPr>
          <w:rFonts w:ascii="Averta" w:hAnsi="Averta" w:cs="Tahoma"/>
          <w:bCs/>
          <w:color w:val="000000" w:themeColor="text1"/>
          <w:sz w:val="22"/>
          <w:szCs w:val="22"/>
        </w:rPr>
        <w:t>Este formato se llenará y enviará a través del SIACAM</w:t>
      </w:r>
      <w:r w:rsidR="0094775E" w:rsidRPr="00674D6A">
        <w:rPr>
          <w:rFonts w:ascii="Averta" w:hAnsi="Averta" w:cs="Tahoma"/>
          <w:bCs/>
          <w:color w:val="000000" w:themeColor="text1"/>
          <w:sz w:val="22"/>
          <w:szCs w:val="22"/>
        </w:rPr>
        <w:t>,</w:t>
      </w:r>
      <w:r w:rsidRPr="00560D78">
        <w:rPr>
          <w:rFonts w:ascii="Averta" w:hAnsi="Averta" w:cs="Tahoma"/>
          <w:color w:val="000000" w:themeColor="text1"/>
          <w:sz w:val="22"/>
          <w:szCs w:val="22"/>
        </w:rPr>
        <w:t xml:space="preserve"> es importante recalcar </w:t>
      </w:r>
      <w:r w:rsidR="00711180" w:rsidRPr="00560D78">
        <w:rPr>
          <w:rFonts w:ascii="Averta" w:hAnsi="Averta" w:cs="Tahoma"/>
          <w:color w:val="000000" w:themeColor="text1"/>
          <w:sz w:val="22"/>
          <w:szCs w:val="22"/>
        </w:rPr>
        <w:t>que,</w:t>
      </w:r>
      <w:r w:rsidRPr="00560D78">
        <w:rPr>
          <w:rFonts w:ascii="Averta" w:hAnsi="Averta" w:cs="Tahoma"/>
          <w:color w:val="000000" w:themeColor="text1"/>
          <w:sz w:val="22"/>
          <w:szCs w:val="22"/>
        </w:rPr>
        <w:t xml:space="preserve"> para el SIACAM, todas las Solicitudes de</w:t>
      </w:r>
      <w:r w:rsidR="009514D1" w:rsidRPr="00560D78">
        <w:rPr>
          <w:rFonts w:ascii="Averta" w:hAnsi="Averta" w:cs="Tahoma"/>
          <w:color w:val="000000" w:themeColor="text1"/>
          <w:sz w:val="22"/>
          <w:szCs w:val="22"/>
        </w:rPr>
        <w:t xml:space="preserve"> Entidades P</w:t>
      </w:r>
      <w:r w:rsidR="00711180" w:rsidRPr="00560D78">
        <w:rPr>
          <w:rFonts w:ascii="Averta" w:hAnsi="Averta" w:cs="Tahoma"/>
          <w:color w:val="000000" w:themeColor="text1"/>
          <w:sz w:val="22"/>
          <w:szCs w:val="22"/>
        </w:rPr>
        <w:t>araestatales</w:t>
      </w:r>
      <w:r w:rsidRPr="00560D78">
        <w:rPr>
          <w:rFonts w:ascii="Averta" w:hAnsi="Averta" w:cs="Tahoma"/>
          <w:color w:val="000000" w:themeColor="text1"/>
          <w:sz w:val="22"/>
          <w:szCs w:val="22"/>
        </w:rPr>
        <w:t>, Poderes</w:t>
      </w:r>
      <w:r w:rsidR="000F5944" w:rsidRPr="00560D78">
        <w:rPr>
          <w:rFonts w:ascii="Averta" w:hAnsi="Averta" w:cs="Tahoma"/>
          <w:color w:val="000000" w:themeColor="text1"/>
          <w:sz w:val="22"/>
          <w:szCs w:val="22"/>
        </w:rPr>
        <w:t xml:space="preserve"> </w:t>
      </w:r>
      <w:r w:rsidR="00A20F48">
        <w:rPr>
          <w:rFonts w:ascii="Averta" w:hAnsi="Averta" w:cs="Tahoma"/>
          <w:color w:val="000000" w:themeColor="text1"/>
          <w:sz w:val="22"/>
          <w:szCs w:val="22"/>
        </w:rPr>
        <w:t xml:space="preserve">Ejecutivo, </w:t>
      </w:r>
      <w:r w:rsidR="000F5944" w:rsidRPr="00560D78">
        <w:rPr>
          <w:rFonts w:ascii="Averta" w:hAnsi="Averta" w:cs="Tahoma"/>
          <w:color w:val="000000" w:themeColor="text1"/>
          <w:sz w:val="22"/>
          <w:szCs w:val="22"/>
        </w:rPr>
        <w:t>Legislativo y Judicial</w:t>
      </w:r>
      <w:r w:rsidRPr="00560D78">
        <w:rPr>
          <w:rFonts w:ascii="Averta" w:hAnsi="Averta" w:cs="Tahoma"/>
          <w:color w:val="000000" w:themeColor="text1"/>
          <w:sz w:val="22"/>
          <w:szCs w:val="22"/>
        </w:rPr>
        <w:t xml:space="preserve">, y </w:t>
      </w:r>
      <w:r w:rsidR="00711180" w:rsidRPr="00560D78">
        <w:rPr>
          <w:rFonts w:ascii="Averta" w:hAnsi="Averta" w:cs="Tahoma"/>
          <w:color w:val="000000" w:themeColor="text1"/>
          <w:sz w:val="22"/>
          <w:szCs w:val="22"/>
        </w:rPr>
        <w:t xml:space="preserve">Órganos </w:t>
      </w:r>
      <w:r w:rsidRPr="00560D78">
        <w:rPr>
          <w:rFonts w:ascii="Averta" w:hAnsi="Averta" w:cs="Tahoma"/>
          <w:color w:val="000000" w:themeColor="text1"/>
          <w:sz w:val="22"/>
          <w:szCs w:val="22"/>
        </w:rPr>
        <w:t xml:space="preserve">Autónomos que se realicen deberán estar autorizadas electrónicamente a través del Módulo de Autorización de Instancias por la </w:t>
      </w:r>
      <w:r w:rsidR="000F5944" w:rsidRPr="00560D78">
        <w:rPr>
          <w:rFonts w:ascii="Averta" w:hAnsi="Averta" w:cs="Tahoma"/>
          <w:color w:val="000000" w:themeColor="text1"/>
          <w:sz w:val="22"/>
          <w:szCs w:val="22"/>
        </w:rPr>
        <w:t>Unidad A</w:t>
      </w:r>
      <w:r w:rsidRPr="00560D78">
        <w:rPr>
          <w:rFonts w:ascii="Averta" w:hAnsi="Averta" w:cs="Tahoma"/>
          <w:color w:val="000000" w:themeColor="text1"/>
          <w:sz w:val="22"/>
          <w:szCs w:val="22"/>
        </w:rPr>
        <w:t xml:space="preserve">dministrativa y por el titular </w:t>
      </w:r>
      <w:r w:rsidR="000F5944" w:rsidRPr="00560D78">
        <w:rPr>
          <w:rFonts w:ascii="Averta" w:hAnsi="Averta" w:cs="Tahoma"/>
          <w:color w:val="000000" w:themeColor="text1"/>
          <w:sz w:val="22"/>
          <w:szCs w:val="22"/>
        </w:rPr>
        <w:t xml:space="preserve">de la Entidad, </w:t>
      </w:r>
      <w:r w:rsidR="00711180" w:rsidRPr="00560D78">
        <w:rPr>
          <w:rFonts w:ascii="Averta" w:hAnsi="Averta" w:cs="Tahoma"/>
          <w:color w:val="000000" w:themeColor="text1"/>
          <w:sz w:val="22"/>
          <w:szCs w:val="22"/>
        </w:rPr>
        <w:t xml:space="preserve">del </w:t>
      </w:r>
      <w:r w:rsidR="00711180" w:rsidRPr="00A53C20">
        <w:rPr>
          <w:rFonts w:ascii="Averta" w:hAnsi="Averta" w:cs="Tahoma"/>
          <w:sz w:val="22"/>
          <w:szCs w:val="22"/>
        </w:rPr>
        <w:t xml:space="preserve">Poder </w:t>
      </w:r>
      <w:r w:rsidR="0094775E" w:rsidRPr="00A53C20">
        <w:rPr>
          <w:rFonts w:ascii="Averta" w:hAnsi="Averta" w:cs="Tahoma"/>
          <w:sz w:val="22"/>
          <w:szCs w:val="22"/>
        </w:rPr>
        <w:t xml:space="preserve">u </w:t>
      </w:r>
      <w:r w:rsidR="00711180" w:rsidRPr="00560D78">
        <w:rPr>
          <w:rFonts w:ascii="Averta" w:hAnsi="Averta" w:cs="Tahoma"/>
          <w:color w:val="000000" w:themeColor="text1"/>
          <w:sz w:val="22"/>
          <w:szCs w:val="22"/>
        </w:rPr>
        <w:t>Órgano</w:t>
      </w:r>
      <w:r w:rsidRPr="00560D78">
        <w:rPr>
          <w:rFonts w:ascii="Averta" w:hAnsi="Averta" w:cs="Tahoma"/>
          <w:color w:val="000000" w:themeColor="text1"/>
          <w:sz w:val="22"/>
          <w:szCs w:val="22"/>
        </w:rPr>
        <w:t xml:space="preserve"> </w:t>
      </w:r>
      <w:r w:rsidR="002803CB" w:rsidRPr="00560D78">
        <w:rPr>
          <w:rFonts w:ascii="Averta" w:hAnsi="Averta" w:cs="Tahoma"/>
          <w:color w:val="000000" w:themeColor="text1"/>
          <w:sz w:val="22"/>
          <w:szCs w:val="22"/>
        </w:rPr>
        <w:t>correspondiente.</w:t>
      </w:r>
      <w:r w:rsidRPr="00560D78">
        <w:rPr>
          <w:rFonts w:ascii="Averta" w:hAnsi="Averta"/>
          <w:color w:val="000000" w:themeColor="text1"/>
          <w:sz w:val="22"/>
          <w:szCs w:val="22"/>
        </w:rPr>
        <w:t xml:space="preserve"> </w:t>
      </w:r>
    </w:p>
    <w:p w14:paraId="37BAB354" w14:textId="77777777" w:rsidR="00EB52A6" w:rsidRDefault="00EB52A6" w:rsidP="002F5885"/>
    <w:p w14:paraId="269A8D89" w14:textId="17AA2623" w:rsidR="00181A09" w:rsidRPr="00EB52A6" w:rsidRDefault="007437F2" w:rsidP="00EB52A6">
      <w:pPr>
        <w:jc w:val="both"/>
        <w:rPr>
          <w:rFonts w:ascii="Averta" w:hAnsi="Averta"/>
          <w:b/>
          <w:sz w:val="22"/>
        </w:rPr>
      </w:pPr>
      <w:r w:rsidRPr="00EB52A6">
        <w:rPr>
          <w:rFonts w:ascii="Averta" w:hAnsi="Averta"/>
          <w:b/>
          <w:sz w:val="22"/>
        </w:rPr>
        <w:t xml:space="preserve">Los </w:t>
      </w:r>
      <w:r w:rsidR="009529D6" w:rsidRPr="00EB52A6">
        <w:rPr>
          <w:rFonts w:ascii="Averta" w:hAnsi="Averta"/>
          <w:b/>
          <w:sz w:val="22"/>
        </w:rPr>
        <w:t>E</w:t>
      </w:r>
      <w:r w:rsidR="009529D6" w:rsidRPr="00EB52A6">
        <w:rPr>
          <w:rFonts w:ascii="Averta" w:hAnsi="Averta" w:cs="Arial"/>
          <w:b/>
          <w:sz w:val="22"/>
          <w:lang w:val="es-ES"/>
        </w:rPr>
        <w:t>ntes Públicos</w:t>
      </w:r>
      <w:r w:rsidR="00711180" w:rsidRPr="00EB52A6">
        <w:rPr>
          <w:rFonts w:ascii="Averta" w:hAnsi="Averta"/>
          <w:b/>
          <w:sz w:val="22"/>
        </w:rPr>
        <w:t xml:space="preserve">, </w:t>
      </w:r>
      <w:r w:rsidR="002E1AE7" w:rsidRPr="00EB52A6">
        <w:rPr>
          <w:rFonts w:ascii="Averta" w:hAnsi="Averta"/>
          <w:b/>
          <w:sz w:val="22"/>
        </w:rPr>
        <w:t>a través</w:t>
      </w:r>
      <w:r w:rsidR="00F5600E" w:rsidRPr="00EB52A6">
        <w:rPr>
          <w:rFonts w:ascii="Averta" w:hAnsi="Averta"/>
          <w:b/>
          <w:sz w:val="22"/>
        </w:rPr>
        <w:t xml:space="preserve">, de sus unidades administrativas </w:t>
      </w:r>
      <w:r w:rsidR="00181A09" w:rsidRPr="00EB52A6">
        <w:rPr>
          <w:rFonts w:ascii="Averta" w:hAnsi="Averta"/>
          <w:b/>
          <w:sz w:val="22"/>
        </w:rPr>
        <w:t xml:space="preserve">se encargarán de </w:t>
      </w:r>
      <w:r w:rsidR="00181A09" w:rsidRPr="002F3A40">
        <w:rPr>
          <w:rFonts w:ascii="Averta" w:hAnsi="Averta"/>
          <w:b/>
          <w:color w:val="000000" w:themeColor="text1"/>
          <w:sz w:val="22"/>
        </w:rPr>
        <w:t xml:space="preserve">revisar </w:t>
      </w:r>
      <w:r w:rsidR="00EB52A6" w:rsidRPr="002F3A40">
        <w:rPr>
          <w:rFonts w:ascii="Averta" w:hAnsi="Averta"/>
          <w:b/>
          <w:color w:val="000000" w:themeColor="text1"/>
          <w:sz w:val="22"/>
        </w:rPr>
        <w:t xml:space="preserve">y </w:t>
      </w:r>
      <w:r w:rsidR="002803CB" w:rsidRPr="002F3A40">
        <w:rPr>
          <w:rFonts w:ascii="Averta" w:hAnsi="Averta"/>
          <w:b/>
          <w:color w:val="000000" w:themeColor="text1"/>
          <w:sz w:val="22"/>
        </w:rPr>
        <w:t>tramitar el</w:t>
      </w:r>
      <w:r w:rsidR="00181A09" w:rsidRPr="002F3A40">
        <w:rPr>
          <w:rFonts w:ascii="Averta" w:hAnsi="Averta"/>
          <w:b/>
          <w:color w:val="000000" w:themeColor="text1"/>
          <w:sz w:val="22"/>
        </w:rPr>
        <w:t xml:space="preserve"> </w:t>
      </w:r>
      <w:r w:rsidR="002803CB" w:rsidRPr="002F3A40">
        <w:rPr>
          <w:rFonts w:ascii="Averta" w:hAnsi="Averta"/>
          <w:b/>
          <w:color w:val="000000" w:themeColor="text1"/>
          <w:sz w:val="22"/>
        </w:rPr>
        <w:t>pago ante</w:t>
      </w:r>
      <w:r w:rsidR="005020FE" w:rsidRPr="002F3A40">
        <w:rPr>
          <w:rFonts w:ascii="Averta" w:hAnsi="Averta"/>
          <w:b/>
          <w:color w:val="000000" w:themeColor="text1"/>
          <w:sz w:val="22"/>
        </w:rPr>
        <w:t xml:space="preserve"> la Dirección de Egresos para su elaboración de contrarecibos y programación </w:t>
      </w:r>
      <w:r w:rsidR="005020FE" w:rsidRPr="00EB52A6">
        <w:rPr>
          <w:rFonts w:ascii="Averta" w:hAnsi="Averta"/>
          <w:b/>
          <w:sz w:val="22"/>
        </w:rPr>
        <w:t>de pagos.</w:t>
      </w:r>
    </w:p>
    <w:p w14:paraId="12348542" w14:textId="6975821B" w:rsidR="00745EC4" w:rsidRPr="00560D78" w:rsidRDefault="00745EC4" w:rsidP="009932A9">
      <w:pPr>
        <w:jc w:val="both"/>
        <w:rPr>
          <w:rFonts w:ascii="Averta" w:hAnsi="Averta" w:cs="Tahoma"/>
          <w:b/>
          <w:bCs/>
          <w:color w:val="000000" w:themeColor="text1"/>
          <w:sz w:val="24"/>
          <w:szCs w:val="24"/>
        </w:rPr>
      </w:pPr>
      <w:r w:rsidRPr="00560D78">
        <w:rPr>
          <w:rFonts w:ascii="Averta" w:hAnsi="Averta" w:cs="Tahoma"/>
          <w:b/>
          <w:bCs/>
          <w:color w:val="000000" w:themeColor="text1"/>
          <w:sz w:val="24"/>
          <w:szCs w:val="24"/>
        </w:rPr>
        <w:br w:type="page"/>
      </w:r>
    </w:p>
    <w:p w14:paraId="2C04B0D1" w14:textId="5C232055" w:rsidR="00E008DE" w:rsidRPr="00560D78" w:rsidRDefault="00E008DE" w:rsidP="009932A9">
      <w:pPr>
        <w:rPr>
          <w:rFonts w:ascii="Averta" w:hAnsi="Averta"/>
          <w:color w:val="000000" w:themeColor="text1"/>
          <w:sz w:val="24"/>
          <w:szCs w:val="24"/>
        </w:rPr>
      </w:pPr>
    </w:p>
    <w:p w14:paraId="5AA31B9E" w14:textId="4A9C331F" w:rsidR="00674D6A" w:rsidRDefault="00674D6A" w:rsidP="002F5885">
      <w:r w:rsidRPr="00560D78">
        <w:rPr>
          <w:noProof/>
          <w:lang w:val="es-MX"/>
        </w:rPr>
        <mc:AlternateContent>
          <mc:Choice Requires="wps">
            <w:drawing>
              <wp:anchor distT="0" distB="0" distL="114300" distR="114300" simplePos="0" relativeHeight="251658240" behindDoc="0" locked="0" layoutInCell="1" allowOverlap="1" wp14:anchorId="24E6FCDE" wp14:editId="111B546D">
                <wp:simplePos x="0" y="0"/>
                <wp:positionH relativeFrom="column">
                  <wp:posOffset>5007610</wp:posOffset>
                </wp:positionH>
                <wp:positionV relativeFrom="paragraph">
                  <wp:posOffset>81280</wp:posOffset>
                </wp:positionV>
                <wp:extent cx="914400" cy="254000"/>
                <wp:effectExtent l="0" t="0" r="0" b="0"/>
                <wp:wrapNone/>
                <wp:docPr id="2" name="Cuadro de texto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54000"/>
                        </a:xfrm>
                        <a:prstGeom prst="rect">
                          <a:avLst/>
                        </a:prstGeom>
                        <a:noFill/>
                        <a:ln>
                          <a:noFill/>
                        </a:ln>
                        <a:effectLst/>
                      </wps:spPr>
                      <wps:txbx>
                        <w:txbxContent>
                          <w:p w14:paraId="15A4219F" w14:textId="5054BDA6" w:rsidR="002F5885" w:rsidRPr="00C27A20" w:rsidRDefault="002F5885" w:rsidP="00E008DE">
                            <w:pPr>
                              <w:rPr>
                                <w:rFonts w:ascii="Averta" w:hAnsi="Averta" w:cs="Arial"/>
                                <w:lang w:val="es-MX"/>
                              </w:rPr>
                            </w:pPr>
                            <w:r w:rsidRPr="00C27A20">
                              <w:rPr>
                                <w:rFonts w:ascii="Averta" w:hAnsi="Averta" w:cs="Arial"/>
                                <w:lang w:val="es-MX"/>
                              </w:rPr>
                              <w:t>Anexo 03</w:t>
                            </w:r>
                          </w:p>
                          <w:p w14:paraId="5DFC6FBB" w14:textId="77777777" w:rsidR="002F5885" w:rsidRPr="00F5600E" w:rsidRDefault="002F5885" w:rsidP="00E008DE">
                            <w:pPr>
                              <w:rPr>
                                <w:rFonts w:ascii="Azo Sans" w:hAnsi="Azo Sans" w:cs="Arial"/>
                                <w:lang w:val="es-MX"/>
                              </w:rPr>
                            </w:pPr>
                          </w:p>
                          <w:p w14:paraId="54AA8031" w14:textId="77777777" w:rsidR="002F5885" w:rsidRPr="00403185" w:rsidRDefault="002F5885" w:rsidP="00E008DE">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4E6FCDE" id="_x0000_s1028" type="#_x0000_t202" style="position:absolute;margin-left:394.3pt;margin-top:6.4pt;width:1in;height:20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" filled="f" stroked="f">
                <v:textbox>
                  <w:txbxContent>
                    <w:p w14:paraId="15A4219F" w14:textId="5054BDA6" w:rsidR="002F5885" w:rsidRPr="00C27A20" w:rsidRDefault="002F5885" w:rsidP="00E008DE">
                      <w:pPr>
                        <w:rPr>
                          <w:rFonts w:ascii="Averta" w:hAnsi="Averta" w:cs="Arial"/>
                          <w:lang w:val="es-MX"/>
                        </w:rPr>
                      </w:pPr>
                      <w:r w:rsidRPr="00C27A20">
                        <w:rPr>
                          <w:rFonts w:ascii="Averta" w:hAnsi="Averta" w:cs="Arial"/>
                          <w:lang w:val="es-MX"/>
                        </w:rPr>
                        <w:t>Anexo 03</w:t>
                      </w:r>
                    </w:p>
                    <w:p w14:paraId="5DFC6FBB" w14:textId="77777777" w:rsidR="002F5885" w:rsidRPr="00F5600E" w:rsidRDefault="002F5885" w:rsidP="00E008DE">
                      <w:pPr>
                        <w:rPr>
                          <w:rFonts w:ascii="Azo Sans" w:hAnsi="Azo Sans" w:cs="Arial"/>
                          <w:lang w:val="es-MX"/>
                        </w:rPr>
                      </w:pPr>
                    </w:p>
                    <w:p w14:paraId="54AA8031" w14:textId="77777777" w:rsidR="002F5885" w:rsidRPr="00403185" w:rsidRDefault="002F5885" w:rsidP="00E008DE">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p>
    <w:p w14:paraId="2B0592ED" w14:textId="0FE24F84" w:rsidR="00561D74" w:rsidRPr="00B91D8C" w:rsidRDefault="00561D74"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Formato</w:t>
      </w:r>
    </w:p>
    <w:p w14:paraId="5CFF8DD7" w14:textId="0099E57D" w:rsidR="00E008DE" w:rsidRPr="00B91D8C" w:rsidRDefault="00E008DE"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Solicitud de Alta de Clave Presupuestal</w:t>
      </w:r>
    </w:p>
    <w:p w14:paraId="7CF58096" w14:textId="77777777" w:rsidR="00674D6A" w:rsidRDefault="00674D6A" w:rsidP="009932A9">
      <w:pPr>
        <w:jc w:val="center"/>
        <w:rPr>
          <w:rFonts w:ascii="Averta" w:hAnsi="Averta" w:cs="Tahoma"/>
          <w:b/>
          <w:color w:val="000000" w:themeColor="text1"/>
          <w:sz w:val="24"/>
          <w:szCs w:val="24"/>
        </w:rPr>
      </w:pPr>
    </w:p>
    <w:p w14:paraId="63A153D0" w14:textId="1EFD2BD0" w:rsidR="00364DF5" w:rsidRPr="00560D78" w:rsidRDefault="00A20F48" w:rsidP="00A20F48">
      <w:pPr>
        <w:jc w:val="center"/>
        <w:rPr>
          <w:rFonts w:ascii="Averta" w:hAnsi="Averta" w:cs="Tahoma"/>
          <w:b/>
          <w:color w:val="000000" w:themeColor="text1"/>
          <w:sz w:val="24"/>
          <w:szCs w:val="24"/>
        </w:rPr>
      </w:pPr>
      <w:r w:rsidRPr="009B53A5">
        <w:rPr>
          <w:rFonts w:ascii="Averta" w:hAnsi="Averta" w:cs="Tahoma"/>
          <w:b/>
          <w:noProof/>
          <w:color w:val="000000" w:themeColor="text1"/>
          <w:sz w:val="24"/>
          <w:szCs w:val="24"/>
        </w:rPr>
        <w:drawing>
          <wp:inline distT="0" distB="0" distL="0" distR="0" wp14:anchorId="4E13BFFB" wp14:editId="5B6CC35C">
            <wp:extent cx="5237480" cy="6901795"/>
            <wp:effectExtent l="133350" t="114300" r="153670" b="166370"/>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38923" cy="6903697"/>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4E606BD9" w14:textId="77777777" w:rsidR="00364DF5" w:rsidRPr="00560D78" w:rsidRDefault="00364DF5" w:rsidP="009932A9">
      <w:pPr>
        <w:rPr>
          <w:rFonts w:ascii="Averta" w:hAnsi="Averta" w:cs="Tahoma"/>
          <w:b/>
          <w:color w:val="000000" w:themeColor="text1"/>
          <w:sz w:val="24"/>
          <w:szCs w:val="24"/>
        </w:rPr>
      </w:pPr>
    </w:p>
    <w:p w14:paraId="32978D7F" w14:textId="77777777" w:rsidR="00DC306A" w:rsidRDefault="00DC306A" w:rsidP="009932A9">
      <w:pPr>
        <w:jc w:val="both"/>
        <w:rPr>
          <w:rFonts w:ascii="Averta" w:hAnsi="Averta" w:cs="Tahoma"/>
          <w:b/>
          <w:bCs/>
          <w:color w:val="000000" w:themeColor="text1"/>
          <w:sz w:val="22"/>
          <w:szCs w:val="22"/>
        </w:rPr>
      </w:pPr>
    </w:p>
    <w:p w14:paraId="553BF9DC" w14:textId="6D92C4DF" w:rsidR="00E008DE" w:rsidRPr="00A53C20" w:rsidRDefault="00E008DE" w:rsidP="009932A9">
      <w:pPr>
        <w:jc w:val="both"/>
        <w:rPr>
          <w:rFonts w:ascii="Averta" w:hAnsi="Averta" w:cs="Tahoma"/>
          <w:sz w:val="22"/>
          <w:szCs w:val="22"/>
        </w:rPr>
      </w:pPr>
      <w:bookmarkStart w:id="1" w:name="_GoBack"/>
      <w:bookmarkEnd w:id="1"/>
      <w:r w:rsidRPr="00560D78">
        <w:rPr>
          <w:rFonts w:ascii="Averta" w:hAnsi="Averta" w:cs="Tahoma"/>
          <w:b/>
          <w:bCs/>
          <w:color w:val="000000" w:themeColor="text1"/>
          <w:sz w:val="22"/>
          <w:szCs w:val="22"/>
        </w:rPr>
        <w:t xml:space="preserve">Nota: </w:t>
      </w:r>
      <w:r w:rsidRPr="00560D78">
        <w:rPr>
          <w:rFonts w:ascii="Averta" w:hAnsi="Averta" w:cs="Tahoma"/>
          <w:bCs/>
          <w:color w:val="000000" w:themeColor="text1"/>
          <w:sz w:val="22"/>
          <w:szCs w:val="22"/>
        </w:rPr>
        <w:t>Este formato se llenará y enviará a través del SIACAM</w:t>
      </w:r>
      <w:r w:rsidRPr="00560D78">
        <w:rPr>
          <w:rFonts w:ascii="Averta" w:hAnsi="Averta" w:cs="Tahoma"/>
          <w:b/>
          <w:bCs/>
          <w:color w:val="000000" w:themeColor="text1"/>
          <w:sz w:val="22"/>
          <w:szCs w:val="22"/>
        </w:rPr>
        <w:t xml:space="preserve">, </w:t>
      </w:r>
      <w:r w:rsidRPr="00560D78">
        <w:rPr>
          <w:rFonts w:ascii="Averta" w:hAnsi="Averta" w:cs="Tahoma"/>
          <w:bCs/>
          <w:color w:val="000000" w:themeColor="text1"/>
          <w:sz w:val="22"/>
          <w:szCs w:val="22"/>
        </w:rPr>
        <w:t xml:space="preserve">es importante </w:t>
      </w:r>
      <w:r w:rsidRPr="00560D78">
        <w:rPr>
          <w:rFonts w:ascii="Averta" w:hAnsi="Averta" w:cs="Tahoma"/>
          <w:color w:val="000000" w:themeColor="text1"/>
          <w:sz w:val="22"/>
          <w:szCs w:val="22"/>
        </w:rPr>
        <w:t xml:space="preserve">recalcar </w:t>
      </w:r>
      <w:r w:rsidR="002518DC" w:rsidRPr="00560D78">
        <w:rPr>
          <w:rFonts w:ascii="Averta" w:hAnsi="Averta" w:cs="Tahoma"/>
          <w:color w:val="000000" w:themeColor="text1"/>
          <w:sz w:val="22"/>
          <w:szCs w:val="22"/>
        </w:rPr>
        <w:t>que,</w:t>
      </w:r>
      <w:r w:rsidRPr="00560D78">
        <w:rPr>
          <w:rFonts w:ascii="Averta" w:hAnsi="Averta" w:cs="Tahoma"/>
          <w:color w:val="000000" w:themeColor="text1"/>
          <w:sz w:val="22"/>
          <w:szCs w:val="22"/>
        </w:rPr>
        <w:t xml:space="preserve"> para el SIACAM, todas las solicitudes que se realicen deberán estar autorizadas por la unidad administrativa y por el titular </w:t>
      </w:r>
      <w:r w:rsidR="00992508" w:rsidRPr="00A53C20">
        <w:rPr>
          <w:rFonts w:ascii="Averta" w:hAnsi="Averta" w:cs="Tahoma"/>
          <w:sz w:val="22"/>
          <w:szCs w:val="22"/>
        </w:rPr>
        <w:t xml:space="preserve">del Ente Público </w:t>
      </w:r>
      <w:r w:rsidRPr="00A53C20">
        <w:rPr>
          <w:rFonts w:ascii="Averta" w:hAnsi="Averta" w:cs="Tahoma"/>
          <w:sz w:val="22"/>
          <w:szCs w:val="22"/>
        </w:rPr>
        <w:t>de no cumplir con este paso las solicitudes nunca serán enviadas por el SIACAM hacia su destino.</w:t>
      </w:r>
    </w:p>
    <w:p w14:paraId="0EFAEBE9" w14:textId="77777777" w:rsidR="007B6E62" w:rsidRPr="00A53C20" w:rsidRDefault="007B6E62" w:rsidP="009932A9">
      <w:pPr>
        <w:ind w:right="49"/>
        <w:jc w:val="both"/>
        <w:rPr>
          <w:rFonts w:ascii="Averta" w:hAnsi="Averta" w:cs="Tahoma"/>
          <w:bCs/>
          <w:sz w:val="22"/>
          <w:szCs w:val="22"/>
        </w:rPr>
      </w:pPr>
    </w:p>
    <w:p w14:paraId="4577EDB4" w14:textId="460CACE3" w:rsidR="00E008DE" w:rsidRPr="00560D78" w:rsidRDefault="00364DF5" w:rsidP="009932A9">
      <w:pPr>
        <w:ind w:right="49"/>
        <w:jc w:val="both"/>
        <w:rPr>
          <w:rFonts w:ascii="Averta" w:hAnsi="Averta" w:cs="Tahoma"/>
          <w:bCs/>
          <w:color w:val="000000" w:themeColor="text1"/>
          <w:sz w:val="22"/>
          <w:szCs w:val="22"/>
        </w:rPr>
      </w:pPr>
      <w:r w:rsidRPr="00A53C20">
        <w:rPr>
          <w:rFonts w:ascii="Averta" w:hAnsi="Averta" w:cs="Tahoma"/>
          <w:bCs/>
          <w:sz w:val="22"/>
          <w:szCs w:val="22"/>
        </w:rPr>
        <w:t xml:space="preserve">Los </w:t>
      </w:r>
      <w:r w:rsidR="009529D6" w:rsidRPr="00A53C20">
        <w:rPr>
          <w:rFonts w:ascii="Averta" w:hAnsi="Averta" w:cs="Arial"/>
          <w:sz w:val="22"/>
          <w:szCs w:val="22"/>
          <w:lang w:val="es-ES"/>
        </w:rPr>
        <w:t>E</w:t>
      </w:r>
      <w:r w:rsidR="007437F2" w:rsidRPr="00A53C20">
        <w:rPr>
          <w:rFonts w:ascii="Averta" w:hAnsi="Averta" w:cs="Arial"/>
          <w:sz w:val="22"/>
          <w:szCs w:val="22"/>
          <w:lang w:val="es-ES"/>
        </w:rPr>
        <w:t xml:space="preserve">ntes </w:t>
      </w:r>
      <w:r w:rsidR="009529D6" w:rsidRPr="00A53C20">
        <w:rPr>
          <w:rFonts w:ascii="Averta" w:hAnsi="Averta" w:cs="Arial"/>
          <w:sz w:val="22"/>
          <w:szCs w:val="22"/>
          <w:lang w:val="es-ES"/>
        </w:rPr>
        <w:t>P</w:t>
      </w:r>
      <w:r w:rsidR="007437F2" w:rsidRPr="00A53C20">
        <w:rPr>
          <w:rFonts w:ascii="Averta" w:hAnsi="Averta" w:cs="Arial"/>
          <w:sz w:val="22"/>
          <w:szCs w:val="22"/>
          <w:lang w:val="es-ES"/>
        </w:rPr>
        <w:t>úblicos</w:t>
      </w:r>
      <w:r w:rsidR="00E008DE" w:rsidRPr="00A53C20">
        <w:rPr>
          <w:rFonts w:ascii="Averta" w:hAnsi="Averta" w:cs="Tahoma"/>
          <w:sz w:val="22"/>
          <w:szCs w:val="22"/>
        </w:rPr>
        <w:t>, a tr</w:t>
      </w:r>
      <w:r w:rsidR="00E008DE" w:rsidRPr="00560D78">
        <w:rPr>
          <w:rFonts w:ascii="Averta" w:hAnsi="Averta" w:cs="Tahoma"/>
          <w:color w:val="000000" w:themeColor="text1"/>
          <w:sz w:val="22"/>
          <w:szCs w:val="22"/>
        </w:rPr>
        <w:t xml:space="preserve">avés de sus unidades administrativas imprimirán los documentos capturados en el SIACAM y enviarán oficialmente según sea el caso a la </w:t>
      </w:r>
      <w:r w:rsidRPr="00560D78">
        <w:rPr>
          <w:rFonts w:ascii="Averta" w:hAnsi="Averta" w:cs="Tahoma"/>
          <w:color w:val="000000" w:themeColor="text1"/>
          <w:sz w:val="22"/>
          <w:szCs w:val="22"/>
        </w:rPr>
        <w:t xml:space="preserve">SAFIN </w:t>
      </w:r>
      <w:r w:rsidR="008D6485" w:rsidRPr="00560D78">
        <w:rPr>
          <w:rFonts w:ascii="Averta" w:hAnsi="Averta" w:cs="Tahoma"/>
          <w:bCs/>
          <w:color w:val="000000" w:themeColor="text1"/>
          <w:sz w:val="22"/>
          <w:szCs w:val="22"/>
        </w:rPr>
        <w:t>donde</w:t>
      </w:r>
      <w:r w:rsidR="00674D6A">
        <w:rPr>
          <w:rFonts w:ascii="Averta" w:hAnsi="Averta" w:cs="Tahoma"/>
          <w:bCs/>
          <w:color w:val="000000" w:themeColor="text1"/>
          <w:sz w:val="22"/>
          <w:szCs w:val="22"/>
        </w:rPr>
        <w:t xml:space="preserve"> </w:t>
      </w:r>
      <w:r w:rsidR="008D6485" w:rsidRPr="00560D78">
        <w:rPr>
          <w:rFonts w:ascii="Averta" w:hAnsi="Averta" w:cs="Tahoma"/>
          <w:bCs/>
          <w:color w:val="000000" w:themeColor="text1"/>
          <w:sz w:val="22"/>
          <w:szCs w:val="22"/>
        </w:rPr>
        <w:t>serán</w:t>
      </w:r>
      <w:r w:rsidR="00E008DE" w:rsidRPr="00560D78">
        <w:rPr>
          <w:rFonts w:ascii="Averta" w:hAnsi="Averta" w:cs="Tahoma"/>
          <w:bCs/>
          <w:color w:val="000000" w:themeColor="text1"/>
          <w:sz w:val="22"/>
          <w:szCs w:val="22"/>
        </w:rPr>
        <w:t xml:space="preserve"> </w:t>
      </w:r>
      <w:r w:rsidRPr="00560D78">
        <w:rPr>
          <w:rFonts w:ascii="Averta" w:hAnsi="Averta" w:cs="Tahoma"/>
          <w:bCs/>
          <w:color w:val="000000" w:themeColor="text1"/>
          <w:sz w:val="22"/>
          <w:szCs w:val="22"/>
        </w:rPr>
        <w:t>recepcionadas</w:t>
      </w:r>
      <w:r w:rsidR="00E008DE" w:rsidRPr="00560D78">
        <w:rPr>
          <w:rFonts w:ascii="Averta" w:hAnsi="Averta" w:cs="Tahoma"/>
          <w:bCs/>
          <w:color w:val="000000" w:themeColor="text1"/>
          <w:sz w:val="22"/>
          <w:szCs w:val="22"/>
        </w:rPr>
        <w:t xml:space="preserve"> por el área de correspondencia respectiva, para su posterior </w:t>
      </w:r>
      <w:r w:rsidR="002518DC" w:rsidRPr="00560D78">
        <w:rPr>
          <w:rFonts w:ascii="Averta" w:hAnsi="Averta" w:cs="Tahoma"/>
          <w:bCs/>
          <w:color w:val="000000" w:themeColor="text1"/>
          <w:sz w:val="22"/>
          <w:szCs w:val="22"/>
        </w:rPr>
        <w:t>distribución al</w:t>
      </w:r>
      <w:r w:rsidR="00E008DE" w:rsidRPr="00560D78">
        <w:rPr>
          <w:rFonts w:ascii="Averta" w:hAnsi="Averta" w:cs="Tahoma"/>
          <w:bCs/>
          <w:color w:val="000000" w:themeColor="text1"/>
          <w:sz w:val="22"/>
          <w:szCs w:val="22"/>
        </w:rPr>
        <w:t xml:space="preserve"> área que correspondan, donde se e</w:t>
      </w:r>
      <w:r w:rsidR="00B1044A">
        <w:rPr>
          <w:rFonts w:ascii="Averta" w:hAnsi="Averta" w:cs="Tahoma"/>
          <w:bCs/>
          <w:color w:val="000000" w:themeColor="text1"/>
          <w:sz w:val="22"/>
          <w:szCs w:val="22"/>
        </w:rPr>
        <w:t xml:space="preserve">ncargarán de revisar, tramitar </w:t>
      </w:r>
      <w:r w:rsidR="00E008DE" w:rsidRPr="00560D78">
        <w:rPr>
          <w:rFonts w:ascii="Averta" w:hAnsi="Averta" w:cs="Tahoma"/>
          <w:bCs/>
          <w:color w:val="000000" w:themeColor="text1"/>
          <w:sz w:val="22"/>
          <w:szCs w:val="22"/>
        </w:rPr>
        <w:t>el pago, o en su caso rechazar el trámite, en este último caso se solicitará a la Unidad Administrativa involucrada las correcciones y/o modificaciones que correspondan.</w:t>
      </w:r>
    </w:p>
    <w:p w14:paraId="5C3DAE5F" w14:textId="6FCAA898" w:rsidR="00E008DE" w:rsidRPr="00560D78" w:rsidRDefault="00E008DE" w:rsidP="009932A9">
      <w:pPr>
        <w:spacing w:after="200"/>
        <w:rPr>
          <w:rFonts w:ascii="Averta" w:eastAsiaTheme="majorEastAsia" w:hAnsi="Averta" w:cstheme="majorBidi"/>
          <w:b/>
          <w:bCs/>
          <w:color w:val="000000" w:themeColor="text1"/>
          <w:sz w:val="24"/>
          <w:szCs w:val="24"/>
          <w:lang w:eastAsia="es-MX"/>
        </w:rPr>
      </w:pPr>
      <w:r w:rsidRPr="00560D78">
        <w:rPr>
          <w:rFonts w:ascii="Averta" w:hAnsi="Averta"/>
          <w:color w:val="000000" w:themeColor="text1"/>
          <w:sz w:val="24"/>
          <w:szCs w:val="24"/>
        </w:rPr>
        <w:br w:type="page"/>
      </w:r>
    </w:p>
    <w:p w14:paraId="5C9CD6DB" w14:textId="62819DDB" w:rsidR="008D7370" w:rsidRPr="00560D78" w:rsidRDefault="008D7370" w:rsidP="009932A9">
      <w:pPr>
        <w:rPr>
          <w:rFonts w:ascii="Averta" w:hAnsi="Averta"/>
          <w:color w:val="000000" w:themeColor="text1"/>
          <w:sz w:val="24"/>
          <w:szCs w:val="24"/>
          <w:lang w:eastAsia="es-MX"/>
        </w:rPr>
      </w:pPr>
    </w:p>
    <w:p w14:paraId="0BFE0472" w14:textId="47A088A2" w:rsidR="00826F03" w:rsidRPr="00B91D8C" w:rsidRDefault="00826F03" w:rsidP="00B91D8C">
      <w:pPr>
        <w:pStyle w:val="Ttulo1"/>
        <w:spacing w:before="0"/>
        <w:jc w:val="center"/>
        <w:rPr>
          <w:rFonts w:ascii="Averta" w:hAnsi="Averta"/>
          <w:color w:val="000000" w:themeColor="text1"/>
          <w:sz w:val="24"/>
          <w:szCs w:val="24"/>
        </w:rPr>
      </w:pPr>
      <w:r w:rsidRPr="00B91D8C">
        <w:rPr>
          <w:rFonts w:ascii="Averta" w:hAnsi="Averta"/>
          <w:noProof/>
          <w:color w:val="000000" w:themeColor="text1"/>
          <w:sz w:val="24"/>
          <w:szCs w:val="24"/>
        </w:rPr>
        <mc:AlternateContent>
          <mc:Choice Requires="wps">
            <w:drawing>
              <wp:anchor distT="0" distB="0" distL="114300" distR="114300" simplePos="0" relativeHeight="251666432" behindDoc="0" locked="0" layoutInCell="1" allowOverlap="1" wp14:anchorId="51E1B3CF" wp14:editId="16A1BD40">
                <wp:simplePos x="0" y="0"/>
                <wp:positionH relativeFrom="column">
                  <wp:posOffset>5031105</wp:posOffset>
                </wp:positionH>
                <wp:positionV relativeFrom="paragraph">
                  <wp:posOffset>4445</wp:posOffset>
                </wp:positionV>
                <wp:extent cx="852407" cy="294467"/>
                <wp:effectExtent l="0" t="0" r="0" b="0"/>
                <wp:wrapNone/>
                <wp:docPr id="1"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52407" cy="294467"/>
                        </a:xfrm>
                        <a:prstGeom prst="rect">
                          <a:avLst/>
                        </a:prstGeom>
                        <a:noFill/>
                        <a:ln>
                          <a:noFill/>
                        </a:ln>
                        <a:effectLst/>
                      </wps:spPr>
                      <wps:txbx>
                        <w:txbxContent>
                          <w:p w14:paraId="1B00E280" w14:textId="4F9E40A6" w:rsidR="002F5885" w:rsidRPr="00C33AAD" w:rsidRDefault="002F5885" w:rsidP="00826F03">
                            <w:pPr>
                              <w:rPr>
                                <w:rFonts w:ascii="Averta" w:hAnsi="Averta" w:cs="Arial"/>
                                <w:lang w:val="es-MX"/>
                              </w:rPr>
                            </w:pPr>
                            <w:r>
                              <w:rPr>
                                <w:rFonts w:ascii="Averta" w:hAnsi="Averta" w:cs="Arial"/>
                                <w:lang w:val="es-MX"/>
                              </w:rPr>
                              <w:t>Anexo 04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1E1B3CF" id="Cuadro de texto 1" o:spid="_x0000_s1029" type="#_x0000_t202" style="position:absolute;left:0;text-align:left;margin-left:396.15pt;margin-top:.35pt;width:67.1pt;height:23.2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" filled="f" stroked="f">
                <v:textbox>
                  <w:txbxContent>
                    <w:p w14:paraId="1B00E280" w14:textId="4F9E40A6" w:rsidR="002F5885" w:rsidRPr="00C33AAD" w:rsidRDefault="002F5885" w:rsidP="00826F03">
                      <w:pPr>
                        <w:rPr>
                          <w:rFonts w:ascii="Averta" w:hAnsi="Averta" w:cs="Arial"/>
                          <w:lang w:val="es-MX"/>
                        </w:rPr>
                      </w:pPr>
                      <w:r>
                        <w:rPr>
                          <w:rFonts w:ascii="Averta" w:hAnsi="Averta" w:cs="Arial"/>
                          <w:lang w:val="es-MX"/>
                        </w:rPr>
                        <w:t>Anexo 04</w:t>
                      </w:r>
                    </w:p>
                  </w:txbxContent>
                </v:textbox>
              </v:shape>
            </w:pict>
          </mc:Fallback>
        </mc:AlternateContent>
      </w:r>
      <w:r w:rsidRPr="00B91D8C">
        <w:rPr>
          <w:rFonts w:ascii="Averta" w:hAnsi="Averta"/>
          <w:color w:val="000000" w:themeColor="text1"/>
          <w:sz w:val="24"/>
          <w:szCs w:val="24"/>
        </w:rPr>
        <w:t>Formato PRE-04</w:t>
      </w:r>
    </w:p>
    <w:p w14:paraId="1069C4EE" w14:textId="44F2F7C5" w:rsidR="00826F03" w:rsidRPr="00B91D8C" w:rsidRDefault="00826F03"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Adecuaciones Presupuestales</w:t>
      </w:r>
    </w:p>
    <w:p w14:paraId="07EB87E6" w14:textId="4BD0D4A9" w:rsidR="00745EC4" w:rsidRPr="00560D78" w:rsidRDefault="00A20F48" w:rsidP="009932A9">
      <w:pPr>
        <w:jc w:val="center"/>
        <w:rPr>
          <w:rFonts w:ascii="Averta" w:hAnsi="Averta"/>
          <w:noProof/>
          <w:color w:val="000000" w:themeColor="text1"/>
          <w:sz w:val="24"/>
          <w:szCs w:val="24"/>
          <w:lang w:val="es-ES"/>
        </w:rPr>
      </w:pPr>
      <w:r w:rsidRPr="00241F1A">
        <w:rPr>
          <w:rFonts w:ascii="Averta" w:hAnsi="Averta"/>
          <w:noProof/>
          <w:color w:val="000000" w:themeColor="text1"/>
          <w:sz w:val="24"/>
          <w:szCs w:val="24"/>
          <w:lang w:val="es-ES"/>
        </w:rPr>
        <w:drawing>
          <wp:inline distT="0" distB="0" distL="0" distR="0" wp14:anchorId="257B2DA4" wp14:editId="567579A6">
            <wp:extent cx="5391150" cy="7102475"/>
            <wp:effectExtent l="133350" t="114300" r="152400" b="155575"/>
            <wp:docPr id="10" name="Imagen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5391400" cy="710280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14:paraId="3F87105C" w14:textId="77777777" w:rsidR="00026D12" w:rsidRDefault="00026D12" w:rsidP="009932A9">
      <w:pPr>
        <w:jc w:val="both"/>
        <w:rPr>
          <w:rFonts w:ascii="Averta" w:hAnsi="Averta" w:cs="Tahoma"/>
          <w:bCs/>
          <w:color w:val="000000" w:themeColor="text1"/>
          <w:sz w:val="24"/>
          <w:szCs w:val="24"/>
        </w:rPr>
      </w:pPr>
    </w:p>
    <w:p w14:paraId="72C497F6" w14:textId="77777777" w:rsidR="00674D6A" w:rsidRPr="00A20F48" w:rsidRDefault="00674D6A" w:rsidP="009932A9">
      <w:pPr>
        <w:jc w:val="both"/>
        <w:rPr>
          <w:rFonts w:ascii="Averta" w:hAnsi="Averta" w:cs="Tahoma"/>
          <w:b/>
          <w:bCs/>
          <w:color w:val="000000" w:themeColor="text1"/>
          <w:sz w:val="22"/>
          <w:szCs w:val="24"/>
        </w:rPr>
      </w:pPr>
    </w:p>
    <w:p w14:paraId="43E47BA2" w14:textId="18D9B36A" w:rsidR="00A26B24" w:rsidRPr="00A20F48" w:rsidRDefault="00601AD9" w:rsidP="009932A9">
      <w:pPr>
        <w:jc w:val="both"/>
        <w:rPr>
          <w:rFonts w:ascii="Averta" w:hAnsi="Averta"/>
          <w:color w:val="000000" w:themeColor="text1"/>
          <w:sz w:val="22"/>
          <w:szCs w:val="24"/>
        </w:rPr>
      </w:pPr>
      <w:r w:rsidRPr="00A20F48">
        <w:rPr>
          <w:rFonts w:ascii="Averta" w:hAnsi="Averta" w:cs="Tahoma"/>
          <w:b/>
          <w:bCs/>
          <w:color w:val="000000" w:themeColor="text1"/>
          <w:sz w:val="22"/>
          <w:szCs w:val="24"/>
        </w:rPr>
        <w:t>Nota:</w:t>
      </w:r>
      <w:r w:rsidRPr="00A20F48">
        <w:rPr>
          <w:rFonts w:ascii="Averta" w:hAnsi="Averta" w:cs="Tahoma"/>
          <w:bCs/>
          <w:color w:val="000000" w:themeColor="text1"/>
          <w:sz w:val="22"/>
          <w:szCs w:val="24"/>
        </w:rPr>
        <w:t xml:space="preserve"> Este formato</w:t>
      </w:r>
      <w:r w:rsidR="00C727E8" w:rsidRPr="00A20F48">
        <w:rPr>
          <w:rFonts w:ascii="Averta" w:hAnsi="Averta" w:cs="Tahoma"/>
          <w:bCs/>
          <w:color w:val="000000" w:themeColor="text1"/>
          <w:sz w:val="22"/>
          <w:szCs w:val="24"/>
        </w:rPr>
        <w:t xml:space="preserve"> se llenará</w:t>
      </w:r>
      <w:r w:rsidR="00E442A4" w:rsidRPr="00A20F48">
        <w:rPr>
          <w:rFonts w:ascii="Averta" w:hAnsi="Averta" w:cs="Tahoma"/>
          <w:bCs/>
          <w:color w:val="000000" w:themeColor="text1"/>
          <w:sz w:val="22"/>
          <w:szCs w:val="24"/>
        </w:rPr>
        <w:t xml:space="preserve"> y enviar</w:t>
      </w:r>
      <w:r w:rsidR="008530A8" w:rsidRPr="00A20F48">
        <w:rPr>
          <w:rFonts w:ascii="Averta" w:hAnsi="Averta" w:cs="Tahoma"/>
          <w:bCs/>
          <w:color w:val="000000" w:themeColor="text1"/>
          <w:sz w:val="22"/>
          <w:szCs w:val="24"/>
        </w:rPr>
        <w:t>á</w:t>
      </w:r>
      <w:r w:rsidR="00C727E8" w:rsidRPr="00A20F48">
        <w:rPr>
          <w:rFonts w:ascii="Averta" w:hAnsi="Averta" w:cs="Tahoma"/>
          <w:bCs/>
          <w:color w:val="000000" w:themeColor="text1"/>
          <w:sz w:val="22"/>
          <w:szCs w:val="24"/>
        </w:rPr>
        <w:t xml:space="preserve"> a través del SIACAM</w:t>
      </w:r>
      <w:r w:rsidR="00375713" w:rsidRPr="00A20F48">
        <w:rPr>
          <w:rFonts w:ascii="Averta" w:hAnsi="Averta" w:cs="Tahoma"/>
          <w:bCs/>
          <w:sz w:val="22"/>
          <w:szCs w:val="24"/>
        </w:rPr>
        <w:t>,</w:t>
      </w:r>
      <w:r w:rsidR="00F5600E" w:rsidRPr="00A20F48">
        <w:rPr>
          <w:rFonts w:ascii="Averta" w:hAnsi="Averta" w:cs="Tahoma"/>
          <w:sz w:val="22"/>
          <w:szCs w:val="24"/>
        </w:rPr>
        <w:t xml:space="preserve"> es importante recalcar </w:t>
      </w:r>
      <w:r w:rsidR="002518DC" w:rsidRPr="00A20F48">
        <w:rPr>
          <w:rFonts w:ascii="Averta" w:hAnsi="Averta" w:cs="Tahoma"/>
          <w:sz w:val="22"/>
          <w:szCs w:val="24"/>
        </w:rPr>
        <w:t>que,</w:t>
      </w:r>
      <w:r w:rsidR="00F5600E" w:rsidRPr="00A20F48">
        <w:rPr>
          <w:rFonts w:ascii="Averta" w:hAnsi="Averta" w:cs="Tahoma"/>
          <w:sz w:val="22"/>
          <w:szCs w:val="24"/>
        </w:rPr>
        <w:t xml:space="preserve"> para el SIACAM, todas las </w:t>
      </w:r>
      <w:r w:rsidR="00E442A4" w:rsidRPr="00A20F48">
        <w:rPr>
          <w:rFonts w:ascii="Averta" w:hAnsi="Averta" w:cs="Tahoma"/>
          <w:sz w:val="22"/>
          <w:szCs w:val="24"/>
        </w:rPr>
        <w:t>S</w:t>
      </w:r>
      <w:r w:rsidR="00F5600E" w:rsidRPr="00A20F48">
        <w:rPr>
          <w:rFonts w:ascii="Averta" w:hAnsi="Averta" w:cs="Tahoma"/>
          <w:sz w:val="22"/>
          <w:szCs w:val="24"/>
        </w:rPr>
        <w:t xml:space="preserve">olicitudes </w:t>
      </w:r>
      <w:r w:rsidR="00E442A4" w:rsidRPr="00A20F48">
        <w:rPr>
          <w:rFonts w:ascii="Averta" w:hAnsi="Averta" w:cs="Tahoma"/>
          <w:sz w:val="22"/>
          <w:szCs w:val="24"/>
        </w:rPr>
        <w:t xml:space="preserve">de Adecuación </w:t>
      </w:r>
      <w:r w:rsidR="002803CB" w:rsidRPr="00A20F48">
        <w:rPr>
          <w:rFonts w:ascii="Averta" w:hAnsi="Averta" w:cs="Tahoma"/>
          <w:sz w:val="22"/>
          <w:szCs w:val="24"/>
        </w:rPr>
        <w:t>Presupuestal (</w:t>
      </w:r>
      <w:r w:rsidR="00E442A4" w:rsidRPr="00A20F48">
        <w:rPr>
          <w:rFonts w:ascii="Averta" w:hAnsi="Averta" w:cs="Tahoma"/>
          <w:sz w:val="22"/>
          <w:szCs w:val="24"/>
        </w:rPr>
        <w:t xml:space="preserve">Ampliación o Transferencias) </w:t>
      </w:r>
      <w:r w:rsidR="00F5600E" w:rsidRPr="00A20F48">
        <w:rPr>
          <w:rFonts w:ascii="Averta" w:hAnsi="Averta" w:cs="Tahoma"/>
          <w:sz w:val="22"/>
          <w:szCs w:val="24"/>
        </w:rPr>
        <w:t>que se realicen deberán estar autorizadas</w:t>
      </w:r>
      <w:r w:rsidR="00E442A4" w:rsidRPr="00A20F48">
        <w:rPr>
          <w:rFonts w:ascii="Averta" w:hAnsi="Averta" w:cs="Tahoma"/>
          <w:sz w:val="22"/>
          <w:szCs w:val="24"/>
        </w:rPr>
        <w:t xml:space="preserve"> electrónicamente a través del Módulo de</w:t>
      </w:r>
      <w:r w:rsidR="008530A8" w:rsidRPr="00A20F48">
        <w:rPr>
          <w:rFonts w:ascii="Averta" w:hAnsi="Averta" w:cs="Tahoma"/>
          <w:sz w:val="22"/>
          <w:szCs w:val="24"/>
        </w:rPr>
        <w:t xml:space="preserve"> Autorización </w:t>
      </w:r>
      <w:r w:rsidR="00A26B24" w:rsidRPr="00A20F48">
        <w:rPr>
          <w:rFonts w:ascii="Averta" w:hAnsi="Averta" w:cs="Tahoma"/>
          <w:sz w:val="22"/>
          <w:szCs w:val="24"/>
        </w:rPr>
        <w:t>de</w:t>
      </w:r>
      <w:r w:rsidR="00E442A4" w:rsidRPr="00A20F48">
        <w:rPr>
          <w:rFonts w:ascii="Averta" w:hAnsi="Averta" w:cs="Tahoma"/>
          <w:sz w:val="22"/>
          <w:szCs w:val="24"/>
        </w:rPr>
        <w:t xml:space="preserve"> Instancias</w:t>
      </w:r>
      <w:r w:rsidR="00F5600E" w:rsidRPr="00A20F48">
        <w:rPr>
          <w:rFonts w:ascii="Averta" w:hAnsi="Averta" w:cs="Tahoma"/>
          <w:sz w:val="22"/>
          <w:szCs w:val="24"/>
        </w:rPr>
        <w:t xml:space="preserve"> por la unidad administrativa y por el titular </w:t>
      </w:r>
      <w:r w:rsidR="00375713" w:rsidRPr="00A20F48">
        <w:rPr>
          <w:rFonts w:ascii="Averta" w:hAnsi="Averta" w:cs="Tahoma"/>
          <w:sz w:val="22"/>
          <w:szCs w:val="24"/>
        </w:rPr>
        <w:t xml:space="preserve">del Ente Público </w:t>
      </w:r>
      <w:r w:rsidR="002803CB" w:rsidRPr="00A20F48">
        <w:rPr>
          <w:rFonts w:ascii="Averta" w:hAnsi="Averta" w:cs="Tahoma"/>
          <w:color w:val="000000" w:themeColor="text1"/>
          <w:sz w:val="22"/>
          <w:szCs w:val="24"/>
        </w:rPr>
        <w:t>correspondiente.</w:t>
      </w:r>
      <w:r w:rsidR="00E442A4" w:rsidRPr="00A20F48">
        <w:rPr>
          <w:rFonts w:ascii="Averta" w:hAnsi="Averta"/>
          <w:color w:val="000000" w:themeColor="text1"/>
          <w:sz w:val="22"/>
          <w:szCs w:val="24"/>
        </w:rPr>
        <w:t xml:space="preserve"> </w:t>
      </w:r>
    </w:p>
    <w:p w14:paraId="4AB0C962" w14:textId="39CB193C" w:rsidR="00A26B24" w:rsidRPr="00A20F48" w:rsidRDefault="00A26B24" w:rsidP="009932A9">
      <w:pPr>
        <w:jc w:val="both"/>
        <w:rPr>
          <w:rFonts w:ascii="Averta" w:hAnsi="Averta"/>
          <w:color w:val="000000" w:themeColor="text1"/>
          <w:sz w:val="22"/>
          <w:szCs w:val="24"/>
        </w:rPr>
      </w:pPr>
    </w:p>
    <w:p w14:paraId="5505E89C" w14:textId="721813E1" w:rsidR="00A26B24" w:rsidRPr="00A20F48" w:rsidRDefault="00A26B24" w:rsidP="009932A9">
      <w:pPr>
        <w:jc w:val="both"/>
        <w:rPr>
          <w:rFonts w:ascii="Averta" w:hAnsi="Averta"/>
          <w:b/>
          <w:color w:val="000000" w:themeColor="text1"/>
          <w:sz w:val="22"/>
          <w:szCs w:val="24"/>
        </w:rPr>
      </w:pPr>
      <w:r w:rsidRPr="00A20F48">
        <w:rPr>
          <w:rFonts w:ascii="Averta" w:hAnsi="Averta"/>
          <w:color w:val="000000" w:themeColor="text1"/>
          <w:sz w:val="22"/>
          <w:szCs w:val="24"/>
        </w:rPr>
        <w:t xml:space="preserve">La solicitud de adecuación presupuestal al no contar con un incremento de metas deberá señalar como parte del concepto la siguiente leyenda: </w:t>
      </w:r>
      <w:r w:rsidRPr="00A20F48">
        <w:rPr>
          <w:rFonts w:ascii="Averta" w:hAnsi="Averta"/>
          <w:b/>
          <w:color w:val="000000" w:themeColor="text1"/>
          <w:sz w:val="22"/>
          <w:szCs w:val="24"/>
        </w:rPr>
        <w:t>“Esta Adecuación Presupuestal no afecta Metas Programadas”.</w:t>
      </w:r>
    </w:p>
    <w:p w14:paraId="3F93F57A" w14:textId="3BBCA2AA" w:rsidR="00A26B24" w:rsidRPr="00560D78" w:rsidRDefault="00A26B24" w:rsidP="009932A9">
      <w:pPr>
        <w:jc w:val="both"/>
        <w:rPr>
          <w:rFonts w:ascii="Averta" w:hAnsi="Averta"/>
          <w:color w:val="000000" w:themeColor="text1"/>
          <w:sz w:val="24"/>
          <w:szCs w:val="24"/>
        </w:rPr>
      </w:pPr>
    </w:p>
    <w:p w14:paraId="262A29F2" w14:textId="2CD24D49" w:rsidR="00740DA1" w:rsidRDefault="00740DA1">
      <w:pPr>
        <w:spacing w:after="200" w:line="276" w:lineRule="auto"/>
        <w:rPr>
          <w:rFonts w:ascii="Averta" w:hAnsi="Averta"/>
          <w:color w:val="000000" w:themeColor="text1"/>
          <w:sz w:val="24"/>
          <w:szCs w:val="24"/>
        </w:rPr>
      </w:pPr>
      <w:r>
        <w:rPr>
          <w:rFonts w:ascii="Averta" w:hAnsi="Averta"/>
          <w:color w:val="000000" w:themeColor="text1"/>
          <w:sz w:val="24"/>
          <w:szCs w:val="24"/>
        </w:rPr>
        <w:br w:type="page"/>
      </w:r>
    </w:p>
    <w:p w14:paraId="3F33AE32" w14:textId="06D17E8F" w:rsidR="00740DA1" w:rsidRDefault="00740DA1" w:rsidP="00F33CB6">
      <w:r w:rsidRPr="00BC13A5">
        <w:rPr>
          <w:noProof/>
          <w:lang w:eastAsia="es-MX"/>
        </w:rPr>
        <w:lastRenderedPageBreak/>
        <mc:AlternateContent>
          <mc:Choice Requires="wps">
            <w:drawing>
              <wp:anchor distT="45720" distB="45720" distL="114300" distR="114300" simplePos="0" relativeHeight="251714560" behindDoc="0" locked="0" layoutInCell="1" allowOverlap="1" wp14:anchorId="3F099764" wp14:editId="5EC2690C">
                <wp:simplePos x="0" y="0"/>
                <wp:positionH relativeFrom="margin">
                  <wp:posOffset>4785995</wp:posOffset>
                </wp:positionH>
                <wp:positionV relativeFrom="margin">
                  <wp:posOffset>233045</wp:posOffset>
                </wp:positionV>
                <wp:extent cx="1030605" cy="304800"/>
                <wp:effectExtent l="0" t="0" r="0" b="0"/>
                <wp:wrapNone/>
                <wp:docPr id="48"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30605" cy="304800"/>
                        </a:xfrm>
                        <a:prstGeom prst="rect">
                          <a:avLst/>
                        </a:prstGeom>
                        <a:solidFill>
                          <a:srgbClr val="FFFFFF"/>
                        </a:solidFill>
                        <a:ln w="9525">
                          <a:noFill/>
                          <a:miter lim="800000"/>
                          <a:headEnd/>
                          <a:tailEnd/>
                        </a:ln>
                      </wps:spPr>
                      <wps:txbx>
                        <w:txbxContent>
                          <w:p w14:paraId="5CEFA8ED" w14:textId="77777777" w:rsidR="00740DA1" w:rsidRPr="00852BCF" w:rsidRDefault="00740DA1" w:rsidP="00740DA1">
                            <w:pPr>
                              <w:rPr>
                                <w:rFonts w:ascii="Averta" w:hAnsi="Averta"/>
                                <w:color w:val="000000" w:themeColor="text1"/>
                              </w:rPr>
                            </w:pPr>
                            <w:r w:rsidRPr="00852BCF">
                              <w:rPr>
                                <w:rFonts w:ascii="Averta" w:hAnsi="Averta"/>
                                <w:color w:val="000000" w:themeColor="text1"/>
                              </w:rPr>
                              <w:t>Anexo</w:t>
                            </w:r>
                            <w:r>
                              <w:rPr>
                                <w:rFonts w:ascii="Averta" w:hAnsi="Averta"/>
                                <w:color w:val="000000" w:themeColor="text1"/>
                              </w:rPr>
                              <w:t xml:space="preserve"> 04A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F099764" id="Cuadro de texto 2" o:spid="_x0000_s1030" type="#_x0000_t202" style="position:absolute;margin-left:376.85pt;margin-top:18.35pt;width:81.15pt;height:24pt;z-index:2517145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" stroked="f">
                <v:textbox>
                  <w:txbxContent>
                    <w:p w14:paraId="5CEFA8ED" w14:textId="77777777" w:rsidR="00740DA1" w:rsidRPr="00852BCF" w:rsidRDefault="00740DA1" w:rsidP="00740DA1">
                      <w:pPr>
                        <w:rPr>
                          <w:rFonts w:ascii="Averta" w:hAnsi="Averta"/>
                          <w:color w:val="000000" w:themeColor="text1"/>
                        </w:rPr>
                      </w:pPr>
                      <w:r w:rsidRPr="00852BCF">
                        <w:rPr>
                          <w:rFonts w:ascii="Averta" w:hAnsi="Averta"/>
                          <w:color w:val="000000" w:themeColor="text1"/>
                        </w:rPr>
                        <w:t>Anexo</w:t>
                      </w:r>
                      <w:r>
                        <w:rPr>
                          <w:rFonts w:ascii="Averta" w:hAnsi="Averta"/>
                          <w:color w:val="000000" w:themeColor="text1"/>
                        </w:rPr>
                        <w:t xml:space="preserve"> 04A</w:t>
                      </w:r>
                    </w:p>
                  </w:txbxContent>
                </v:textbox>
                <w10:wrap anchorx="margin" anchory="margin"/>
              </v:shape>
            </w:pict>
          </mc:Fallback>
        </mc:AlternateContent>
      </w:r>
    </w:p>
    <w:p w14:paraId="6BD7166C" w14:textId="05555693" w:rsidR="00740DA1" w:rsidRPr="00740DA1" w:rsidRDefault="00740DA1" w:rsidP="00740DA1">
      <w:pPr>
        <w:pStyle w:val="Ttulo2"/>
        <w:spacing w:before="0" w:line="276" w:lineRule="auto"/>
        <w:jc w:val="center"/>
        <w:rPr>
          <w:rFonts w:ascii="Averta" w:hAnsi="Averta"/>
          <w:b/>
          <w:color w:val="auto"/>
          <w:sz w:val="24"/>
          <w:szCs w:val="24"/>
        </w:rPr>
      </w:pPr>
      <w:r w:rsidRPr="00740DA1">
        <w:rPr>
          <w:rFonts w:ascii="Averta" w:hAnsi="Averta"/>
          <w:b/>
          <w:color w:val="auto"/>
          <w:sz w:val="24"/>
          <w:szCs w:val="24"/>
        </w:rPr>
        <w:t>Formato PRE 04</w:t>
      </w:r>
      <w:r>
        <w:rPr>
          <w:rFonts w:ascii="Averta" w:hAnsi="Averta"/>
          <w:b/>
          <w:color w:val="auto"/>
          <w:sz w:val="24"/>
          <w:szCs w:val="24"/>
        </w:rPr>
        <w:t xml:space="preserve"> </w:t>
      </w:r>
      <w:r w:rsidRPr="00740DA1">
        <w:rPr>
          <w:rFonts w:ascii="Averta" w:hAnsi="Averta"/>
          <w:b/>
          <w:color w:val="auto"/>
          <w:sz w:val="24"/>
          <w:szCs w:val="24"/>
        </w:rPr>
        <w:t>A</w:t>
      </w:r>
    </w:p>
    <w:p w14:paraId="35841C5B" w14:textId="77777777" w:rsidR="00740DA1" w:rsidRPr="00BC13A5" w:rsidRDefault="00740DA1" w:rsidP="00740DA1">
      <w:pPr>
        <w:pStyle w:val="Ttulo"/>
        <w:tabs>
          <w:tab w:val="left" w:pos="4820"/>
        </w:tabs>
        <w:rPr>
          <w:rFonts w:ascii="Averta" w:hAnsi="Averta"/>
          <w:sz w:val="24"/>
          <w:szCs w:val="24"/>
        </w:rPr>
      </w:pPr>
      <w:r w:rsidRPr="00BC13A5">
        <w:rPr>
          <w:rFonts w:ascii="Averta" w:hAnsi="Averta"/>
          <w:sz w:val="24"/>
          <w:szCs w:val="24"/>
        </w:rPr>
        <w:t>Adecuación Presupuestal</w:t>
      </w:r>
      <w:r>
        <w:rPr>
          <w:rFonts w:ascii="Averta" w:hAnsi="Averta"/>
          <w:sz w:val="24"/>
          <w:szCs w:val="24"/>
        </w:rPr>
        <w:t>es</w:t>
      </w:r>
    </w:p>
    <w:p w14:paraId="50047A9C" w14:textId="77777777" w:rsidR="00740DA1" w:rsidRDefault="00740DA1" w:rsidP="00740DA1">
      <w:pPr>
        <w:pStyle w:val="Ttulo"/>
        <w:rPr>
          <w:rFonts w:ascii="Averta" w:hAnsi="Averta"/>
          <w:sz w:val="22"/>
          <w:szCs w:val="22"/>
        </w:rPr>
      </w:pPr>
    </w:p>
    <w:p w14:paraId="56E09A72" w14:textId="77777777" w:rsidR="00740DA1" w:rsidRDefault="00740DA1" w:rsidP="00740DA1">
      <w:pPr>
        <w:pStyle w:val="Ttulo"/>
        <w:rPr>
          <w:rFonts w:ascii="Averta" w:hAnsi="Averta"/>
          <w:sz w:val="22"/>
          <w:szCs w:val="22"/>
        </w:rPr>
      </w:pPr>
    </w:p>
    <w:p w14:paraId="0191F736" w14:textId="77777777" w:rsidR="00740DA1" w:rsidRPr="00BC13A5" w:rsidRDefault="00740DA1" w:rsidP="00740DA1">
      <w:pPr>
        <w:pStyle w:val="Ttulo"/>
        <w:rPr>
          <w:rFonts w:ascii="Averta" w:hAnsi="Averta"/>
          <w:sz w:val="22"/>
          <w:szCs w:val="22"/>
        </w:rPr>
      </w:pPr>
    </w:p>
    <w:p w14:paraId="57C58664" w14:textId="77777777" w:rsidR="00740DA1" w:rsidRDefault="00740DA1" w:rsidP="00740DA1">
      <w:pPr>
        <w:pStyle w:val="Ttulo"/>
      </w:pPr>
    </w:p>
    <w:p w14:paraId="4FC197E0" w14:textId="77777777" w:rsidR="00740DA1" w:rsidRDefault="00740DA1" w:rsidP="00740DA1">
      <w:pPr>
        <w:pStyle w:val="Ttulo"/>
        <w:tabs>
          <w:tab w:val="left" w:pos="5550"/>
        </w:tabs>
        <w:jc w:val="left"/>
        <w:rPr>
          <w:rFonts w:ascii="Averta" w:hAnsi="Averta"/>
          <w:sz w:val="22"/>
          <w:szCs w:val="22"/>
        </w:rPr>
      </w:pPr>
      <w:r>
        <w:rPr>
          <w:rFonts w:ascii="Averta" w:hAnsi="Averta"/>
          <w:sz w:val="22"/>
          <w:szCs w:val="22"/>
        </w:rPr>
        <w:tab/>
      </w:r>
      <w:r w:rsidRPr="00991FE2">
        <w:rPr>
          <w:noProof/>
          <w:lang w:eastAsia="es-MX"/>
        </w:rPr>
        <w:drawing>
          <wp:anchor distT="0" distB="0" distL="114300" distR="114300" simplePos="0" relativeHeight="251715584" behindDoc="0" locked="0" layoutInCell="1" allowOverlap="1" wp14:anchorId="5124B9BC" wp14:editId="08F634B2">
            <wp:simplePos x="0" y="0"/>
            <wp:positionH relativeFrom="column">
              <wp:posOffset>19050</wp:posOffset>
            </wp:positionH>
            <wp:positionV relativeFrom="paragraph">
              <wp:posOffset>208280</wp:posOffset>
            </wp:positionV>
            <wp:extent cx="5612130" cy="4601210"/>
            <wp:effectExtent l="19050" t="19050" r="26670" b="27940"/>
            <wp:wrapThrough wrapText="bothSides">
              <wp:wrapPolygon edited="0">
                <wp:start x="-73" y="-89"/>
                <wp:lineTo x="-73" y="21642"/>
                <wp:lineTo x="21629" y="21642"/>
                <wp:lineTo x="21629" y="-89"/>
                <wp:lineTo x="-73" y="-89"/>
              </wp:wrapPolygon>
            </wp:wrapThrough>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5612130" cy="4601210"/>
                    </a:xfrm>
                    <a:prstGeom prst="rect">
                      <a:avLst/>
                    </a:prstGeom>
                    <a:noFill/>
                    <a:ln w="12700">
                      <a:solidFill>
                        <a:schemeClr val="tx1"/>
                      </a:solidFill>
                    </a:ln>
                  </pic:spPr>
                </pic:pic>
              </a:graphicData>
            </a:graphic>
            <wp14:sizeRelH relativeFrom="page">
              <wp14:pctWidth>0</wp14:pctWidth>
            </wp14:sizeRelH>
            <wp14:sizeRelV relativeFrom="page">
              <wp14:pctHeight>0</wp14:pctHeight>
            </wp14:sizeRelV>
          </wp:anchor>
        </w:drawing>
      </w:r>
    </w:p>
    <w:p w14:paraId="50EC40BE" w14:textId="77777777" w:rsidR="00740DA1" w:rsidRDefault="00740DA1" w:rsidP="00740DA1">
      <w:pPr>
        <w:pStyle w:val="Ttulo"/>
        <w:tabs>
          <w:tab w:val="left" w:pos="6016"/>
        </w:tabs>
        <w:jc w:val="left"/>
        <w:rPr>
          <w:rFonts w:ascii="Averta" w:hAnsi="Averta"/>
          <w:sz w:val="22"/>
          <w:szCs w:val="22"/>
        </w:rPr>
      </w:pPr>
      <w:r>
        <w:rPr>
          <w:rFonts w:ascii="Averta" w:hAnsi="Averta"/>
          <w:sz w:val="22"/>
          <w:szCs w:val="22"/>
        </w:rPr>
        <w:tab/>
      </w:r>
    </w:p>
    <w:p w14:paraId="127CA719" w14:textId="77777777" w:rsidR="00740DA1" w:rsidRDefault="00740DA1" w:rsidP="00740DA1">
      <w:pPr>
        <w:pStyle w:val="Ttulo"/>
        <w:rPr>
          <w:rFonts w:ascii="Averta" w:hAnsi="Averta"/>
          <w:sz w:val="22"/>
          <w:szCs w:val="22"/>
        </w:rPr>
      </w:pPr>
    </w:p>
    <w:p w14:paraId="5323170A" w14:textId="77777777" w:rsidR="00740DA1" w:rsidRDefault="00740DA1" w:rsidP="00740DA1">
      <w:pPr>
        <w:pStyle w:val="Ttulo"/>
        <w:rPr>
          <w:rFonts w:ascii="Averta" w:hAnsi="Averta"/>
          <w:sz w:val="22"/>
          <w:szCs w:val="22"/>
        </w:rPr>
      </w:pPr>
    </w:p>
    <w:p w14:paraId="0437B3E0" w14:textId="77777777" w:rsidR="00740DA1" w:rsidRDefault="00740DA1" w:rsidP="00740DA1">
      <w:pPr>
        <w:pStyle w:val="Ttulo"/>
        <w:rPr>
          <w:rFonts w:ascii="Averta" w:hAnsi="Averta"/>
          <w:sz w:val="22"/>
          <w:szCs w:val="22"/>
        </w:rPr>
      </w:pPr>
    </w:p>
    <w:p w14:paraId="67FC58A9" w14:textId="77777777" w:rsidR="00740DA1" w:rsidRDefault="00740DA1" w:rsidP="00740DA1">
      <w:pPr>
        <w:pStyle w:val="Ttulo"/>
        <w:rPr>
          <w:rFonts w:ascii="Averta" w:hAnsi="Averta"/>
          <w:sz w:val="22"/>
          <w:szCs w:val="22"/>
        </w:rPr>
      </w:pPr>
    </w:p>
    <w:p w14:paraId="56E245C0" w14:textId="77777777" w:rsidR="00740DA1" w:rsidRDefault="00740DA1" w:rsidP="00740DA1">
      <w:pPr>
        <w:pStyle w:val="Ttulo"/>
        <w:rPr>
          <w:rFonts w:ascii="Averta" w:hAnsi="Averta"/>
          <w:sz w:val="22"/>
          <w:szCs w:val="22"/>
        </w:rPr>
      </w:pPr>
    </w:p>
    <w:p w14:paraId="419AC857" w14:textId="77777777" w:rsidR="00740DA1" w:rsidRDefault="00740DA1" w:rsidP="00740DA1">
      <w:pPr>
        <w:pStyle w:val="Ttulo"/>
        <w:rPr>
          <w:rFonts w:ascii="Averta" w:hAnsi="Averta"/>
          <w:sz w:val="22"/>
          <w:szCs w:val="22"/>
        </w:rPr>
      </w:pPr>
    </w:p>
    <w:p w14:paraId="6A049987" w14:textId="77777777" w:rsidR="00740DA1" w:rsidRDefault="00740DA1" w:rsidP="00740DA1">
      <w:pPr>
        <w:pStyle w:val="Ttulo"/>
        <w:rPr>
          <w:rFonts w:ascii="Averta" w:hAnsi="Averta"/>
          <w:sz w:val="22"/>
          <w:szCs w:val="22"/>
        </w:rPr>
      </w:pPr>
    </w:p>
    <w:p w14:paraId="4D82CDC6" w14:textId="77777777" w:rsidR="00740DA1" w:rsidRDefault="00740DA1" w:rsidP="00740DA1">
      <w:pPr>
        <w:pStyle w:val="Ttulo"/>
        <w:rPr>
          <w:rFonts w:ascii="Averta" w:hAnsi="Averta"/>
          <w:sz w:val="22"/>
          <w:szCs w:val="22"/>
        </w:rPr>
      </w:pPr>
    </w:p>
    <w:p w14:paraId="2E1CF6D4" w14:textId="77777777" w:rsidR="00740DA1" w:rsidRPr="00626045" w:rsidRDefault="00740DA1" w:rsidP="00740DA1"/>
    <w:p w14:paraId="1D066377" w14:textId="77777777" w:rsidR="00740DA1" w:rsidRDefault="00740DA1" w:rsidP="00F33CB6"/>
    <w:p w14:paraId="4E1CEECF" w14:textId="77777777" w:rsidR="00F33CB6" w:rsidRDefault="00F33CB6" w:rsidP="00F33CB6"/>
    <w:p w14:paraId="2835EAF3" w14:textId="2CE0FB7E" w:rsidR="00740DA1" w:rsidRPr="00740DA1" w:rsidRDefault="00740DA1" w:rsidP="00740DA1">
      <w:pPr>
        <w:pStyle w:val="Ttulo2"/>
        <w:spacing w:before="0" w:line="276" w:lineRule="auto"/>
        <w:jc w:val="center"/>
        <w:rPr>
          <w:rFonts w:ascii="Averta" w:hAnsi="Averta"/>
          <w:b/>
          <w:color w:val="auto"/>
          <w:sz w:val="24"/>
          <w:szCs w:val="24"/>
        </w:rPr>
      </w:pPr>
      <w:r w:rsidRPr="00740DA1">
        <w:rPr>
          <w:rFonts w:ascii="Averta" w:hAnsi="Averta"/>
          <w:b/>
          <w:color w:val="auto"/>
          <w:sz w:val="24"/>
          <w:szCs w:val="24"/>
        </w:rPr>
        <w:t>Formato Pre 04 A</w:t>
      </w:r>
    </w:p>
    <w:p w14:paraId="37832E24" w14:textId="77777777" w:rsidR="00740DA1" w:rsidRDefault="00740DA1" w:rsidP="00740DA1">
      <w:pPr>
        <w:pStyle w:val="Ttulo"/>
        <w:tabs>
          <w:tab w:val="left" w:pos="4820"/>
        </w:tabs>
        <w:spacing w:line="276" w:lineRule="auto"/>
        <w:rPr>
          <w:rFonts w:ascii="Averta" w:hAnsi="Averta"/>
          <w:sz w:val="24"/>
          <w:szCs w:val="24"/>
        </w:rPr>
      </w:pPr>
      <w:r w:rsidRPr="00BC13A5">
        <w:rPr>
          <w:rFonts w:ascii="Averta" w:hAnsi="Averta"/>
          <w:sz w:val="24"/>
          <w:szCs w:val="24"/>
        </w:rPr>
        <w:t>Adecuación Presupuestal</w:t>
      </w:r>
      <w:r>
        <w:rPr>
          <w:rFonts w:ascii="Averta" w:hAnsi="Averta"/>
          <w:sz w:val="24"/>
          <w:szCs w:val="24"/>
        </w:rPr>
        <w:t>es</w:t>
      </w:r>
    </w:p>
    <w:p w14:paraId="3E8DE7F4" w14:textId="77777777" w:rsidR="00740DA1" w:rsidRDefault="00740DA1" w:rsidP="00740DA1">
      <w:pPr>
        <w:pStyle w:val="Ttulo"/>
        <w:tabs>
          <w:tab w:val="left" w:pos="4820"/>
        </w:tabs>
        <w:spacing w:line="276" w:lineRule="auto"/>
        <w:rPr>
          <w:rFonts w:ascii="Averta" w:eastAsiaTheme="minorHAnsi" w:hAnsi="Averta" w:cstheme="minorBidi"/>
          <w:sz w:val="22"/>
          <w:szCs w:val="22"/>
          <w:lang w:eastAsia="en-US"/>
        </w:rPr>
      </w:pPr>
      <w:r>
        <w:rPr>
          <w:rFonts w:ascii="Averta" w:eastAsiaTheme="minorHAnsi" w:hAnsi="Averta" w:cstheme="minorBidi"/>
          <w:sz w:val="22"/>
          <w:szCs w:val="22"/>
          <w:lang w:eastAsia="en-US"/>
        </w:rPr>
        <w:t>Formato de llenado</w:t>
      </w:r>
    </w:p>
    <w:p w14:paraId="6508636A" w14:textId="77777777" w:rsidR="00740DA1" w:rsidRPr="00513FD6" w:rsidRDefault="00740DA1" w:rsidP="00740DA1">
      <w:pPr>
        <w:pStyle w:val="Ttulo"/>
        <w:tabs>
          <w:tab w:val="left" w:pos="4820"/>
        </w:tabs>
        <w:rPr>
          <w:rFonts w:ascii="Averta" w:eastAsiaTheme="minorHAnsi" w:hAnsi="Averta" w:cstheme="minorBidi"/>
          <w:sz w:val="22"/>
          <w:szCs w:val="22"/>
          <w:lang w:eastAsia="en-US"/>
        </w:rPr>
      </w:pPr>
    </w:p>
    <w:p w14:paraId="0DDAC94E" w14:textId="77777777" w:rsidR="00740DA1" w:rsidRPr="00513FD6" w:rsidRDefault="00740DA1" w:rsidP="00740DA1">
      <w:pPr>
        <w:pStyle w:val="NormalWeb"/>
        <w:shd w:val="clear" w:color="auto" w:fill="FFFFFF"/>
        <w:spacing w:before="0" w:beforeAutospacing="0" w:after="0" w:afterAutospacing="0" w:line="360" w:lineRule="auto"/>
        <w:rPr>
          <w:rFonts w:ascii="Averta" w:eastAsiaTheme="minorHAnsi" w:hAnsi="Averta" w:cstheme="minorBidi"/>
          <w:sz w:val="22"/>
          <w:szCs w:val="22"/>
          <w:lang w:eastAsia="en-US"/>
        </w:rPr>
      </w:pPr>
      <w:r w:rsidRPr="00513FD6">
        <w:rPr>
          <w:rFonts w:ascii="Averta" w:eastAsiaTheme="minorHAnsi" w:hAnsi="Averta" w:cstheme="minorBidi"/>
          <w:b/>
          <w:bCs/>
          <w:sz w:val="22"/>
          <w:szCs w:val="22"/>
          <w:lang w:eastAsia="en-US"/>
        </w:rPr>
        <w:t>Nombre de la Forma:</w:t>
      </w:r>
      <w:r w:rsidRPr="00513FD6">
        <w:rPr>
          <w:rFonts w:ascii="Averta" w:eastAsiaTheme="minorHAnsi" w:hAnsi="Averta" w:cstheme="minorBidi"/>
          <w:sz w:val="22"/>
          <w:szCs w:val="22"/>
          <w:lang w:eastAsia="en-US"/>
        </w:rPr>
        <w:t xml:space="preserve"> </w:t>
      </w:r>
      <w:r w:rsidRPr="00FA218D">
        <w:rPr>
          <w:rFonts w:ascii="Averta" w:eastAsiaTheme="minorHAnsi" w:hAnsi="Averta" w:cstheme="minorBidi"/>
          <w:sz w:val="22"/>
          <w:szCs w:val="22"/>
          <w:lang w:eastAsia="en-US"/>
        </w:rPr>
        <w:t>Adecuación Presupuestal y/o Afectación Presupuestal</w:t>
      </w:r>
      <w:r>
        <w:rPr>
          <w:rFonts w:ascii="Averta" w:eastAsiaTheme="minorHAnsi" w:hAnsi="Averta" w:cstheme="minorBidi"/>
          <w:sz w:val="22"/>
          <w:szCs w:val="22"/>
          <w:lang w:eastAsia="en-US"/>
        </w:rPr>
        <w:t>.</w:t>
      </w:r>
    </w:p>
    <w:p w14:paraId="1D69691D" w14:textId="77777777" w:rsidR="00740DA1" w:rsidRPr="003E222E" w:rsidRDefault="00740DA1" w:rsidP="00740DA1">
      <w:pPr>
        <w:pStyle w:val="NormalWeb"/>
        <w:shd w:val="clear" w:color="auto" w:fill="FFFFFF"/>
        <w:spacing w:before="0" w:beforeAutospacing="0" w:after="0" w:afterAutospacing="0" w:line="360" w:lineRule="auto"/>
        <w:rPr>
          <w:rFonts w:ascii="Averta" w:eastAsiaTheme="minorHAnsi" w:hAnsi="Averta" w:cstheme="minorBidi"/>
          <w:b/>
          <w:bCs/>
          <w:sz w:val="22"/>
          <w:szCs w:val="22"/>
          <w:lang w:eastAsia="en-US"/>
        </w:rPr>
      </w:pPr>
      <w:r w:rsidRPr="00513FD6">
        <w:rPr>
          <w:rFonts w:ascii="Averta" w:eastAsiaTheme="minorHAnsi" w:hAnsi="Averta" w:cstheme="minorBidi"/>
          <w:b/>
          <w:bCs/>
          <w:sz w:val="22"/>
          <w:szCs w:val="22"/>
          <w:lang w:eastAsia="en-US"/>
        </w:rPr>
        <w:t>Objeto de la Forma:</w:t>
      </w:r>
      <w:r w:rsidRPr="00513FD6">
        <w:rPr>
          <w:rFonts w:ascii="Averta" w:eastAsiaTheme="minorHAnsi" w:hAnsi="Averta" w:cstheme="minorBidi"/>
          <w:sz w:val="22"/>
          <w:szCs w:val="22"/>
          <w:lang w:eastAsia="en-US"/>
        </w:rPr>
        <w:t xml:space="preserve"> </w:t>
      </w:r>
      <w:r>
        <w:rPr>
          <w:rFonts w:ascii="Averta" w:eastAsiaTheme="minorHAnsi" w:hAnsi="Averta" w:cstheme="minorBidi"/>
          <w:sz w:val="22"/>
          <w:szCs w:val="22"/>
          <w:lang w:eastAsia="en-US"/>
        </w:rPr>
        <w:t xml:space="preserve"> Realizar </w:t>
      </w:r>
      <w:r>
        <w:rPr>
          <w:rFonts w:ascii="Averta" w:hAnsi="Averta" w:cs="Arial"/>
          <w:sz w:val="22"/>
          <w:szCs w:val="22"/>
          <w:shd w:val="clear" w:color="auto" w:fill="FFFFFF"/>
        </w:rPr>
        <w:t>afectación presupuestal en el sistema SIACAM a solicitud de un Ente Público</w:t>
      </w:r>
    </w:p>
    <w:p w14:paraId="6FF244B7" w14:textId="77777777" w:rsidR="00740DA1" w:rsidRDefault="00740DA1" w:rsidP="00740DA1">
      <w:pPr>
        <w:spacing w:line="276" w:lineRule="auto"/>
        <w:jc w:val="both"/>
        <w:rPr>
          <w:rFonts w:ascii="Averta" w:eastAsiaTheme="minorHAnsi" w:hAnsi="Averta" w:cstheme="minorBidi"/>
          <w:bCs/>
          <w:color w:val="000000" w:themeColor="text1"/>
          <w:sz w:val="22"/>
          <w:szCs w:val="22"/>
          <w:lang w:eastAsia="en-US"/>
        </w:rPr>
      </w:pPr>
      <w:r w:rsidRPr="003E222E">
        <w:rPr>
          <w:rFonts w:ascii="Averta" w:eastAsiaTheme="minorHAnsi" w:hAnsi="Averta" w:cstheme="minorBidi"/>
          <w:b/>
          <w:bCs/>
          <w:sz w:val="22"/>
          <w:szCs w:val="22"/>
          <w:lang w:eastAsia="en-US"/>
        </w:rPr>
        <w:t xml:space="preserve">Instrucciones Generales: </w:t>
      </w:r>
      <w:r w:rsidRPr="000362C8">
        <w:rPr>
          <w:rFonts w:ascii="Averta" w:eastAsiaTheme="minorHAnsi" w:hAnsi="Averta" w:cstheme="minorBidi"/>
          <w:bCs/>
          <w:sz w:val="22"/>
          <w:szCs w:val="22"/>
          <w:lang w:eastAsia="en-US"/>
        </w:rPr>
        <w:t>Este formato será usado en las Adecuaciones Presupu</w:t>
      </w:r>
      <w:r>
        <w:rPr>
          <w:rFonts w:ascii="Averta" w:eastAsiaTheme="minorHAnsi" w:hAnsi="Averta" w:cstheme="minorBidi"/>
          <w:bCs/>
          <w:sz w:val="22"/>
          <w:szCs w:val="22"/>
          <w:lang w:eastAsia="en-US"/>
        </w:rPr>
        <w:t>e</w:t>
      </w:r>
      <w:r w:rsidRPr="000362C8">
        <w:rPr>
          <w:rFonts w:ascii="Averta" w:eastAsiaTheme="minorHAnsi" w:hAnsi="Averta" w:cstheme="minorBidi"/>
          <w:bCs/>
          <w:sz w:val="22"/>
          <w:szCs w:val="22"/>
          <w:lang w:eastAsia="en-US"/>
        </w:rPr>
        <w:t>stale</w:t>
      </w:r>
      <w:r>
        <w:rPr>
          <w:rFonts w:ascii="Averta" w:eastAsiaTheme="minorHAnsi" w:hAnsi="Averta" w:cstheme="minorBidi"/>
          <w:bCs/>
          <w:sz w:val="22"/>
          <w:szCs w:val="22"/>
          <w:lang w:eastAsia="en-US"/>
        </w:rPr>
        <w:t>s</w:t>
      </w:r>
      <w:r w:rsidRPr="000362C8">
        <w:rPr>
          <w:rFonts w:ascii="Averta" w:eastAsiaTheme="minorHAnsi" w:hAnsi="Averta" w:cstheme="minorBidi"/>
          <w:bCs/>
          <w:sz w:val="22"/>
          <w:szCs w:val="22"/>
          <w:lang w:eastAsia="en-US"/>
        </w:rPr>
        <w:t xml:space="preserve"> y/o Afectaciones Presupuestales</w:t>
      </w:r>
      <w:r>
        <w:rPr>
          <w:rFonts w:ascii="Averta" w:eastAsiaTheme="minorHAnsi" w:hAnsi="Averta" w:cstheme="minorBidi"/>
          <w:bCs/>
          <w:sz w:val="22"/>
          <w:szCs w:val="22"/>
          <w:lang w:eastAsia="en-US"/>
        </w:rPr>
        <w:t>,</w:t>
      </w:r>
      <w:r>
        <w:rPr>
          <w:rFonts w:ascii="Averta" w:eastAsiaTheme="minorHAnsi" w:hAnsi="Averta" w:cstheme="minorBidi"/>
          <w:bCs/>
          <w:color w:val="000000" w:themeColor="text1"/>
          <w:sz w:val="22"/>
          <w:szCs w:val="22"/>
          <w:lang w:eastAsia="en-US"/>
        </w:rPr>
        <w:t xml:space="preserve"> es un formato en Excel el cual podrá descargar en el apartado IX Anexos, numeral 9.1. del presente manual (</w:t>
      </w:r>
      <w:r w:rsidRPr="003E222E">
        <w:rPr>
          <w:rFonts w:ascii="Averta" w:eastAsiaTheme="minorHAnsi" w:hAnsi="Averta" w:cstheme="minorBidi"/>
          <w:bCs/>
          <w:color w:val="000000" w:themeColor="text1"/>
          <w:sz w:val="22"/>
          <w:szCs w:val="22"/>
          <w:lang w:eastAsia="en-US"/>
        </w:rPr>
        <w:t>será llenado a computadora utilizando la fuente oficial Averta con tamaño de fuente 9</w:t>
      </w:r>
      <w:r>
        <w:rPr>
          <w:rFonts w:ascii="Averta" w:eastAsiaTheme="minorHAnsi" w:hAnsi="Averta" w:cstheme="minorBidi"/>
          <w:bCs/>
          <w:color w:val="000000" w:themeColor="text1"/>
          <w:sz w:val="22"/>
          <w:szCs w:val="22"/>
          <w:lang w:eastAsia="en-US"/>
        </w:rPr>
        <w:t>).</w:t>
      </w:r>
    </w:p>
    <w:p w14:paraId="3C430FC0" w14:textId="77777777" w:rsidR="00740DA1" w:rsidRPr="003E222E" w:rsidRDefault="00740DA1" w:rsidP="00740DA1">
      <w:pPr>
        <w:spacing w:line="276" w:lineRule="auto"/>
        <w:jc w:val="both"/>
        <w:rPr>
          <w:rFonts w:ascii="Averta" w:eastAsiaTheme="minorHAnsi" w:hAnsi="Averta" w:cstheme="minorBidi"/>
          <w:bCs/>
          <w:color w:val="000000" w:themeColor="text1"/>
          <w:sz w:val="22"/>
          <w:szCs w:val="22"/>
          <w:lang w:eastAsia="en-US"/>
        </w:rPr>
      </w:pPr>
    </w:p>
    <w:p w14:paraId="73C0088C" w14:textId="77777777" w:rsidR="00740DA1" w:rsidRPr="00513FD6" w:rsidRDefault="00740DA1" w:rsidP="00740DA1">
      <w:pPr>
        <w:pStyle w:val="NormalWeb"/>
        <w:shd w:val="clear" w:color="auto" w:fill="FFFFFF"/>
        <w:spacing w:before="0" w:beforeAutospacing="0" w:after="0" w:afterAutospacing="0" w:line="360" w:lineRule="auto"/>
        <w:rPr>
          <w:rFonts w:ascii="Averta" w:eastAsiaTheme="minorHAnsi" w:hAnsi="Averta" w:cstheme="minorBidi"/>
          <w:sz w:val="22"/>
          <w:szCs w:val="22"/>
          <w:lang w:eastAsia="en-US"/>
        </w:rPr>
      </w:pPr>
      <w:r w:rsidRPr="00513FD6">
        <w:rPr>
          <w:rFonts w:ascii="Averta" w:eastAsiaTheme="minorHAnsi" w:hAnsi="Averta" w:cstheme="minorBidi"/>
          <w:b/>
          <w:bCs/>
          <w:sz w:val="22"/>
          <w:szCs w:val="22"/>
          <w:lang w:eastAsia="en-US"/>
        </w:rPr>
        <w:t>Elabora:</w:t>
      </w:r>
      <w:r w:rsidRPr="003E222E">
        <w:rPr>
          <w:rFonts w:ascii="Averta" w:eastAsiaTheme="minorHAnsi" w:hAnsi="Averta" w:cstheme="minorBidi"/>
          <w:b/>
          <w:bCs/>
          <w:sz w:val="22"/>
          <w:szCs w:val="22"/>
          <w:lang w:eastAsia="en-US"/>
        </w:rPr>
        <w:t xml:space="preserve"> </w:t>
      </w:r>
      <w:r w:rsidRPr="00A82321">
        <w:rPr>
          <w:rFonts w:ascii="Averta" w:eastAsiaTheme="minorHAnsi" w:hAnsi="Averta" w:cstheme="minorBidi"/>
          <w:bCs/>
          <w:sz w:val="22"/>
          <w:szCs w:val="22"/>
          <w:lang w:eastAsia="en-US"/>
        </w:rPr>
        <w:t>Los Entes Públicos</w:t>
      </w:r>
      <w:r w:rsidRPr="00513FD6">
        <w:rPr>
          <w:rFonts w:ascii="Averta" w:eastAsiaTheme="minorHAnsi" w:hAnsi="Averta" w:cstheme="minorBidi"/>
          <w:sz w:val="22"/>
          <w:szCs w:val="22"/>
          <w:lang w:eastAsia="en-US"/>
        </w:rPr>
        <w:t>.</w:t>
      </w:r>
    </w:p>
    <w:p w14:paraId="2914CDDC" w14:textId="77777777" w:rsidR="00740DA1" w:rsidRPr="00513FD6" w:rsidRDefault="00740DA1" w:rsidP="00740DA1">
      <w:pPr>
        <w:pStyle w:val="NormalWeb"/>
        <w:shd w:val="clear" w:color="auto" w:fill="FFFFFF"/>
        <w:spacing w:before="0" w:beforeAutospacing="0" w:after="0" w:afterAutospacing="0" w:line="360" w:lineRule="auto"/>
        <w:rPr>
          <w:rFonts w:ascii="Averta" w:eastAsiaTheme="minorHAnsi" w:hAnsi="Averta" w:cstheme="minorBidi"/>
          <w:sz w:val="22"/>
          <w:szCs w:val="22"/>
          <w:lang w:eastAsia="en-US"/>
        </w:rPr>
      </w:pPr>
      <w:r w:rsidRPr="00513FD6">
        <w:rPr>
          <w:rFonts w:ascii="Averta" w:eastAsiaTheme="minorHAnsi" w:hAnsi="Averta" w:cstheme="minorBidi"/>
          <w:b/>
          <w:bCs/>
          <w:sz w:val="22"/>
          <w:szCs w:val="22"/>
          <w:lang w:eastAsia="en-US"/>
        </w:rPr>
        <w:t>Destino:</w:t>
      </w:r>
      <w:r w:rsidRPr="00513FD6">
        <w:rPr>
          <w:rFonts w:ascii="Averta" w:eastAsiaTheme="minorHAnsi" w:hAnsi="Averta" w:cstheme="minorBidi"/>
          <w:sz w:val="22"/>
          <w:szCs w:val="22"/>
          <w:lang w:eastAsia="en-US"/>
        </w:rPr>
        <w:t xml:space="preserve"> La Dirección General de </w:t>
      </w:r>
      <w:r>
        <w:rPr>
          <w:rFonts w:ascii="Averta" w:eastAsiaTheme="minorHAnsi" w:hAnsi="Averta" w:cstheme="minorBidi"/>
          <w:sz w:val="22"/>
          <w:szCs w:val="22"/>
          <w:lang w:eastAsia="en-US"/>
        </w:rPr>
        <w:t>Presupuesto</w:t>
      </w:r>
      <w:r w:rsidRPr="00513FD6">
        <w:rPr>
          <w:rFonts w:ascii="Averta" w:eastAsiaTheme="minorHAnsi" w:hAnsi="Averta" w:cstheme="minorBidi"/>
          <w:sz w:val="22"/>
          <w:szCs w:val="22"/>
          <w:lang w:eastAsia="en-US"/>
        </w:rPr>
        <w:t xml:space="preserve">. </w:t>
      </w:r>
    </w:p>
    <w:p w14:paraId="1E2A3316" w14:textId="77777777" w:rsidR="00740DA1" w:rsidRDefault="00740DA1" w:rsidP="00740DA1">
      <w:pPr>
        <w:pStyle w:val="NormalWeb"/>
        <w:shd w:val="clear" w:color="auto" w:fill="FFFFFF"/>
        <w:spacing w:before="0" w:beforeAutospacing="0" w:after="0" w:afterAutospacing="0" w:line="360" w:lineRule="auto"/>
        <w:rPr>
          <w:rFonts w:ascii="Averta" w:eastAsiaTheme="minorHAnsi" w:hAnsi="Averta" w:cstheme="minorBidi"/>
          <w:b/>
          <w:bCs/>
          <w:sz w:val="22"/>
          <w:szCs w:val="22"/>
          <w:lang w:eastAsia="en-US"/>
        </w:rPr>
      </w:pPr>
    </w:p>
    <w:p w14:paraId="53F69561" w14:textId="77777777" w:rsidR="00740DA1" w:rsidRDefault="00740DA1" w:rsidP="00740DA1">
      <w:pPr>
        <w:pStyle w:val="NormalWeb"/>
        <w:shd w:val="clear" w:color="auto" w:fill="FFFFFF"/>
        <w:spacing w:before="0" w:beforeAutospacing="0" w:after="0" w:afterAutospacing="0" w:line="360" w:lineRule="auto"/>
        <w:rPr>
          <w:rFonts w:ascii="Averta" w:eastAsiaTheme="minorHAnsi" w:hAnsi="Averta" w:cstheme="minorBidi"/>
          <w:b/>
          <w:bCs/>
          <w:sz w:val="22"/>
          <w:szCs w:val="22"/>
          <w:lang w:eastAsia="en-US"/>
        </w:rPr>
      </w:pPr>
      <w:r w:rsidRPr="00513FD6">
        <w:rPr>
          <w:rFonts w:ascii="Averta" w:eastAsiaTheme="minorHAnsi" w:hAnsi="Averta" w:cstheme="minorBidi"/>
          <w:b/>
          <w:bCs/>
          <w:sz w:val="22"/>
          <w:szCs w:val="22"/>
          <w:lang w:eastAsia="en-US"/>
        </w:rPr>
        <w:t>Instrucciones de llenado</w:t>
      </w:r>
    </w:p>
    <w:p w14:paraId="35CD8188" w14:textId="77777777" w:rsidR="00740DA1" w:rsidRPr="00513FD6" w:rsidRDefault="00740DA1" w:rsidP="00740DA1">
      <w:pPr>
        <w:pStyle w:val="NormalWeb"/>
        <w:shd w:val="clear" w:color="auto" w:fill="FFFFFF"/>
        <w:spacing w:before="0" w:beforeAutospacing="0" w:after="0" w:afterAutospacing="0" w:line="360" w:lineRule="auto"/>
        <w:rPr>
          <w:rFonts w:ascii="Averta" w:eastAsiaTheme="minorHAnsi" w:hAnsi="Averta" w:cstheme="minorBidi"/>
          <w:b/>
          <w:bCs/>
          <w:sz w:val="22"/>
          <w:szCs w:val="22"/>
          <w:lang w:eastAsia="en-US"/>
        </w:rPr>
      </w:pPr>
    </w:p>
    <w:p w14:paraId="27EF0956" w14:textId="77777777" w:rsidR="00740DA1"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Cs/>
          <w:sz w:val="22"/>
          <w:szCs w:val="22"/>
          <w:lang w:eastAsia="en-US"/>
        </w:rPr>
      </w:pPr>
      <w:r w:rsidRPr="00DA14D1">
        <w:rPr>
          <w:rFonts w:ascii="Averta" w:eastAsiaTheme="minorHAnsi" w:hAnsi="Averta" w:cstheme="minorBidi"/>
          <w:b/>
          <w:sz w:val="22"/>
          <w:szCs w:val="22"/>
          <w:lang w:eastAsia="en-US"/>
        </w:rPr>
        <w:t xml:space="preserve">Ente Público: </w:t>
      </w:r>
      <w:r w:rsidRPr="00DA14D1">
        <w:rPr>
          <w:rFonts w:ascii="Averta" w:eastAsiaTheme="minorHAnsi" w:hAnsi="Averta" w:cstheme="minorBidi"/>
          <w:bCs/>
          <w:sz w:val="22"/>
          <w:szCs w:val="22"/>
          <w:lang w:eastAsia="en-US"/>
        </w:rPr>
        <w:t xml:space="preserve">Colocar el nombre </w:t>
      </w:r>
      <w:r>
        <w:rPr>
          <w:rFonts w:ascii="Averta" w:eastAsiaTheme="minorHAnsi" w:hAnsi="Averta" w:cstheme="minorBidi"/>
          <w:bCs/>
          <w:sz w:val="22"/>
          <w:szCs w:val="22"/>
          <w:lang w:eastAsia="en-US"/>
        </w:rPr>
        <w:t>del Ente Público</w:t>
      </w:r>
      <w:r w:rsidRPr="00DA14D1">
        <w:rPr>
          <w:rFonts w:ascii="Averta" w:eastAsiaTheme="minorHAnsi" w:hAnsi="Averta" w:cstheme="minorBidi"/>
          <w:bCs/>
          <w:sz w:val="22"/>
          <w:szCs w:val="22"/>
          <w:lang w:eastAsia="en-US"/>
        </w:rPr>
        <w:t xml:space="preserve"> que llena el formato.</w:t>
      </w:r>
    </w:p>
    <w:p w14:paraId="1845F44C" w14:textId="77777777" w:rsidR="00740DA1" w:rsidRPr="007E7315" w:rsidRDefault="00740DA1" w:rsidP="00740DA1">
      <w:pPr>
        <w:pStyle w:val="NormalWeb"/>
        <w:shd w:val="clear" w:color="auto" w:fill="FFFFFF"/>
        <w:spacing w:before="0" w:beforeAutospacing="0" w:after="0" w:afterAutospacing="0" w:line="276" w:lineRule="auto"/>
        <w:ind w:left="360"/>
        <w:rPr>
          <w:rFonts w:ascii="Averta" w:eastAsiaTheme="minorHAnsi" w:hAnsi="Averta" w:cstheme="minorBidi"/>
          <w:bCs/>
          <w:sz w:val="22"/>
          <w:szCs w:val="22"/>
          <w:lang w:eastAsia="en-US"/>
        </w:rPr>
      </w:pPr>
    </w:p>
    <w:p w14:paraId="4EB9C919" w14:textId="77777777" w:rsidR="00740DA1"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Cs/>
          <w:sz w:val="22"/>
          <w:szCs w:val="22"/>
          <w:lang w:eastAsia="en-US"/>
        </w:rPr>
      </w:pPr>
      <w:r w:rsidRPr="00DA14D1">
        <w:rPr>
          <w:rFonts w:ascii="Averta" w:eastAsiaTheme="minorHAnsi" w:hAnsi="Averta" w:cstheme="minorBidi"/>
          <w:b/>
          <w:sz w:val="22"/>
          <w:szCs w:val="22"/>
          <w:lang w:eastAsia="en-US"/>
        </w:rPr>
        <w:t xml:space="preserve">Tipo de Clave: </w:t>
      </w:r>
      <w:r w:rsidRPr="00DA14D1">
        <w:rPr>
          <w:rFonts w:ascii="Averta" w:eastAsiaTheme="minorHAnsi" w:hAnsi="Averta" w:cstheme="minorBidi"/>
          <w:sz w:val="22"/>
          <w:szCs w:val="22"/>
          <w:lang w:eastAsia="en-US"/>
        </w:rPr>
        <w:t>Escribir la</w:t>
      </w:r>
      <w:r w:rsidRPr="00DA14D1">
        <w:rPr>
          <w:rFonts w:ascii="Averta" w:eastAsiaTheme="minorHAnsi" w:hAnsi="Averta" w:cstheme="minorBidi"/>
          <w:b/>
          <w:sz w:val="22"/>
          <w:szCs w:val="22"/>
          <w:lang w:eastAsia="en-US"/>
        </w:rPr>
        <w:t xml:space="preserve"> </w:t>
      </w:r>
      <w:r w:rsidRPr="00DA14D1">
        <w:rPr>
          <w:rFonts w:ascii="Averta" w:eastAsiaTheme="minorHAnsi" w:hAnsi="Averta" w:cstheme="minorBidi"/>
          <w:sz w:val="22"/>
          <w:szCs w:val="22"/>
          <w:lang w:eastAsia="en-US"/>
        </w:rPr>
        <w:t>clasificación que se usa para identificar, diferenciar y sistematizar en el SIACAM las claves presupuestales dependiendo de su aplicación y/o ejecución</w:t>
      </w:r>
      <w:r w:rsidRPr="00DA14D1">
        <w:rPr>
          <w:rFonts w:ascii="Averta" w:eastAsiaTheme="minorHAnsi" w:hAnsi="Averta" w:cstheme="minorBidi"/>
          <w:bCs/>
          <w:sz w:val="22"/>
          <w:szCs w:val="22"/>
          <w:lang w:eastAsia="en-US"/>
        </w:rPr>
        <w:t>.</w:t>
      </w:r>
    </w:p>
    <w:p w14:paraId="4864947B" w14:textId="77777777" w:rsidR="00740DA1" w:rsidRDefault="00740DA1" w:rsidP="00740DA1">
      <w:pPr>
        <w:pStyle w:val="Prrafodelista"/>
        <w:rPr>
          <w:rFonts w:ascii="Averta" w:eastAsiaTheme="minorHAnsi" w:hAnsi="Averta" w:cstheme="minorBidi"/>
          <w:bCs/>
          <w:sz w:val="22"/>
          <w:szCs w:val="22"/>
          <w:lang w:eastAsia="en-US"/>
        </w:rPr>
      </w:pPr>
    </w:p>
    <w:p w14:paraId="55A108B3" w14:textId="77777777" w:rsidR="00740DA1" w:rsidRPr="00B07F9E"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Cs/>
          <w:sz w:val="22"/>
          <w:szCs w:val="22"/>
          <w:lang w:eastAsia="en-US"/>
        </w:rPr>
      </w:pPr>
      <w:r w:rsidRPr="00DA14D1">
        <w:rPr>
          <w:rFonts w:ascii="Averta" w:eastAsiaTheme="minorHAnsi" w:hAnsi="Averta" w:cstheme="minorBidi"/>
          <w:b/>
          <w:sz w:val="22"/>
          <w:szCs w:val="22"/>
          <w:lang w:eastAsia="en-US"/>
        </w:rPr>
        <w:t>Clave Presupuestal:</w:t>
      </w:r>
    </w:p>
    <w:p w14:paraId="1DD7A8F3" w14:textId="77777777" w:rsidR="00740DA1" w:rsidRDefault="00740DA1" w:rsidP="00740DA1">
      <w:pPr>
        <w:pStyle w:val="NormalWeb"/>
        <w:shd w:val="clear" w:color="auto" w:fill="FFFFFF"/>
        <w:spacing w:before="0" w:beforeAutospacing="0" w:after="0" w:afterAutospacing="0" w:line="276" w:lineRule="auto"/>
        <w:ind w:left="360"/>
        <w:rPr>
          <w:rFonts w:ascii="Averta" w:eastAsiaTheme="minorHAnsi" w:hAnsi="Averta" w:cstheme="minorBidi"/>
          <w:bCs/>
          <w:sz w:val="22"/>
          <w:szCs w:val="22"/>
          <w:lang w:eastAsia="en-US"/>
        </w:rPr>
      </w:pPr>
    </w:p>
    <w:p w14:paraId="757937A8" w14:textId="77777777" w:rsidR="00740DA1" w:rsidRDefault="00740DA1" w:rsidP="00740DA1">
      <w:pPr>
        <w:pStyle w:val="NormalWeb"/>
        <w:shd w:val="clear" w:color="auto" w:fill="FFFFFF"/>
        <w:tabs>
          <w:tab w:val="left" w:pos="709"/>
          <w:tab w:val="left" w:pos="851"/>
        </w:tabs>
        <w:spacing w:before="0" w:beforeAutospacing="0" w:after="0" w:afterAutospacing="0" w:line="276" w:lineRule="auto"/>
        <w:ind w:left="851" w:hanging="491"/>
        <w:rPr>
          <w:rFonts w:ascii="Averta" w:eastAsiaTheme="minorHAnsi" w:hAnsi="Averta" w:cstheme="minorBidi"/>
          <w:sz w:val="22"/>
          <w:szCs w:val="22"/>
          <w:lang w:eastAsia="en-US"/>
        </w:rPr>
      </w:pPr>
      <w:r w:rsidRPr="00B07F9E">
        <w:rPr>
          <w:rFonts w:ascii="Averta" w:eastAsiaTheme="minorHAnsi" w:hAnsi="Averta" w:cstheme="minorBidi"/>
          <w:b/>
          <w:bCs/>
          <w:sz w:val="22"/>
          <w:szCs w:val="22"/>
          <w:lang w:eastAsia="en-US"/>
        </w:rPr>
        <w:t>3.1.</w:t>
      </w:r>
      <w:r w:rsidRPr="00B07F9E">
        <w:rPr>
          <w:rFonts w:ascii="Averta" w:eastAsiaTheme="minorHAnsi" w:hAnsi="Averta" w:cstheme="minorBidi"/>
          <w:b/>
          <w:bCs/>
          <w:sz w:val="22"/>
          <w:szCs w:val="22"/>
          <w:lang w:eastAsia="en-US"/>
        </w:rPr>
        <w:tab/>
      </w:r>
      <w:r w:rsidRPr="00B07F9E">
        <w:rPr>
          <w:rFonts w:ascii="Averta" w:eastAsiaTheme="minorHAnsi" w:hAnsi="Averta" w:cstheme="minorBidi"/>
          <w:b/>
          <w:bCs/>
          <w:sz w:val="22"/>
          <w:szCs w:val="22"/>
          <w:lang w:eastAsia="en-US"/>
        </w:rPr>
        <w:tab/>
        <w:t>Adecuación:</w:t>
      </w:r>
      <w:r w:rsidRPr="00B05782">
        <w:rPr>
          <w:rFonts w:ascii="Averta" w:eastAsiaTheme="minorHAnsi" w:hAnsi="Averta" w:cstheme="minorBidi"/>
          <w:b/>
          <w:sz w:val="22"/>
          <w:szCs w:val="22"/>
          <w:lang w:eastAsia="en-US"/>
        </w:rPr>
        <w:t xml:space="preserve"> </w:t>
      </w:r>
      <w:r w:rsidRPr="00B05782">
        <w:rPr>
          <w:rFonts w:ascii="Averta" w:eastAsiaTheme="minorHAnsi" w:hAnsi="Averta" w:cstheme="minorBidi"/>
          <w:sz w:val="22"/>
          <w:szCs w:val="22"/>
          <w:lang w:eastAsia="en-US"/>
        </w:rPr>
        <w:t xml:space="preserve">Capturar en el apartado </w:t>
      </w:r>
      <w:r w:rsidRPr="005E2C5F">
        <w:rPr>
          <w:rFonts w:ascii="Averta" w:eastAsiaTheme="minorHAnsi" w:hAnsi="Averta" w:cstheme="minorBidi"/>
          <w:b/>
          <w:sz w:val="22"/>
          <w:szCs w:val="22"/>
          <w:lang w:eastAsia="en-US"/>
        </w:rPr>
        <w:t>REDUCCIÓN (DICE</w:t>
      </w:r>
      <w:r w:rsidRPr="00B05782">
        <w:rPr>
          <w:rFonts w:ascii="Averta" w:eastAsiaTheme="minorHAnsi" w:hAnsi="Averta" w:cstheme="minorBidi"/>
          <w:sz w:val="22"/>
          <w:szCs w:val="22"/>
          <w:lang w:eastAsia="en-US"/>
        </w:rPr>
        <w:t>) la clave presupuestal hasta el nivel de partida</w:t>
      </w:r>
      <w:r>
        <w:rPr>
          <w:rFonts w:ascii="Averta" w:eastAsiaTheme="minorHAnsi" w:hAnsi="Averta" w:cstheme="minorBidi"/>
          <w:sz w:val="22"/>
          <w:szCs w:val="22"/>
          <w:lang w:eastAsia="en-US"/>
        </w:rPr>
        <w:t xml:space="preserve"> específica que se va a reducir </w:t>
      </w:r>
      <w:r w:rsidRPr="00B05782">
        <w:rPr>
          <w:rFonts w:ascii="Averta" w:eastAsiaTheme="minorHAnsi" w:hAnsi="Averta" w:cstheme="minorBidi"/>
          <w:bCs/>
          <w:sz w:val="22"/>
          <w:szCs w:val="22"/>
          <w:lang w:eastAsia="en-US"/>
        </w:rPr>
        <w:t xml:space="preserve">y en el apartado </w:t>
      </w:r>
      <w:r w:rsidRPr="005E2C5F">
        <w:rPr>
          <w:rFonts w:ascii="Averta" w:eastAsiaTheme="minorHAnsi" w:hAnsi="Averta" w:cstheme="minorBidi"/>
          <w:b/>
          <w:bCs/>
          <w:sz w:val="22"/>
          <w:szCs w:val="22"/>
          <w:lang w:eastAsia="en-US"/>
        </w:rPr>
        <w:t>AMPLIACIÓN (DEBE DECIR)</w:t>
      </w:r>
      <w:r w:rsidRPr="00B05782">
        <w:rPr>
          <w:rFonts w:ascii="Averta" w:eastAsiaTheme="minorHAnsi" w:hAnsi="Averta" w:cstheme="minorBidi"/>
          <w:bCs/>
          <w:sz w:val="22"/>
          <w:szCs w:val="22"/>
          <w:lang w:eastAsia="en-US"/>
        </w:rPr>
        <w:t xml:space="preserve"> </w:t>
      </w:r>
      <w:r w:rsidRPr="00B05782">
        <w:rPr>
          <w:rFonts w:ascii="Averta" w:eastAsiaTheme="minorHAnsi" w:hAnsi="Averta" w:cstheme="minorBidi"/>
          <w:sz w:val="22"/>
          <w:szCs w:val="22"/>
          <w:lang w:eastAsia="en-US"/>
        </w:rPr>
        <w:t>la clave presupuestal hasta el nivel de partida específica que se va a ampliar</w:t>
      </w:r>
      <w:r>
        <w:rPr>
          <w:rFonts w:ascii="Averta" w:eastAsiaTheme="minorHAnsi" w:hAnsi="Averta" w:cstheme="minorBidi"/>
          <w:sz w:val="22"/>
          <w:szCs w:val="22"/>
          <w:lang w:eastAsia="en-US"/>
        </w:rPr>
        <w:t>.</w:t>
      </w:r>
    </w:p>
    <w:p w14:paraId="46592FE0" w14:textId="77777777" w:rsidR="00740DA1" w:rsidRPr="008C157F" w:rsidRDefault="00740DA1" w:rsidP="00740DA1">
      <w:pPr>
        <w:pStyle w:val="NormalWeb"/>
        <w:shd w:val="clear" w:color="auto" w:fill="FFFFFF"/>
        <w:tabs>
          <w:tab w:val="left" w:pos="709"/>
          <w:tab w:val="left" w:pos="851"/>
        </w:tabs>
        <w:spacing w:before="0" w:beforeAutospacing="0" w:after="0" w:afterAutospacing="0" w:line="276" w:lineRule="auto"/>
        <w:ind w:left="851" w:hanging="491"/>
        <w:rPr>
          <w:rFonts w:ascii="Averta" w:eastAsiaTheme="minorHAnsi" w:hAnsi="Averta" w:cstheme="minorBidi"/>
          <w:bCs/>
          <w:sz w:val="22"/>
          <w:szCs w:val="22"/>
          <w:lang w:eastAsia="en-US"/>
        </w:rPr>
      </w:pPr>
    </w:p>
    <w:p w14:paraId="668E8A5A" w14:textId="77777777" w:rsidR="00740DA1" w:rsidRDefault="00740DA1" w:rsidP="00740DA1">
      <w:pPr>
        <w:pStyle w:val="NormalWeb"/>
        <w:shd w:val="clear" w:color="auto" w:fill="FFFFFF"/>
        <w:tabs>
          <w:tab w:val="left" w:pos="993"/>
        </w:tabs>
        <w:spacing w:before="0" w:beforeAutospacing="0" w:after="0" w:afterAutospacing="0" w:line="276" w:lineRule="auto"/>
        <w:ind w:left="851" w:hanging="491"/>
        <w:rPr>
          <w:rFonts w:ascii="Averta" w:eastAsiaTheme="minorHAnsi" w:hAnsi="Averta" w:cstheme="minorBidi"/>
          <w:sz w:val="22"/>
          <w:szCs w:val="22"/>
          <w:lang w:eastAsia="en-US"/>
        </w:rPr>
      </w:pPr>
      <w:r w:rsidRPr="00B07F9E">
        <w:rPr>
          <w:rFonts w:ascii="Averta" w:eastAsiaTheme="minorHAnsi" w:hAnsi="Averta" w:cstheme="minorBidi"/>
          <w:b/>
          <w:bCs/>
          <w:sz w:val="22"/>
          <w:szCs w:val="22"/>
          <w:lang w:eastAsia="en-US"/>
        </w:rPr>
        <w:t>3.2.</w:t>
      </w:r>
      <w:r w:rsidRPr="00B07F9E">
        <w:rPr>
          <w:rFonts w:ascii="Averta" w:eastAsiaTheme="minorHAnsi" w:hAnsi="Averta" w:cstheme="minorBidi"/>
          <w:b/>
          <w:bCs/>
          <w:sz w:val="22"/>
          <w:szCs w:val="22"/>
          <w:lang w:eastAsia="en-US"/>
        </w:rPr>
        <w:tab/>
        <w:t>Afectación Presupuestal</w:t>
      </w:r>
      <w:r>
        <w:rPr>
          <w:rFonts w:ascii="Averta" w:eastAsiaTheme="minorHAnsi" w:hAnsi="Averta" w:cstheme="minorBidi"/>
          <w:b/>
          <w:bCs/>
          <w:sz w:val="22"/>
          <w:szCs w:val="22"/>
          <w:lang w:eastAsia="en-US"/>
        </w:rPr>
        <w:t>:</w:t>
      </w:r>
      <w:r w:rsidRPr="008C157F">
        <w:rPr>
          <w:rFonts w:ascii="Averta" w:eastAsiaTheme="minorHAnsi" w:hAnsi="Averta" w:cstheme="minorBidi"/>
          <w:b/>
          <w:sz w:val="22"/>
          <w:szCs w:val="22"/>
          <w:lang w:eastAsia="en-US"/>
        </w:rPr>
        <w:t xml:space="preserve"> </w:t>
      </w:r>
      <w:r w:rsidRPr="008C157F">
        <w:rPr>
          <w:rFonts w:ascii="Averta" w:eastAsiaTheme="minorHAnsi" w:hAnsi="Averta" w:cstheme="minorBidi"/>
          <w:sz w:val="22"/>
          <w:szCs w:val="22"/>
          <w:lang w:eastAsia="en-US"/>
        </w:rPr>
        <w:t xml:space="preserve">Capturar en el apartado </w:t>
      </w:r>
      <w:r w:rsidRPr="005E2C5F">
        <w:rPr>
          <w:rFonts w:ascii="Averta" w:eastAsiaTheme="minorHAnsi" w:hAnsi="Averta" w:cstheme="minorBidi"/>
          <w:b/>
          <w:sz w:val="22"/>
          <w:szCs w:val="22"/>
          <w:lang w:eastAsia="en-US"/>
        </w:rPr>
        <w:t>REDUCCIÓN (DICE)</w:t>
      </w:r>
      <w:r w:rsidRPr="008C157F">
        <w:rPr>
          <w:rFonts w:ascii="Averta" w:eastAsiaTheme="minorHAnsi" w:hAnsi="Averta" w:cstheme="minorBidi"/>
          <w:sz w:val="22"/>
          <w:szCs w:val="22"/>
          <w:lang w:eastAsia="en-US"/>
        </w:rPr>
        <w:t xml:space="preserve"> la clave presupuestal hasta el nivel de partida</w:t>
      </w:r>
      <w:r>
        <w:rPr>
          <w:rFonts w:ascii="Averta" w:eastAsiaTheme="minorHAnsi" w:hAnsi="Averta" w:cstheme="minorBidi"/>
          <w:sz w:val="22"/>
          <w:szCs w:val="22"/>
          <w:lang w:eastAsia="en-US"/>
        </w:rPr>
        <w:t xml:space="preserve"> específica que fue</w:t>
      </w:r>
      <w:r w:rsidRPr="008C157F">
        <w:rPr>
          <w:rFonts w:ascii="Averta" w:eastAsiaTheme="minorHAnsi" w:hAnsi="Averta" w:cstheme="minorBidi"/>
          <w:sz w:val="22"/>
          <w:szCs w:val="22"/>
          <w:lang w:eastAsia="en-US"/>
        </w:rPr>
        <w:t xml:space="preserve"> </w:t>
      </w:r>
      <w:r>
        <w:rPr>
          <w:rFonts w:ascii="Averta" w:eastAsiaTheme="minorHAnsi" w:hAnsi="Averta" w:cstheme="minorBidi"/>
          <w:sz w:val="22"/>
          <w:szCs w:val="22"/>
          <w:lang w:eastAsia="en-US"/>
        </w:rPr>
        <w:t xml:space="preserve">aplicada incorrectamente </w:t>
      </w:r>
      <w:r w:rsidRPr="008C157F">
        <w:rPr>
          <w:rFonts w:ascii="Averta" w:eastAsiaTheme="minorHAnsi" w:hAnsi="Averta" w:cstheme="minorBidi"/>
          <w:bCs/>
          <w:sz w:val="22"/>
          <w:szCs w:val="22"/>
          <w:lang w:eastAsia="en-US"/>
        </w:rPr>
        <w:t xml:space="preserve">y en el apartado </w:t>
      </w:r>
      <w:r w:rsidRPr="005E2C5F">
        <w:rPr>
          <w:rFonts w:ascii="Averta" w:eastAsiaTheme="minorHAnsi" w:hAnsi="Averta" w:cstheme="minorBidi"/>
          <w:b/>
          <w:bCs/>
          <w:sz w:val="22"/>
          <w:szCs w:val="22"/>
          <w:lang w:eastAsia="en-US"/>
        </w:rPr>
        <w:t>AMPLIACIÓN (DEBE DECIR)</w:t>
      </w:r>
      <w:r w:rsidRPr="008C157F">
        <w:rPr>
          <w:rFonts w:ascii="Averta" w:eastAsiaTheme="minorHAnsi" w:hAnsi="Averta" w:cstheme="minorBidi"/>
          <w:bCs/>
          <w:sz w:val="22"/>
          <w:szCs w:val="22"/>
          <w:lang w:eastAsia="en-US"/>
        </w:rPr>
        <w:t xml:space="preserve"> </w:t>
      </w:r>
      <w:r w:rsidRPr="008C157F">
        <w:rPr>
          <w:rFonts w:ascii="Averta" w:eastAsiaTheme="minorHAnsi" w:hAnsi="Averta" w:cstheme="minorBidi"/>
          <w:sz w:val="22"/>
          <w:szCs w:val="22"/>
          <w:lang w:eastAsia="en-US"/>
        </w:rPr>
        <w:t>la clave presupuestal hasta el nivel de</w:t>
      </w:r>
      <w:r>
        <w:rPr>
          <w:rFonts w:ascii="Averta" w:eastAsiaTheme="minorHAnsi" w:hAnsi="Averta" w:cstheme="minorBidi"/>
          <w:sz w:val="22"/>
          <w:szCs w:val="22"/>
          <w:lang w:eastAsia="en-US"/>
        </w:rPr>
        <w:t xml:space="preserve"> partida específica la cual se debe aplicar correctamente, este apartado es llenado solo para los casos de reclasificaciones.</w:t>
      </w:r>
    </w:p>
    <w:p w14:paraId="055E80B5" w14:textId="47025377" w:rsidR="00740DA1" w:rsidRDefault="00740DA1" w:rsidP="00740DA1">
      <w:pPr>
        <w:pStyle w:val="NormalWeb"/>
        <w:shd w:val="clear" w:color="auto" w:fill="FFFFFF"/>
        <w:tabs>
          <w:tab w:val="left" w:pos="993"/>
        </w:tabs>
        <w:spacing w:before="0" w:beforeAutospacing="0" w:after="0" w:afterAutospacing="0" w:line="276" w:lineRule="auto"/>
        <w:ind w:left="851" w:hanging="491"/>
        <w:rPr>
          <w:rFonts w:ascii="Averta" w:eastAsiaTheme="minorHAnsi" w:hAnsi="Averta" w:cstheme="minorBidi"/>
          <w:b/>
          <w:sz w:val="22"/>
          <w:szCs w:val="22"/>
          <w:lang w:eastAsia="en-US"/>
        </w:rPr>
      </w:pPr>
    </w:p>
    <w:p w14:paraId="3F48D505" w14:textId="77777777" w:rsidR="00F33CB6" w:rsidRPr="008C157F" w:rsidRDefault="00F33CB6" w:rsidP="00740DA1">
      <w:pPr>
        <w:pStyle w:val="NormalWeb"/>
        <w:shd w:val="clear" w:color="auto" w:fill="FFFFFF"/>
        <w:tabs>
          <w:tab w:val="left" w:pos="993"/>
        </w:tabs>
        <w:spacing w:before="0" w:beforeAutospacing="0" w:after="0" w:afterAutospacing="0" w:line="276" w:lineRule="auto"/>
        <w:ind w:left="851" w:hanging="491"/>
        <w:rPr>
          <w:rFonts w:ascii="Averta" w:eastAsiaTheme="minorHAnsi" w:hAnsi="Averta" w:cstheme="minorBidi"/>
          <w:b/>
          <w:sz w:val="22"/>
          <w:szCs w:val="22"/>
          <w:lang w:eastAsia="en-US"/>
        </w:rPr>
      </w:pPr>
    </w:p>
    <w:p w14:paraId="157C4359" w14:textId="77777777" w:rsidR="00740DA1" w:rsidRPr="008C157F"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
          <w:sz w:val="22"/>
          <w:szCs w:val="22"/>
          <w:lang w:eastAsia="en-US"/>
        </w:rPr>
      </w:pPr>
      <w:r w:rsidRPr="008C157F">
        <w:rPr>
          <w:rFonts w:ascii="Averta" w:eastAsiaTheme="minorHAnsi" w:hAnsi="Averta" w:cstheme="minorBidi"/>
          <w:b/>
          <w:sz w:val="22"/>
          <w:szCs w:val="22"/>
          <w:lang w:eastAsia="en-US"/>
        </w:rPr>
        <w:t>C.</w:t>
      </w:r>
      <w:r w:rsidRPr="00B07F9E">
        <w:rPr>
          <w:rFonts w:ascii="Averta" w:eastAsiaTheme="minorHAnsi" w:hAnsi="Averta" w:cstheme="minorBidi"/>
          <w:b/>
          <w:sz w:val="22"/>
          <w:szCs w:val="22"/>
          <w:lang w:eastAsia="en-US"/>
        </w:rPr>
        <w:t>R.:</w:t>
      </w:r>
      <w:r w:rsidRPr="008C157F">
        <w:rPr>
          <w:rFonts w:ascii="Averta" w:eastAsiaTheme="minorHAnsi" w:hAnsi="Averta" w:cstheme="minorBidi"/>
          <w:b/>
          <w:sz w:val="22"/>
          <w:szCs w:val="22"/>
          <w:lang w:eastAsia="en-US"/>
        </w:rPr>
        <w:t xml:space="preserve"> </w:t>
      </w:r>
      <w:r w:rsidRPr="008C157F">
        <w:rPr>
          <w:rFonts w:ascii="Averta" w:eastAsiaTheme="minorHAnsi" w:hAnsi="Averta" w:cstheme="minorBidi"/>
          <w:sz w:val="22"/>
          <w:szCs w:val="22"/>
          <w:lang w:eastAsia="en-US"/>
        </w:rPr>
        <w:t xml:space="preserve">Escribir en ambos apartados REDUCCIÓN (DICE) y </w:t>
      </w:r>
      <w:r w:rsidRPr="008C157F">
        <w:rPr>
          <w:rFonts w:ascii="Averta" w:eastAsiaTheme="minorHAnsi" w:hAnsi="Averta" w:cstheme="minorBidi"/>
          <w:bCs/>
          <w:sz w:val="22"/>
          <w:szCs w:val="22"/>
          <w:lang w:eastAsia="en-US"/>
        </w:rPr>
        <w:t xml:space="preserve">AMPLIACIÓN (DEBE DECIR) </w:t>
      </w:r>
      <w:r w:rsidRPr="008C157F">
        <w:rPr>
          <w:rFonts w:ascii="Averta" w:eastAsiaTheme="minorHAnsi" w:hAnsi="Averta" w:cstheme="minorBidi"/>
          <w:sz w:val="22"/>
          <w:szCs w:val="22"/>
          <w:lang w:eastAsia="en-US"/>
        </w:rPr>
        <w:t>el n</w:t>
      </w:r>
      <w:r w:rsidRPr="008C157F">
        <w:rPr>
          <w:rFonts w:ascii="Averta" w:eastAsiaTheme="minorHAnsi" w:hAnsi="Averta" w:cstheme="minorBidi"/>
          <w:bCs/>
          <w:sz w:val="22"/>
          <w:szCs w:val="22"/>
          <w:lang w:eastAsia="en-US"/>
        </w:rPr>
        <w:t xml:space="preserve">úmero de contrarecibo que indica la clave presupuestal, </w:t>
      </w:r>
      <w:r w:rsidRPr="008C157F">
        <w:rPr>
          <w:rFonts w:ascii="Averta" w:eastAsiaTheme="minorHAnsi" w:hAnsi="Averta" w:cstheme="minorBidi"/>
          <w:sz w:val="22"/>
          <w:szCs w:val="22"/>
          <w:lang w:eastAsia="en-US"/>
        </w:rPr>
        <w:t>para afectación presupuestal</w:t>
      </w:r>
      <w:r w:rsidRPr="008C157F">
        <w:rPr>
          <w:rFonts w:ascii="Averta" w:eastAsiaTheme="minorHAnsi" w:hAnsi="Averta" w:cstheme="minorBidi"/>
          <w:bCs/>
          <w:sz w:val="22"/>
          <w:szCs w:val="22"/>
          <w:lang w:eastAsia="en-US"/>
        </w:rPr>
        <w:t>.</w:t>
      </w:r>
    </w:p>
    <w:p w14:paraId="5B306B85" w14:textId="77777777" w:rsidR="00740DA1" w:rsidRPr="00B07F9E"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Cs/>
          <w:sz w:val="22"/>
          <w:szCs w:val="22"/>
          <w:lang w:eastAsia="en-US"/>
        </w:rPr>
      </w:pPr>
      <w:r w:rsidRPr="00DA14D1">
        <w:rPr>
          <w:rFonts w:ascii="Averta" w:eastAsiaTheme="minorHAnsi" w:hAnsi="Averta" w:cstheme="minorBidi"/>
          <w:b/>
          <w:sz w:val="22"/>
          <w:szCs w:val="22"/>
          <w:lang w:eastAsia="en-US"/>
        </w:rPr>
        <w:t xml:space="preserve">Mes: </w:t>
      </w:r>
      <w:r w:rsidRPr="00DA14D1">
        <w:rPr>
          <w:rFonts w:ascii="Averta" w:eastAsiaTheme="minorHAnsi" w:hAnsi="Averta" w:cstheme="minorBidi"/>
          <w:bCs/>
          <w:sz w:val="22"/>
          <w:szCs w:val="22"/>
          <w:lang w:eastAsia="en-US"/>
        </w:rPr>
        <w:t xml:space="preserve">Mencionar el mes que corresponde la Clave presupuestal </w:t>
      </w:r>
      <w:r w:rsidRPr="00DA14D1">
        <w:rPr>
          <w:rFonts w:ascii="Averta" w:eastAsiaTheme="minorHAnsi" w:hAnsi="Averta" w:cstheme="minorBidi"/>
          <w:sz w:val="22"/>
          <w:szCs w:val="22"/>
          <w:lang w:eastAsia="en-US"/>
        </w:rPr>
        <w:t>a reducir o la incorrecta para afectación presupuestal</w:t>
      </w:r>
      <w:r>
        <w:rPr>
          <w:rFonts w:ascii="Averta" w:eastAsiaTheme="minorHAnsi" w:hAnsi="Averta" w:cstheme="minorBidi"/>
          <w:sz w:val="22"/>
          <w:szCs w:val="22"/>
          <w:lang w:eastAsia="en-US"/>
        </w:rPr>
        <w:t xml:space="preserve"> y el mes ampliar o afectar según sea el caso.</w:t>
      </w:r>
    </w:p>
    <w:p w14:paraId="6B99C460" w14:textId="77777777" w:rsidR="00740DA1" w:rsidRPr="00DA14D1" w:rsidRDefault="00740DA1" w:rsidP="00740DA1">
      <w:pPr>
        <w:pStyle w:val="NormalWeb"/>
        <w:shd w:val="clear" w:color="auto" w:fill="FFFFFF"/>
        <w:spacing w:before="0" w:beforeAutospacing="0" w:after="0" w:afterAutospacing="0" w:line="276" w:lineRule="auto"/>
        <w:ind w:left="360"/>
        <w:rPr>
          <w:rFonts w:ascii="Averta" w:eastAsiaTheme="minorHAnsi" w:hAnsi="Averta" w:cstheme="minorBidi"/>
          <w:bCs/>
          <w:sz w:val="22"/>
          <w:szCs w:val="22"/>
          <w:lang w:eastAsia="en-US"/>
        </w:rPr>
      </w:pPr>
    </w:p>
    <w:p w14:paraId="050F88C5" w14:textId="77777777" w:rsidR="00740DA1" w:rsidRDefault="00740DA1" w:rsidP="00740DA1">
      <w:pPr>
        <w:pStyle w:val="NormalWeb"/>
        <w:numPr>
          <w:ilvl w:val="0"/>
          <w:numId w:val="17"/>
        </w:numPr>
        <w:shd w:val="clear" w:color="auto" w:fill="FFFFFF"/>
        <w:spacing w:before="0" w:beforeAutospacing="0" w:after="0" w:afterAutospacing="0" w:line="276" w:lineRule="auto"/>
        <w:rPr>
          <w:rFonts w:ascii="Averta" w:eastAsiaTheme="minorHAnsi" w:hAnsi="Averta" w:cstheme="minorBidi"/>
          <w:bCs/>
          <w:sz w:val="22"/>
          <w:szCs w:val="22"/>
          <w:lang w:eastAsia="en-US"/>
        </w:rPr>
      </w:pPr>
      <w:r w:rsidRPr="00DA14D1">
        <w:rPr>
          <w:rFonts w:ascii="Averta" w:eastAsiaTheme="minorHAnsi" w:hAnsi="Averta" w:cstheme="minorBidi"/>
          <w:b/>
          <w:sz w:val="22"/>
          <w:szCs w:val="22"/>
          <w:lang w:eastAsia="en-US"/>
        </w:rPr>
        <w:t>Importe:</w:t>
      </w:r>
      <w:r w:rsidRPr="00DA14D1">
        <w:rPr>
          <w:rFonts w:ascii="Averta" w:eastAsiaTheme="minorHAnsi" w:hAnsi="Averta" w:cstheme="minorBidi"/>
          <w:bCs/>
          <w:sz w:val="22"/>
          <w:szCs w:val="22"/>
          <w:lang w:eastAsia="en-US"/>
        </w:rPr>
        <w:t xml:space="preserve"> Escribir el total a reducir y/o afectar de acuerdo a la clave presupuestal y mes.</w:t>
      </w:r>
    </w:p>
    <w:p w14:paraId="3FFEA4A4" w14:textId="77777777" w:rsidR="00740DA1" w:rsidRPr="00DA14D1" w:rsidRDefault="00740DA1" w:rsidP="00740DA1">
      <w:pPr>
        <w:pStyle w:val="NormalWeb"/>
        <w:shd w:val="clear" w:color="auto" w:fill="FFFFFF"/>
        <w:spacing w:before="0" w:beforeAutospacing="0" w:after="0" w:afterAutospacing="0" w:line="276" w:lineRule="auto"/>
        <w:ind w:left="360"/>
        <w:rPr>
          <w:rFonts w:ascii="Averta" w:eastAsiaTheme="minorHAnsi" w:hAnsi="Averta" w:cstheme="minorBidi"/>
          <w:bCs/>
          <w:sz w:val="22"/>
          <w:szCs w:val="22"/>
          <w:lang w:eastAsia="en-US"/>
        </w:rPr>
      </w:pPr>
    </w:p>
    <w:p w14:paraId="26FEEE76" w14:textId="77777777" w:rsidR="00740DA1" w:rsidRPr="00B07F9E" w:rsidRDefault="00740DA1" w:rsidP="00740DA1">
      <w:pPr>
        <w:pStyle w:val="NormalWeb"/>
        <w:numPr>
          <w:ilvl w:val="0"/>
          <w:numId w:val="17"/>
        </w:numPr>
        <w:shd w:val="clear" w:color="auto" w:fill="FFFFFF"/>
        <w:spacing w:before="0" w:beforeAutospacing="0" w:after="0" w:afterAutospacing="0" w:line="276" w:lineRule="auto"/>
      </w:pPr>
      <w:r w:rsidRPr="00B07F9E">
        <w:rPr>
          <w:rFonts w:ascii="Averta" w:eastAsiaTheme="minorHAnsi" w:hAnsi="Averta" w:cstheme="minorBidi"/>
          <w:b/>
          <w:sz w:val="22"/>
          <w:szCs w:val="22"/>
          <w:lang w:eastAsia="en-US"/>
        </w:rPr>
        <w:t>Justificación:</w:t>
      </w:r>
      <w:r w:rsidRPr="00B07F9E">
        <w:rPr>
          <w:rFonts w:ascii="Averta" w:eastAsiaTheme="minorHAnsi" w:hAnsi="Averta" w:cstheme="minorBidi"/>
          <w:bCs/>
          <w:sz w:val="22"/>
          <w:szCs w:val="22"/>
          <w:lang w:eastAsia="en-US"/>
        </w:rPr>
        <w:t xml:space="preserve"> Anotar con detalle el motivo a realizar la adecuación y/o afectación presupuestal solicitada.</w:t>
      </w:r>
    </w:p>
    <w:p w14:paraId="1D0EF844" w14:textId="77777777" w:rsidR="00740DA1" w:rsidRDefault="00740DA1" w:rsidP="00740DA1">
      <w:pPr>
        <w:pStyle w:val="Prrafodelista"/>
        <w:rPr>
          <w:rFonts w:ascii="Averta" w:eastAsiaTheme="minorHAnsi" w:hAnsi="Averta" w:cstheme="minorBidi"/>
          <w:b/>
          <w:sz w:val="22"/>
          <w:szCs w:val="22"/>
          <w:lang w:eastAsia="en-US"/>
        </w:rPr>
      </w:pPr>
    </w:p>
    <w:p w14:paraId="6257028C" w14:textId="77777777" w:rsidR="00740DA1" w:rsidRDefault="00740DA1" w:rsidP="00740DA1">
      <w:pPr>
        <w:pStyle w:val="NormalWeb"/>
        <w:numPr>
          <w:ilvl w:val="0"/>
          <w:numId w:val="17"/>
        </w:numPr>
        <w:shd w:val="clear" w:color="auto" w:fill="FFFFFF"/>
        <w:spacing w:before="0" w:beforeAutospacing="0" w:after="0" w:afterAutospacing="0" w:line="276" w:lineRule="auto"/>
      </w:pPr>
      <w:r w:rsidRPr="00B07F9E">
        <w:rPr>
          <w:rFonts w:ascii="Averta" w:eastAsiaTheme="minorHAnsi" w:hAnsi="Averta" w:cstheme="minorBidi"/>
          <w:b/>
          <w:sz w:val="22"/>
          <w:szCs w:val="22"/>
          <w:lang w:eastAsia="en-US"/>
        </w:rPr>
        <w:t>Nombre y Firma:</w:t>
      </w:r>
      <w:r w:rsidRPr="00B07F9E">
        <w:rPr>
          <w:rFonts w:ascii="Averta" w:eastAsiaTheme="minorHAnsi" w:hAnsi="Averta" w:cstheme="minorBidi"/>
          <w:bCs/>
          <w:sz w:val="22"/>
          <w:szCs w:val="22"/>
          <w:lang w:eastAsia="en-US"/>
        </w:rPr>
        <w:t xml:space="preserve"> </w:t>
      </w:r>
      <w:r w:rsidRPr="00B07F9E">
        <w:rPr>
          <w:rFonts w:ascii="Averta" w:hAnsi="Averta" w:cs="Arial"/>
          <w:sz w:val="22"/>
          <w:szCs w:val="22"/>
          <w:lang w:val="es-ES"/>
        </w:rPr>
        <w:t>Titular de la Unidad Administrativa o similares y Titular del Ente Público.</w:t>
      </w:r>
    </w:p>
    <w:p w14:paraId="1AEBA397" w14:textId="6B473FC1" w:rsidR="00E442A4" w:rsidRDefault="00E442A4" w:rsidP="009932A9">
      <w:pPr>
        <w:jc w:val="both"/>
        <w:rPr>
          <w:rFonts w:ascii="Averta" w:hAnsi="Averta"/>
          <w:color w:val="000000" w:themeColor="text1"/>
          <w:sz w:val="24"/>
          <w:szCs w:val="24"/>
        </w:rPr>
      </w:pPr>
    </w:p>
    <w:p w14:paraId="2765C9D9" w14:textId="77777777" w:rsidR="00740DA1" w:rsidRPr="00560D78" w:rsidRDefault="00740DA1" w:rsidP="009932A9">
      <w:pPr>
        <w:jc w:val="both"/>
        <w:rPr>
          <w:rFonts w:ascii="Averta" w:hAnsi="Averta"/>
          <w:color w:val="000000" w:themeColor="text1"/>
          <w:sz w:val="24"/>
          <w:szCs w:val="24"/>
        </w:rPr>
      </w:pPr>
    </w:p>
    <w:p w14:paraId="0752511A" w14:textId="1DD2CE8A" w:rsidR="00043B53" w:rsidRPr="00560D78" w:rsidRDefault="00601AD9" w:rsidP="009932A9">
      <w:pPr>
        <w:pStyle w:val="Ttulo1"/>
        <w:spacing w:before="0"/>
        <w:jc w:val="both"/>
        <w:rPr>
          <w:rFonts w:ascii="Averta" w:hAnsi="Averta"/>
          <w:color w:val="000000" w:themeColor="text1"/>
          <w:sz w:val="24"/>
          <w:szCs w:val="24"/>
        </w:rPr>
      </w:pPr>
      <w:r w:rsidRPr="00560D78">
        <w:rPr>
          <w:rFonts w:ascii="Averta" w:hAnsi="Averta" w:cs="Tahoma"/>
          <w:color w:val="000000" w:themeColor="text1"/>
          <w:sz w:val="24"/>
          <w:szCs w:val="24"/>
        </w:rPr>
        <w:br w:type="page"/>
      </w:r>
    </w:p>
    <w:p w14:paraId="09674998" w14:textId="559D9D59" w:rsidR="00C42434" w:rsidRPr="00560D78" w:rsidRDefault="00062683" w:rsidP="007437F2">
      <w:r w:rsidRPr="00560D78">
        <w:rPr>
          <w:rFonts w:cs="Tahoma"/>
          <w:b/>
          <w:noProof/>
          <w:lang w:val="es-MX" w:eastAsia="es-MX"/>
        </w:rPr>
        <w:lastRenderedPageBreak/>
        <mc:AlternateContent>
          <mc:Choice Requires="wps">
            <w:drawing>
              <wp:anchor distT="0" distB="0" distL="114300" distR="114300" simplePos="0" relativeHeight="251656192" behindDoc="0" locked="0" layoutInCell="1" allowOverlap="1" wp14:anchorId="5A7F0E3B" wp14:editId="0FF877CE">
                <wp:simplePos x="0" y="0"/>
                <wp:positionH relativeFrom="column">
                  <wp:posOffset>5001895</wp:posOffset>
                </wp:positionH>
                <wp:positionV relativeFrom="paragraph">
                  <wp:posOffset>10160</wp:posOffset>
                </wp:positionV>
                <wp:extent cx="914400" cy="307340"/>
                <wp:effectExtent l="0" t="0" r="0" b="0"/>
                <wp:wrapNone/>
                <wp:docPr id="15" name="Cuadro de texto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307340"/>
                        </a:xfrm>
                        <a:prstGeom prst="rect">
                          <a:avLst/>
                        </a:prstGeom>
                        <a:noFill/>
                        <a:ln>
                          <a:noFill/>
                        </a:ln>
                        <a:effectLst/>
                      </wps:spPr>
                      <wps:txbx>
                        <w:txbxContent>
                          <w:p w14:paraId="027D86EF" w14:textId="77777777" w:rsidR="002F5885" w:rsidRPr="00C27A20" w:rsidRDefault="002F5885" w:rsidP="00C42434">
                            <w:pPr>
                              <w:rPr>
                                <w:rFonts w:ascii="Averta" w:hAnsi="Averta" w:cs="Arial"/>
                                <w:color w:val="000000" w:themeColor="text1"/>
                                <w:lang w:val="es-MX"/>
                              </w:rPr>
                            </w:pPr>
                            <w:r w:rsidRPr="00C27A20">
                              <w:rPr>
                                <w:rFonts w:ascii="Averta" w:hAnsi="Averta" w:cs="Arial"/>
                                <w:color w:val="000000" w:themeColor="text1"/>
                                <w:lang w:val="es-MX"/>
                              </w:rPr>
                              <w:t>Anexo 05</w:t>
                            </w:r>
                          </w:p>
                          <w:p w14:paraId="24AE330D" w14:textId="77777777" w:rsidR="002F5885" w:rsidRDefault="002F5885" w:rsidP="00C42434">
                            <w:pPr>
                              <w:rPr>
                                <w:rFonts w:ascii="Arial" w:hAnsi="Arial" w:cs="Arial"/>
                                <w:sz w:val="18"/>
                                <w:szCs w:val="18"/>
                                <w:lang w:val="es-MX"/>
                              </w:rPr>
                            </w:pPr>
                          </w:p>
                          <w:p w14:paraId="49E9445A" w14:textId="77777777" w:rsidR="002F5885" w:rsidRDefault="002F5885" w:rsidP="00C42434">
                            <w:pPr>
                              <w:rPr>
                                <w:rFonts w:ascii="Arial" w:hAnsi="Arial" w:cs="Arial"/>
                                <w:sz w:val="18"/>
                                <w:szCs w:val="18"/>
                                <w:lang w:val="es-MX"/>
                              </w:rPr>
                            </w:pPr>
                          </w:p>
                          <w:p w14:paraId="14F01E3E" w14:textId="77777777" w:rsidR="002F5885" w:rsidRDefault="002F5885" w:rsidP="00C42434">
                            <w:pPr>
                              <w:rPr>
                                <w:rFonts w:ascii="Arial" w:hAnsi="Arial" w:cs="Arial"/>
                                <w:sz w:val="18"/>
                                <w:szCs w:val="18"/>
                                <w:lang w:val="es-MX"/>
                              </w:rPr>
                            </w:pPr>
                          </w:p>
                          <w:p w14:paraId="5AC4F96D" w14:textId="77777777" w:rsidR="002F5885" w:rsidRDefault="002F5885" w:rsidP="00C42434">
                            <w:pPr>
                              <w:rPr>
                                <w:rFonts w:ascii="Arial" w:hAnsi="Arial" w:cs="Arial"/>
                                <w:sz w:val="18"/>
                                <w:szCs w:val="18"/>
                                <w:lang w:val="es-MX"/>
                              </w:rPr>
                            </w:pPr>
                          </w:p>
                          <w:p w14:paraId="51A1C0AF" w14:textId="77777777" w:rsidR="002F5885" w:rsidRPr="00403185" w:rsidRDefault="002F5885" w:rsidP="00C42434">
                            <w:pPr>
                              <w:rPr>
                                <w:rFonts w:ascii="Arial" w:hAnsi="Arial" w:cs="Arial"/>
                                <w:sz w:val="18"/>
                                <w:szCs w:val="18"/>
                                <w:lang w:val="es-MX"/>
                              </w:rPr>
                            </w:pPr>
                            <w:r w:rsidRPr="00403185">
                              <w:rPr>
                                <w:rFonts w:ascii="Arial" w:hAnsi="Arial" w:cs="Arial"/>
                                <w:sz w:val="18"/>
                                <w:szCs w:val="18"/>
                                <w:lang w:val="es-MX"/>
                              </w:rPr>
                              <w:t>Nexo</w:t>
                            </w:r>
                          </w:p>
                          <w:p w14:paraId="4569DD9A" w14:textId="77777777" w:rsidR="002F5885" w:rsidRPr="00403185" w:rsidRDefault="002F5885" w:rsidP="00C42434">
                            <w:pPr>
                              <w:rPr>
                                <w:rFonts w:ascii="Arial" w:hAnsi="Arial" w:cs="Arial"/>
                                <w:sz w:val="18"/>
                                <w:szCs w:val="18"/>
                                <w:lang w:val="es-MX"/>
                              </w:rPr>
                            </w:pPr>
                            <w:r w:rsidRPr="00403185">
                              <w:rPr>
                                <w:rFonts w:ascii="Arial" w:hAnsi="Arial" w:cs="Arial"/>
                                <w:sz w:val="18"/>
                                <w:szCs w:val="18"/>
                                <w:lang w:val="es-MX"/>
                              </w:rPr>
                              <w:t>Anexo</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7F0E3B" id="Cuadro de texto 15" o:spid="_x0000_s1031" type="#_x0000_t202" style="position:absolute;margin-left:393.85pt;margin-top:.8pt;width:1in;height:24.2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" filled="f" stroked="f">
                <v:textbox>
                  <w:txbxContent>
                    <w:p w14:paraId="027D86EF" w14:textId="77777777" w:rsidR="002F5885" w:rsidRPr="00C27A20" w:rsidRDefault="002F5885" w:rsidP="00C42434">
                      <w:pPr>
                        <w:rPr>
                          <w:rFonts w:ascii="Averta" w:hAnsi="Averta" w:cs="Arial"/>
                          <w:color w:val="000000" w:themeColor="text1"/>
                          <w:lang w:val="es-MX"/>
                        </w:rPr>
                      </w:pPr>
                      <w:r w:rsidRPr="00C27A20">
                        <w:rPr>
                          <w:rFonts w:ascii="Averta" w:hAnsi="Averta" w:cs="Arial"/>
                          <w:color w:val="000000" w:themeColor="text1"/>
                          <w:lang w:val="es-MX"/>
                        </w:rPr>
                        <w:t>Anexo 05</w:t>
                      </w:r>
                    </w:p>
                    <w:p w14:paraId="24AE330D" w14:textId="77777777" w:rsidR="002F5885" w:rsidRDefault="002F5885" w:rsidP="00C42434">
                      <w:pPr>
                        <w:rPr>
                          <w:rFonts w:ascii="Arial" w:hAnsi="Arial" w:cs="Arial"/>
                          <w:sz w:val="18"/>
                          <w:szCs w:val="18"/>
                          <w:lang w:val="es-MX"/>
                        </w:rPr>
                      </w:pPr>
                    </w:p>
                    <w:p w14:paraId="49E9445A" w14:textId="77777777" w:rsidR="002F5885" w:rsidRDefault="002F5885" w:rsidP="00C42434">
                      <w:pPr>
                        <w:rPr>
                          <w:rFonts w:ascii="Arial" w:hAnsi="Arial" w:cs="Arial"/>
                          <w:sz w:val="18"/>
                          <w:szCs w:val="18"/>
                          <w:lang w:val="es-MX"/>
                        </w:rPr>
                      </w:pPr>
                    </w:p>
                    <w:p w14:paraId="14F01E3E" w14:textId="77777777" w:rsidR="002F5885" w:rsidRDefault="002F5885" w:rsidP="00C42434">
                      <w:pPr>
                        <w:rPr>
                          <w:rFonts w:ascii="Arial" w:hAnsi="Arial" w:cs="Arial"/>
                          <w:sz w:val="18"/>
                          <w:szCs w:val="18"/>
                          <w:lang w:val="es-MX"/>
                        </w:rPr>
                      </w:pPr>
                    </w:p>
                    <w:p w14:paraId="5AC4F96D" w14:textId="77777777" w:rsidR="002F5885" w:rsidRDefault="002F5885" w:rsidP="00C42434">
                      <w:pPr>
                        <w:rPr>
                          <w:rFonts w:ascii="Arial" w:hAnsi="Arial" w:cs="Arial"/>
                          <w:sz w:val="18"/>
                          <w:szCs w:val="18"/>
                          <w:lang w:val="es-MX"/>
                        </w:rPr>
                      </w:pPr>
                    </w:p>
                    <w:p w14:paraId="51A1C0AF" w14:textId="77777777" w:rsidR="002F5885" w:rsidRPr="00403185" w:rsidRDefault="002F5885" w:rsidP="00C42434">
                      <w:pPr>
                        <w:rPr>
                          <w:rFonts w:ascii="Arial" w:hAnsi="Arial" w:cs="Arial"/>
                          <w:sz w:val="18"/>
                          <w:szCs w:val="18"/>
                          <w:lang w:val="es-MX"/>
                        </w:rPr>
                      </w:pPr>
                      <w:r w:rsidRPr="00403185">
                        <w:rPr>
                          <w:rFonts w:ascii="Arial" w:hAnsi="Arial" w:cs="Arial"/>
                          <w:sz w:val="18"/>
                          <w:szCs w:val="18"/>
                          <w:lang w:val="es-MX"/>
                        </w:rPr>
                        <w:t>Nexo</w:t>
                      </w:r>
                    </w:p>
                    <w:p w14:paraId="4569DD9A" w14:textId="77777777" w:rsidR="002F5885" w:rsidRPr="00403185" w:rsidRDefault="002F5885" w:rsidP="00C42434">
                      <w:pPr>
                        <w:rPr>
                          <w:rFonts w:ascii="Arial" w:hAnsi="Arial" w:cs="Arial"/>
                          <w:sz w:val="18"/>
                          <w:szCs w:val="18"/>
                          <w:lang w:val="es-MX"/>
                        </w:rPr>
                      </w:pPr>
                      <w:r w:rsidRPr="00403185">
                        <w:rPr>
                          <w:rFonts w:ascii="Arial" w:hAnsi="Arial" w:cs="Arial"/>
                          <w:sz w:val="18"/>
                          <w:szCs w:val="18"/>
                          <w:lang w:val="es-MX"/>
                        </w:rPr>
                        <w:t>Anexo</w:t>
                      </w:r>
                    </w:p>
                  </w:txbxContent>
                </v:textbox>
              </v:shape>
            </w:pict>
          </mc:Fallback>
        </mc:AlternateContent>
      </w:r>
      <w:r w:rsidR="00E64BF3">
        <w:tab/>
      </w:r>
    </w:p>
    <w:p w14:paraId="51E6E059" w14:textId="37966295" w:rsidR="004A57AE" w:rsidRPr="00B91D8C" w:rsidRDefault="004A57AE"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Formato</w:t>
      </w:r>
    </w:p>
    <w:p w14:paraId="5A9507A6" w14:textId="0525E372" w:rsidR="00043B53" w:rsidRPr="00B91D8C" w:rsidRDefault="00043B53"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 xml:space="preserve">Reporte de Avance Físico-Financiero por </w:t>
      </w:r>
      <w:r w:rsidR="006B00B8" w:rsidRPr="00B91D8C">
        <w:rPr>
          <w:rFonts w:ascii="Averta" w:hAnsi="Averta"/>
          <w:color w:val="000000" w:themeColor="text1"/>
          <w:sz w:val="24"/>
          <w:szCs w:val="24"/>
          <w:lang w:val="es-ES"/>
        </w:rPr>
        <w:t>Programa p</w:t>
      </w:r>
      <w:r w:rsidRPr="00B91D8C">
        <w:rPr>
          <w:rFonts w:ascii="Averta" w:hAnsi="Averta"/>
          <w:color w:val="000000" w:themeColor="text1"/>
          <w:sz w:val="24"/>
          <w:szCs w:val="24"/>
          <w:lang w:val="es-ES"/>
        </w:rPr>
        <w:t>resupuestario</w:t>
      </w:r>
    </w:p>
    <w:p w14:paraId="22534572" w14:textId="2AEB7F4F" w:rsidR="00043B53" w:rsidRPr="00560D78" w:rsidRDefault="00043B53" w:rsidP="009932A9">
      <w:pPr>
        <w:rPr>
          <w:rFonts w:ascii="Averta" w:hAnsi="Averta"/>
          <w:color w:val="000000" w:themeColor="text1"/>
          <w:sz w:val="24"/>
          <w:szCs w:val="24"/>
          <w:lang w:val="es-ES"/>
        </w:rPr>
      </w:pPr>
    </w:p>
    <w:p w14:paraId="6F9BED98" w14:textId="3494E0BE" w:rsidR="00043B53" w:rsidRPr="00560D78" w:rsidRDefault="00043B53" w:rsidP="00422C62">
      <w:pPr>
        <w:tabs>
          <w:tab w:val="left" w:pos="3500"/>
        </w:tabs>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AVANCE FINANCIERO:</w:t>
      </w:r>
      <w:r w:rsidR="00422C62">
        <w:rPr>
          <w:rFonts w:ascii="Averta" w:hAnsi="Averta" w:cs="Tahoma"/>
          <w:color w:val="000000" w:themeColor="text1"/>
          <w:sz w:val="24"/>
          <w:szCs w:val="24"/>
          <w:lang w:val="es-ES"/>
        </w:rPr>
        <w:tab/>
      </w:r>
    </w:p>
    <w:p w14:paraId="4BF6CF7D" w14:textId="566056AA" w:rsidR="00043B53" w:rsidRPr="002F3A40" w:rsidRDefault="00043B53" w:rsidP="009932A9">
      <w:pPr>
        <w:pStyle w:val="Prrafodelista"/>
        <w:numPr>
          <w:ilvl w:val="0"/>
          <w:numId w:val="13"/>
        </w:numPr>
        <w:jc w:val="both"/>
        <w:rPr>
          <w:rFonts w:ascii="Averta" w:hAnsi="Averta" w:cs="Tahoma"/>
          <w:b/>
          <w:color w:val="000000" w:themeColor="text1"/>
          <w:sz w:val="24"/>
          <w:szCs w:val="24"/>
          <w:lang w:val="es-ES"/>
        </w:rPr>
      </w:pPr>
      <w:r w:rsidRPr="002F3A40">
        <w:rPr>
          <w:rFonts w:ascii="Averta" w:hAnsi="Averta" w:cs="Tahoma"/>
          <w:b/>
          <w:color w:val="000000" w:themeColor="text1"/>
          <w:sz w:val="24"/>
          <w:szCs w:val="24"/>
          <w:lang w:val="es-ES"/>
        </w:rPr>
        <w:t>Comportamiento del ejercicio del Gasto</w:t>
      </w:r>
      <w:r w:rsidR="00C4347B" w:rsidRPr="002F3A40">
        <w:rPr>
          <w:rFonts w:ascii="Averta" w:hAnsi="Averta" w:cs="Tahoma"/>
          <w:b/>
          <w:color w:val="000000" w:themeColor="text1"/>
          <w:sz w:val="24"/>
          <w:szCs w:val="24"/>
          <w:lang w:val="es-ES"/>
        </w:rPr>
        <w:t xml:space="preserve"> por Capítulo</w:t>
      </w:r>
    </w:p>
    <w:p w14:paraId="00CD3B30" w14:textId="7A1902E4" w:rsidR="0072021C" w:rsidRPr="00560D78" w:rsidRDefault="0072021C" w:rsidP="009932A9">
      <w:pPr>
        <w:jc w:val="both"/>
        <w:rPr>
          <w:rFonts w:ascii="Averta" w:hAnsi="Averta" w:cs="Tahoma"/>
          <w:color w:val="000000" w:themeColor="text1"/>
          <w:sz w:val="24"/>
          <w:szCs w:val="24"/>
          <w:lang w:val="es-ES"/>
        </w:rPr>
      </w:pPr>
    </w:p>
    <w:p w14:paraId="25467B27" w14:textId="29EB0287" w:rsidR="0072021C" w:rsidRPr="00560D78" w:rsidRDefault="0072021C" w:rsidP="009932A9">
      <w:pPr>
        <w:jc w:val="both"/>
        <w:rPr>
          <w:rFonts w:ascii="Averta" w:hAnsi="Averta" w:cs="Tahoma"/>
          <w:color w:val="000000" w:themeColor="text1"/>
          <w:sz w:val="24"/>
          <w:szCs w:val="24"/>
          <w:lang w:val="es-ES"/>
        </w:rPr>
      </w:pPr>
    </w:p>
    <w:p w14:paraId="568B3A79" w14:textId="5A8F3DCE" w:rsidR="0072021C" w:rsidRPr="00560D78" w:rsidRDefault="0072021C" w:rsidP="009932A9">
      <w:pPr>
        <w:jc w:val="both"/>
        <w:rPr>
          <w:rFonts w:ascii="Averta" w:hAnsi="Averta" w:cs="Tahoma"/>
          <w:color w:val="000000" w:themeColor="text1"/>
          <w:sz w:val="24"/>
          <w:szCs w:val="24"/>
          <w:lang w:val="es-ES"/>
        </w:rPr>
      </w:pPr>
    </w:p>
    <w:p w14:paraId="08B1F5BA" w14:textId="72C477B1" w:rsidR="00302259" w:rsidRPr="00560D78" w:rsidRDefault="00302259" w:rsidP="009932A9">
      <w:pPr>
        <w:jc w:val="both"/>
        <w:rPr>
          <w:rFonts w:ascii="Averta" w:hAnsi="Averta" w:cs="Tahoma"/>
          <w:color w:val="000000" w:themeColor="text1"/>
          <w:sz w:val="24"/>
          <w:szCs w:val="24"/>
          <w:lang w:val="es-ES"/>
        </w:rPr>
      </w:pPr>
    </w:p>
    <w:p w14:paraId="1B25C044" w14:textId="4E7EA659" w:rsidR="00302259" w:rsidRPr="00560D78" w:rsidRDefault="004E7B29" w:rsidP="009932A9">
      <w:pPr>
        <w:jc w:val="both"/>
        <w:rPr>
          <w:rFonts w:ascii="Averta" w:hAnsi="Averta" w:cs="Tahoma"/>
          <w:color w:val="000000" w:themeColor="text1"/>
          <w:sz w:val="24"/>
          <w:szCs w:val="24"/>
          <w:lang w:val="es-ES"/>
        </w:rPr>
      </w:pPr>
      <w:r>
        <w:rPr>
          <w:rFonts w:ascii="Averta" w:hAnsi="Averta" w:cs="Tahoma"/>
          <w:b/>
          <w:noProof/>
          <w:color w:val="000000" w:themeColor="text1"/>
          <w:spacing w:val="-2"/>
          <w:sz w:val="24"/>
          <w:szCs w:val="24"/>
        </w:rPr>
        <w:drawing>
          <wp:anchor distT="0" distB="0" distL="114300" distR="114300" simplePos="0" relativeHeight="251696128" behindDoc="0" locked="0" layoutInCell="1" allowOverlap="1" wp14:anchorId="0EA617C9" wp14:editId="169BD07D">
            <wp:simplePos x="0" y="0"/>
            <wp:positionH relativeFrom="column">
              <wp:posOffset>55880</wp:posOffset>
            </wp:positionH>
            <wp:positionV relativeFrom="paragraph">
              <wp:posOffset>74930</wp:posOffset>
            </wp:positionV>
            <wp:extent cx="5791835" cy="4478020"/>
            <wp:effectExtent l="199708" t="181292" r="199072" b="199073"/>
            <wp:wrapSquare wrapText="bothSides"/>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1646255.tmp"/>
                    <pic:cNvPicPr/>
                  </pic:nvPicPr>
                  <pic:blipFill>
                    <a:blip r:embed="rId14">
                      <a:extLst>
                        <a:ext uri="{28A0092B-C50C-407E-A947-70E740481C1C}">
                          <a14:useLocalDpi xmlns:a14="http://schemas.microsoft.com/office/drawing/2010/main" val="0"/>
                        </a:ext>
                      </a:extLst>
                    </a:blip>
                    <a:stretch>
                      <a:fillRect/>
                    </a:stretch>
                  </pic:blipFill>
                  <pic:spPr>
                    <a:xfrm rot="16200000">
                      <a:off x="0" y="0"/>
                      <a:ext cx="5791835" cy="4478020"/>
                    </a:xfrm>
                    <a:prstGeom prst="rect">
                      <a:avLst/>
                    </a:prstGeom>
                    <a:ln>
                      <a:noFill/>
                    </a:ln>
                    <a:effectLst>
                      <a:outerShdw blurRad="190500" algn="tl" rotWithShape="0">
                        <a:srgbClr val="000000">
                          <a:alpha val="70000"/>
                        </a:srgbClr>
                      </a:outerShdw>
                    </a:effectLst>
                  </pic:spPr>
                </pic:pic>
              </a:graphicData>
            </a:graphic>
            <wp14:sizeRelH relativeFrom="page">
              <wp14:pctWidth>0</wp14:pctWidth>
            </wp14:sizeRelH>
            <wp14:sizeRelV relativeFrom="page">
              <wp14:pctHeight>0</wp14:pctHeight>
            </wp14:sizeRelV>
          </wp:anchor>
        </w:drawing>
      </w:r>
    </w:p>
    <w:p w14:paraId="36C38220" w14:textId="59CA31AA" w:rsidR="00F05E5E" w:rsidRDefault="00F05E5E">
      <w:pPr>
        <w:spacing w:after="200" w:line="276" w:lineRule="auto"/>
        <w:rPr>
          <w:rFonts w:ascii="Averta" w:hAnsi="Averta" w:cs="Tahoma"/>
          <w:b/>
          <w:color w:val="000000" w:themeColor="text1"/>
          <w:spacing w:val="-2"/>
          <w:sz w:val="24"/>
          <w:szCs w:val="24"/>
        </w:rPr>
      </w:pPr>
      <w:r>
        <w:rPr>
          <w:rFonts w:ascii="Averta" w:hAnsi="Averta" w:cs="Tahoma"/>
          <w:b/>
          <w:color w:val="000000" w:themeColor="text1"/>
          <w:spacing w:val="-2"/>
          <w:sz w:val="24"/>
          <w:szCs w:val="24"/>
        </w:rPr>
        <w:br w:type="page"/>
      </w:r>
    </w:p>
    <w:p w14:paraId="5C2B870F" w14:textId="77777777" w:rsidR="00F05E5E" w:rsidRDefault="00F05E5E" w:rsidP="00A97E79">
      <w:pPr>
        <w:jc w:val="center"/>
        <w:rPr>
          <w:rFonts w:ascii="Averta" w:hAnsi="Averta" w:cs="Tahoma"/>
          <w:b/>
          <w:color w:val="000000" w:themeColor="text1"/>
          <w:spacing w:val="-2"/>
          <w:sz w:val="24"/>
          <w:szCs w:val="24"/>
        </w:rPr>
      </w:pPr>
    </w:p>
    <w:p w14:paraId="0BDEB559" w14:textId="77777777" w:rsidR="004A57AE" w:rsidRPr="002F5885" w:rsidRDefault="004A57AE" w:rsidP="002F5885">
      <w:pPr>
        <w:jc w:val="center"/>
        <w:rPr>
          <w:rFonts w:ascii="Averta" w:hAnsi="Averta"/>
          <w:b/>
          <w:sz w:val="24"/>
          <w:szCs w:val="24"/>
        </w:rPr>
      </w:pPr>
      <w:r w:rsidRPr="002F5885">
        <w:rPr>
          <w:rFonts w:ascii="Averta" w:hAnsi="Averta"/>
          <w:b/>
          <w:sz w:val="24"/>
          <w:szCs w:val="24"/>
        </w:rPr>
        <w:t>Formato</w:t>
      </w:r>
    </w:p>
    <w:p w14:paraId="0A2DF4B2" w14:textId="63103C1B" w:rsidR="002F5885" w:rsidRDefault="002F5885" w:rsidP="00A97E79">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230342DE" w14:textId="4D106CE2" w:rsidR="00A97E79" w:rsidRDefault="00A97E79" w:rsidP="00A97E79">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7A9C9AD5" w14:textId="4428D117" w:rsidR="00EE64D2" w:rsidRDefault="00EE64D2" w:rsidP="00A97E79">
      <w:pPr>
        <w:suppressAutoHyphens/>
        <w:jc w:val="center"/>
        <w:rPr>
          <w:rFonts w:ascii="Averta" w:hAnsi="Averta" w:cs="Tahoma"/>
          <w:b/>
          <w:color w:val="000000" w:themeColor="text1"/>
          <w:spacing w:val="-2"/>
          <w:sz w:val="24"/>
          <w:szCs w:val="24"/>
        </w:rPr>
      </w:pPr>
    </w:p>
    <w:p w14:paraId="25418B52" w14:textId="30F6474A" w:rsidR="004F7261" w:rsidRPr="00560D78" w:rsidRDefault="004F7261" w:rsidP="004F7261">
      <w:pPr>
        <w:tabs>
          <w:tab w:val="left" w:pos="3500"/>
        </w:tabs>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AVANCE FINANCIERO:</w:t>
      </w:r>
      <w:r>
        <w:rPr>
          <w:rFonts w:ascii="Averta" w:hAnsi="Averta" w:cs="Tahoma"/>
          <w:color w:val="000000" w:themeColor="text1"/>
          <w:sz w:val="24"/>
          <w:szCs w:val="24"/>
          <w:lang w:val="es-ES"/>
        </w:rPr>
        <w:tab/>
      </w:r>
    </w:p>
    <w:p w14:paraId="40F279F9" w14:textId="5C1B897C" w:rsidR="004F7261" w:rsidRPr="00EB52A6" w:rsidRDefault="004F7261" w:rsidP="00EB52A6">
      <w:pPr>
        <w:pStyle w:val="Prrafodelista"/>
        <w:numPr>
          <w:ilvl w:val="0"/>
          <w:numId w:val="13"/>
        </w:numPr>
        <w:suppressAutoHyphens/>
        <w:rPr>
          <w:rFonts w:ascii="Averta" w:hAnsi="Averta" w:cs="Tahoma"/>
          <w:color w:val="000000" w:themeColor="text1"/>
          <w:sz w:val="24"/>
          <w:szCs w:val="24"/>
          <w:lang w:val="es-ES"/>
        </w:rPr>
      </w:pPr>
      <w:r w:rsidRPr="00EB52A6">
        <w:rPr>
          <w:rFonts w:ascii="Averta" w:hAnsi="Averta" w:cs="Tahoma"/>
          <w:color w:val="000000" w:themeColor="text1"/>
          <w:sz w:val="24"/>
          <w:szCs w:val="24"/>
          <w:lang w:val="es-ES"/>
        </w:rPr>
        <w:t>Comportamiento del ejercicio del Gasto por Capítulo.</w:t>
      </w:r>
    </w:p>
    <w:p w14:paraId="6E74B98B" w14:textId="77777777" w:rsidR="004F7261" w:rsidRPr="004F7261" w:rsidRDefault="004F7261" w:rsidP="004F7261">
      <w:pPr>
        <w:suppressAutoHyphens/>
        <w:rPr>
          <w:rFonts w:ascii="Averta" w:hAnsi="Averta" w:cs="Tahoma"/>
          <w:color w:val="000000" w:themeColor="text1"/>
          <w:sz w:val="24"/>
          <w:szCs w:val="24"/>
          <w:lang w:val="es-E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9"/>
        <w:gridCol w:w="6124"/>
      </w:tblGrid>
      <w:tr w:rsidR="00F05E5E" w:rsidRPr="00560D78" w14:paraId="7929FDDC" w14:textId="77777777" w:rsidTr="007A7EA7">
        <w:trPr>
          <w:trHeight w:val="441"/>
        </w:trPr>
        <w:tc>
          <w:tcPr>
            <w:tcW w:w="2879" w:type="dxa"/>
            <w:shd w:val="clear" w:color="auto" w:fill="C0C0C0"/>
          </w:tcPr>
          <w:p w14:paraId="51B3BFC7" w14:textId="77777777" w:rsidR="00A97E79" w:rsidRPr="00560D78" w:rsidRDefault="00A97E7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124" w:type="dxa"/>
            <w:shd w:val="clear" w:color="auto" w:fill="C0C0C0"/>
          </w:tcPr>
          <w:p w14:paraId="4B683E47" w14:textId="0C42BC2C" w:rsidR="00A97E79" w:rsidRPr="00560D78" w:rsidRDefault="00A97E7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DESCRIPCIÓN</w:t>
            </w:r>
          </w:p>
        </w:tc>
      </w:tr>
      <w:tr w:rsidR="00F05E5E" w:rsidRPr="00560D78" w14:paraId="1F6A9E06" w14:textId="77777777" w:rsidTr="007A7EA7">
        <w:tc>
          <w:tcPr>
            <w:tcW w:w="2879" w:type="dxa"/>
            <w:vAlign w:val="center"/>
          </w:tcPr>
          <w:p w14:paraId="5AFCD97B" w14:textId="1182625C" w:rsidR="00A97E79" w:rsidRPr="00560D78" w:rsidRDefault="00632189" w:rsidP="00EA5309">
            <w:pPr>
              <w:rPr>
                <w:rFonts w:ascii="Averta" w:hAnsi="Averta" w:cs="Tahoma"/>
                <w:b/>
                <w:color w:val="000000" w:themeColor="text1"/>
                <w:sz w:val="22"/>
                <w:szCs w:val="22"/>
              </w:rPr>
            </w:pPr>
            <w:r w:rsidRPr="00560D78">
              <w:rPr>
                <w:rFonts w:ascii="Averta" w:hAnsi="Averta" w:cs="Tahoma"/>
                <w:b/>
                <w:color w:val="000000" w:themeColor="text1"/>
                <w:sz w:val="22"/>
                <w:szCs w:val="22"/>
              </w:rPr>
              <w:t>Ramo</w:t>
            </w:r>
          </w:p>
        </w:tc>
        <w:tc>
          <w:tcPr>
            <w:tcW w:w="6124" w:type="dxa"/>
          </w:tcPr>
          <w:p w14:paraId="31302790" w14:textId="492C8BBD" w:rsidR="00A97E79" w:rsidRPr="00A53C20" w:rsidRDefault="00A97E79" w:rsidP="00EA5309">
            <w:pPr>
              <w:suppressAutoHyphens/>
              <w:jc w:val="both"/>
              <w:rPr>
                <w:rFonts w:ascii="Averta" w:hAnsi="Averta" w:cs="Tahoma"/>
                <w:b/>
                <w:spacing w:val="-2"/>
                <w:sz w:val="22"/>
                <w:szCs w:val="22"/>
              </w:rPr>
            </w:pPr>
            <w:r w:rsidRPr="00A53C20">
              <w:rPr>
                <w:rFonts w:ascii="Averta" w:hAnsi="Averta" w:cs="Tahoma"/>
                <w:sz w:val="22"/>
                <w:szCs w:val="22"/>
              </w:rPr>
              <w:t>Descripción y clave del</w:t>
            </w:r>
            <w:r w:rsidR="007437F2" w:rsidRPr="00A53C20">
              <w:rPr>
                <w:rFonts w:ascii="Averta" w:hAnsi="Averta" w:cs="Tahoma"/>
                <w:sz w:val="22"/>
                <w:szCs w:val="22"/>
              </w:rPr>
              <w:t xml:space="preserve"> </w:t>
            </w:r>
            <w:r w:rsidR="009529D6" w:rsidRPr="00A53C20">
              <w:rPr>
                <w:rFonts w:ascii="Averta" w:hAnsi="Averta" w:cs="Tahoma"/>
                <w:sz w:val="22"/>
                <w:szCs w:val="22"/>
              </w:rPr>
              <w:t>E</w:t>
            </w:r>
            <w:r w:rsidR="007437F2" w:rsidRPr="00A53C20">
              <w:rPr>
                <w:rFonts w:ascii="Averta" w:hAnsi="Averta" w:cs="Arial"/>
                <w:sz w:val="22"/>
                <w:szCs w:val="22"/>
                <w:lang w:val="es-ES"/>
              </w:rPr>
              <w:t xml:space="preserve">nte </w:t>
            </w:r>
            <w:r w:rsidR="009529D6" w:rsidRPr="00A53C20">
              <w:rPr>
                <w:rFonts w:ascii="Averta" w:hAnsi="Averta" w:cs="Arial"/>
                <w:sz w:val="22"/>
                <w:szCs w:val="22"/>
                <w:lang w:val="es-ES"/>
              </w:rPr>
              <w:t>P</w:t>
            </w:r>
            <w:r w:rsidR="007437F2" w:rsidRPr="00A53C20">
              <w:rPr>
                <w:rFonts w:ascii="Averta" w:hAnsi="Averta" w:cs="Arial"/>
                <w:sz w:val="22"/>
                <w:szCs w:val="22"/>
                <w:lang w:val="es-ES"/>
              </w:rPr>
              <w:t>úblico</w:t>
            </w:r>
            <w:r w:rsidRPr="00A53C20">
              <w:rPr>
                <w:rFonts w:ascii="Averta" w:hAnsi="Averta" w:cs="Tahoma"/>
                <w:sz w:val="22"/>
                <w:szCs w:val="22"/>
              </w:rPr>
              <w:t xml:space="preserve"> </w:t>
            </w:r>
            <w:r w:rsidRPr="00A53C20">
              <w:rPr>
                <w:rFonts w:ascii="Averta" w:hAnsi="Averta" w:cs="Tahoma"/>
                <w:spacing w:val="-2"/>
                <w:sz w:val="22"/>
                <w:szCs w:val="22"/>
              </w:rPr>
              <w:t>que ejecuta el gasto de acuerdo al Catálogo de Ramo y Unidad del Manual de Programación y Presupuestación vigente.</w:t>
            </w:r>
          </w:p>
        </w:tc>
      </w:tr>
      <w:tr w:rsidR="00F05E5E" w:rsidRPr="00560D78" w14:paraId="180575F8" w14:textId="77777777" w:rsidTr="007A7EA7">
        <w:tc>
          <w:tcPr>
            <w:tcW w:w="2879" w:type="dxa"/>
            <w:vAlign w:val="center"/>
          </w:tcPr>
          <w:p w14:paraId="56F112CC" w14:textId="038774DE" w:rsidR="006B3B2C" w:rsidRPr="00560D78" w:rsidRDefault="00632189" w:rsidP="006B3B2C">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6124" w:type="dxa"/>
          </w:tcPr>
          <w:p w14:paraId="796AF9FE" w14:textId="036CD4AD" w:rsidR="006B3B2C" w:rsidRPr="00A53C20" w:rsidRDefault="006B3B2C" w:rsidP="006B3B2C">
            <w:pPr>
              <w:suppressAutoHyphens/>
              <w:jc w:val="both"/>
              <w:rPr>
                <w:rFonts w:ascii="Averta" w:hAnsi="Averta" w:cs="Tahoma"/>
                <w:sz w:val="22"/>
                <w:szCs w:val="22"/>
              </w:rPr>
            </w:pPr>
            <w:r w:rsidRPr="00A53C20">
              <w:rPr>
                <w:rFonts w:ascii="Averta" w:hAnsi="Averta" w:cs="Tahoma"/>
                <w:sz w:val="22"/>
                <w:szCs w:val="22"/>
              </w:rPr>
              <w:t>Trimestre que se informa.</w:t>
            </w:r>
          </w:p>
        </w:tc>
      </w:tr>
      <w:tr w:rsidR="00F05E5E" w:rsidRPr="00560D78" w14:paraId="206E0E8B" w14:textId="77777777" w:rsidTr="007A7EA7">
        <w:tc>
          <w:tcPr>
            <w:tcW w:w="2879" w:type="dxa"/>
            <w:tcBorders>
              <w:bottom w:val="single" w:sz="4" w:space="0" w:color="auto"/>
            </w:tcBorders>
            <w:vAlign w:val="center"/>
          </w:tcPr>
          <w:p w14:paraId="583D166F" w14:textId="32D59280" w:rsidR="006B3B2C" w:rsidRPr="00560D78" w:rsidRDefault="00632189" w:rsidP="006B3B2C">
            <w:pPr>
              <w:rPr>
                <w:rFonts w:ascii="Averta" w:hAnsi="Averta" w:cs="Tahoma"/>
                <w:b/>
                <w:color w:val="000000" w:themeColor="text1"/>
                <w:sz w:val="22"/>
                <w:szCs w:val="22"/>
              </w:rPr>
            </w:pPr>
            <w:r w:rsidRPr="00560D78">
              <w:rPr>
                <w:rFonts w:ascii="Averta" w:hAnsi="Averta" w:cs="Tahoma"/>
                <w:b/>
                <w:color w:val="000000" w:themeColor="text1"/>
                <w:sz w:val="22"/>
                <w:szCs w:val="22"/>
              </w:rPr>
              <w:t>Programa Presupuestario</w:t>
            </w:r>
          </w:p>
        </w:tc>
        <w:tc>
          <w:tcPr>
            <w:tcW w:w="6124" w:type="dxa"/>
            <w:tcBorders>
              <w:bottom w:val="single" w:sz="4" w:space="0" w:color="auto"/>
            </w:tcBorders>
          </w:tcPr>
          <w:p w14:paraId="3A927A64" w14:textId="17984FF1" w:rsidR="00632189" w:rsidRPr="00A53C20" w:rsidRDefault="006B3B2C" w:rsidP="006B00B8">
            <w:pPr>
              <w:suppressAutoHyphens/>
              <w:jc w:val="both"/>
              <w:rPr>
                <w:rFonts w:ascii="Averta" w:hAnsi="Averta" w:cs="Tahoma"/>
                <w:spacing w:val="-2"/>
                <w:sz w:val="22"/>
                <w:szCs w:val="22"/>
              </w:rPr>
            </w:pPr>
            <w:r w:rsidRPr="00A53C20">
              <w:rPr>
                <w:rFonts w:ascii="Averta" w:hAnsi="Averta" w:cs="Tahoma"/>
                <w:spacing w:val="-2"/>
                <w:sz w:val="22"/>
                <w:szCs w:val="22"/>
              </w:rPr>
              <w:t xml:space="preserve">Descripción y clave del </w:t>
            </w:r>
            <w:r w:rsidR="006B00B8" w:rsidRPr="00A53C20">
              <w:rPr>
                <w:rFonts w:ascii="Averta" w:hAnsi="Averta" w:cs="Tahoma"/>
                <w:spacing w:val="-2"/>
                <w:sz w:val="22"/>
                <w:szCs w:val="22"/>
              </w:rPr>
              <w:t>P</w:t>
            </w:r>
            <w:r w:rsidRPr="00A53C20">
              <w:rPr>
                <w:rFonts w:ascii="Averta" w:hAnsi="Averta" w:cs="Tahoma"/>
                <w:spacing w:val="-2"/>
                <w:sz w:val="22"/>
                <w:szCs w:val="22"/>
              </w:rPr>
              <w:t xml:space="preserve">rograma presupuestario de acuerdo al catálogo de Pp´s del Manual de Programación y </w:t>
            </w:r>
            <w:r w:rsidRPr="002F3A40">
              <w:rPr>
                <w:rFonts w:ascii="Averta" w:hAnsi="Averta" w:cs="Tahoma"/>
                <w:color w:val="000000" w:themeColor="text1"/>
                <w:spacing w:val="-2"/>
                <w:sz w:val="22"/>
                <w:szCs w:val="22"/>
              </w:rPr>
              <w:t xml:space="preserve">Presupuestación </w:t>
            </w:r>
            <w:r w:rsidR="002C4D92" w:rsidRPr="002F3A40">
              <w:rPr>
                <w:rFonts w:ascii="Averta" w:hAnsi="Averta" w:cs="Tahoma"/>
                <w:color w:val="000000" w:themeColor="text1"/>
                <w:sz w:val="22"/>
                <w:szCs w:val="22"/>
              </w:rPr>
              <w:t>202</w:t>
            </w:r>
            <w:r w:rsidR="00FF3F53" w:rsidRPr="002F3A40">
              <w:rPr>
                <w:rFonts w:ascii="Averta" w:hAnsi="Averta" w:cs="Tahoma"/>
                <w:color w:val="000000" w:themeColor="text1"/>
                <w:sz w:val="22"/>
                <w:szCs w:val="22"/>
              </w:rPr>
              <w:t>5</w:t>
            </w:r>
            <w:r w:rsidRPr="002F3A40">
              <w:rPr>
                <w:rFonts w:ascii="Averta" w:hAnsi="Averta" w:cs="Tahoma"/>
                <w:color w:val="000000" w:themeColor="text1"/>
                <w:spacing w:val="-2"/>
                <w:sz w:val="22"/>
                <w:szCs w:val="22"/>
              </w:rPr>
              <w:t>.</w:t>
            </w:r>
          </w:p>
        </w:tc>
      </w:tr>
      <w:tr w:rsidR="00F05E5E" w:rsidRPr="00560D78" w14:paraId="1E16B066" w14:textId="77777777" w:rsidTr="007A7EA7">
        <w:tc>
          <w:tcPr>
            <w:tcW w:w="2879" w:type="dxa"/>
            <w:tcBorders>
              <w:bottom w:val="single" w:sz="4" w:space="0" w:color="auto"/>
            </w:tcBorders>
            <w:vAlign w:val="center"/>
          </w:tcPr>
          <w:p w14:paraId="7091D123" w14:textId="1C9688D0" w:rsidR="00632189" w:rsidRPr="00560D78" w:rsidRDefault="00632189" w:rsidP="006B3B2C">
            <w:pPr>
              <w:rPr>
                <w:rFonts w:ascii="Averta" w:hAnsi="Averta" w:cs="Tahoma"/>
                <w:b/>
                <w:color w:val="000000" w:themeColor="text1"/>
                <w:sz w:val="22"/>
                <w:szCs w:val="22"/>
              </w:rPr>
            </w:pPr>
            <w:r>
              <w:rPr>
                <w:rFonts w:ascii="Averta" w:hAnsi="Averta" w:cs="Tahoma"/>
                <w:b/>
                <w:color w:val="000000" w:themeColor="text1"/>
                <w:sz w:val="22"/>
                <w:szCs w:val="22"/>
              </w:rPr>
              <w:t>Misión</w:t>
            </w:r>
          </w:p>
        </w:tc>
        <w:tc>
          <w:tcPr>
            <w:tcW w:w="6124" w:type="dxa"/>
            <w:tcBorders>
              <w:bottom w:val="single" w:sz="4" w:space="0" w:color="auto"/>
            </w:tcBorders>
          </w:tcPr>
          <w:p w14:paraId="25112720" w14:textId="16CCE2BF" w:rsidR="00632189" w:rsidRPr="00560D78" w:rsidRDefault="00565416" w:rsidP="006B3B2C">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Alineación al Plan Estatal de Desarrollo</w:t>
            </w:r>
          </w:p>
        </w:tc>
      </w:tr>
      <w:tr w:rsidR="00F05E5E" w:rsidRPr="00560D78" w14:paraId="6A54F4C8" w14:textId="77777777" w:rsidTr="007A7EA7">
        <w:tc>
          <w:tcPr>
            <w:tcW w:w="2879" w:type="dxa"/>
            <w:tcBorders>
              <w:bottom w:val="single" w:sz="4" w:space="0" w:color="auto"/>
            </w:tcBorders>
            <w:vAlign w:val="center"/>
          </w:tcPr>
          <w:p w14:paraId="0327163C" w14:textId="0CF8768C" w:rsidR="00632189" w:rsidRDefault="00632189" w:rsidP="006B3B2C">
            <w:pPr>
              <w:rPr>
                <w:rFonts w:ascii="Averta" w:hAnsi="Averta" w:cs="Tahoma"/>
                <w:b/>
                <w:color w:val="000000" w:themeColor="text1"/>
                <w:sz w:val="22"/>
                <w:szCs w:val="22"/>
              </w:rPr>
            </w:pPr>
            <w:r>
              <w:rPr>
                <w:rFonts w:ascii="Averta" w:hAnsi="Averta" w:cs="Tahoma"/>
                <w:b/>
                <w:color w:val="000000" w:themeColor="text1"/>
                <w:sz w:val="22"/>
                <w:szCs w:val="22"/>
              </w:rPr>
              <w:t>Operativo</w:t>
            </w:r>
          </w:p>
        </w:tc>
        <w:tc>
          <w:tcPr>
            <w:tcW w:w="6124" w:type="dxa"/>
            <w:tcBorders>
              <w:bottom w:val="single" w:sz="4" w:space="0" w:color="auto"/>
            </w:tcBorders>
          </w:tcPr>
          <w:p w14:paraId="0D8CB6FE" w14:textId="2DC9E4B2" w:rsidR="00632189" w:rsidRPr="00A53C20" w:rsidRDefault="00936067" w:rsidP="006B00B8">
            <w:pPr>
              <w:suppressAutoHyphens/>
              <w:jc w:val="both"/>
              <w:rPr>
                <w:rFonts w:ascii="Averta" w:hAnsi="Averta" w:cs="Tahoma"/>
                <w:spacing w:val="-2"/>
                <w:sz w:val="22"/>
                <w:szCs w:val="22"/>
              </w:rPr>
            </w:pPr>
            <w:r w:rsidRPr="00A53C20">
              <w:rPr>
                <w:rFonts w:ascii="Averta" w:hAnsi="Averta" w:cs="Tahoma"/>
                <w:spacing w:val="-2"/>
                <w:sz w:val="22"/>
                <w:szCs w:val="22"/>
              </w:rPr>
              <w:t xml:space="preserve">Seleccionar con una “X” el tipo de Programa </w:t>
            </w:r>
            <w:r w:rsidR="006B00B8"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F05E5E" w:rsidRPr="00560D78" w14:paraId="7836C891" w14:textId="77777777" w:rsidTr="007A7EA7">
        <w:tc>
          <w:tcPr>
            <w:tcW w:w="2879" w:type="dxa"/>
            <w:tcBorders>
              <w:bottom w:val="single" w:sz="4" w:space="0" w:color="auto"/>
            </w:tcBorders>
            <w:vAlign w:val="center"/>
          </w:tcPr>
          <w:p w14:paraId="4FB50534" w14:textId="1C2EEA01" w:rsidR="00936067" w:rsidRDefault="00936067" w:rsidP="00936067">
            <w:pPr>
              <w:rPr>
                <w:rFonts w:ascii="Averta" w:hAnsi="Averta" w:cs="Tahoma"/>
                <w:b/>
                <w:color w:val="000000" w:themeColor="text1"/>
                <w:sz w:val="22"/>
                <w:szCs w:val="22"/>
              </w:rPr>
            </w:pPr>
            <w:r>
              <w:rPr>
                <w:rFonts w:ascii="Averta" w:hAnsi="Averta" w:cs="Tahoma"/>
                <w:b/>
                <w:color w:val="000000" w:themeColor="text1"/>
                <w:sz w:val="22"/>
                <w:szCs w:val="22"/>
              </w:rPr>
              <w:t>Infraestructura</w:t>
            </w:r>
          </w:p>
        </w:tc>
        <w:tc>
          <w:tcPr>
            <w:tcW w:w="6124" w:type="dxa"/>
            <w:tcBorders>
              <w:bottom w:val="single" w:sz="4" w:space="0" w:color="auto"/>
            </w:tcBorders>
          </w:tcPr>
          <w:p w14:paraId="6E957F05" w14:textId="7E8F0562" w:rsidR="00936067" w:rsidRPr="00A53C20" w:rsidRDefault="00936067" w:rsidP="00936067">
            <w:pPr>
              <w:suppressAutoHyphens/>
              <w:jc w:val="both"/>
              <w:rPr>
                <w:rFonts w:ascii="Averta" w:hAnsi="Averta" w:cs="Tahoma"/>
                <w:spacing w:val="-2"/>
                <w:sz w:val="22"/>
                <w:szCs w:val="22"/>
              </w:rPr>
            </w:pPr>
            <w:r w:rsidRPr="00A53C20">
              <w:rPr>
                <w:rFonts w:ascii="Averta" w:hAnsi="Averta" w:cs="Tahoma"/>
                <w:spacing w:val="-2"/>
                <w:sz w:val="22"/>
                <w:szCs w:val="22"/>
              </w:rPr>
              <w:t xml:space="preserve">Seleccionar con una “X” el tipo de Programa </w:t>
            </w:r>
            <w:r w:rsidR="006B00B8"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F05E5E" w:rsidRPr="00560D78" w14:paraId="48D15092" w14:textId="77777777" w:rsidTr="007A7EA7">
        <w:tc>
          <w:tcPr>
            <w:tcW w:w="2879" w:type="dxa"/>
            <w:tcBorders>
              <w:bottom w:val="single" w:sz="4" w:space="0" w:color="auto"/>
            </w:tcBorders>
            <w:vAlign w:val="center"/>
          </w:tcPr>
          <w:p w14:paraId="3557C4CA" w14:textId="59713AE1" w:rsidR="00936067" w:rsidRDefault="00936067" w:rsidP="00936067">
            <w:pPr>
              <w:rPr>
                <w:rFonts w:ascii="Averta" w:hAnsi="Averta" w:cs="Tahoma"/>
                <w:b/>
                <w:color w:val="000000" w:themeColor="text1"/>
                <w:sz w:val="22"/>
                <w:szCs w:val="22"/>
              </w:rPr>
            </w:pPr>
            <w:r>
              <w:rPr>
                <w:rFonts w:ascii="Averta" w:hAnsi="Averta" w:cs="Tahoma"/>
                <w:b/>
                <w:color w:val="000000" w:themeColor="text1"/>
                <w:sz w:val="22"/>
                <w:szCs w:val="22"/>
              </w:rPr>
              <w:t>Estratégico</w:t>
            </w:r>
          </w:p>
        </w:tc>
        <w:tc>
          <w:tcPr>
            <w:tcW w:w="6124" w:type="dxa"/>
            <w:tcBorders>
              <w:bottom w:val="single" w:sz="4" w:space="0" w:color="auto"/>
            </w:tcBorders>
          </w:tcPr>
          <w:p w14:paraId="03254B95" w14:textId="330FCDCB" w:rsidR="00936067" w:rsidRPr="00A53C20" w:rsidRDefault="00936067" w:rsidP="00936067">
            <w:pPr>
              <w:suppressAutoHyphens/>
              <w:jc w:val="both"/>
              <w:rPr>
                <w:rFonts w:ascii="Averta" w:hAnsi="Averta" w:cs="Tahoma"/>
                <w:spacing w:val="-2"/>
                <w:sz w:val="22"/>
                <w:szCs w:val="22"/>
              </w:rPr>
            </w:pPr>
            <w:r w:rsidRPr="00A53C20">
              <w:rPr>
                <w:rFonts w:ascii="Averta" w:hAnsi="Averta" w:cs="Tahoma"/>
                <w:spacing w:val="-2"/>
                <w:sz w:val="22"/>
                <w:szCs w:val="22"/>
              </w:rPr>
              <w:t xml:space="preserve">Seleccionar con una “X” el tipo de Programa </w:t>
            </w:r>
            <w:r w:rsidR="006B00B8"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F05E5E" w:rsidRPr="00560D78" w14:paraId="4388384E" w14:textId="77777777" w:rsidTr="007A7EA7">
        <w:tc>
          <w:tcPr>
            <w:tcW w:w="2879" w:type="dxa"/>
            <w:tcBorders>
              <w:bottom w:val="single" w:sz="4" w:space="0" w:color="auto"/>
            </w:tcBorders>
            <w:vAlign w:val="center"/>
          </w:tcPr>
          <w:p w14:paraId="314BB793" w14:textId="7DD604B7" w:rsidR="00936067" w:rsidRDefault="00936067" w:rsidP="00936067">
            <w:pPr>
              <w:rPr>
                <w:rFonts w:ascii="Averta" w:hAnsi="Averta" w:cs="Tahoma"/>
                <w:b/>
                <w:color w:val="000000" w:themeColor="text1"/>
                <w:sz w:val="22"/>
                <w:szCs w:val="22"/>
              </w:rPr>
            </w:pPr>
            <w:r>
              <w:rPr>
                <w:rFonts w:ascii="Averta" w:hAnsi="Averta" w:cs="Tahoma"/>
                <w:b/>
                <w:color w:val="000000" w:themeColor="text1"/>
                <w:sz w:val="22"/>
                <w:szCs w:val="22"/>
              </w:rPr>
              <w:t>Institucional</w:t>
            </w:r>
          </w:p>
        </w:tc>
        <w:tc>
          <w:tcPr>
            <w:tcW w:w="6124" w:type="dxa"/>
            <w:tcBorders>
              <w:bottom w:val="single" w:sz="4" w:space="0" w:color="auto"/>
            </w:tcBorders>
          </w:tcPr>
          <w:p w14:paraId="40CE405E" w14:textId="3A5331A6" w:rsidR="00936067" w:rsidRPr="00A53C20" w:rsidRDefault="00936067" w:rsidP="00936067">
            <w:pPr>
              <w:suppressAutoHyphens/>
              <w:jc w:val="both"/>
              <w:rPr>
                <w:rFonts w:ascii="Averta" w:hAnsi="Averta" w:cs="Tahoma"/>
                <w:spacing w:val="-2"/>
                <w:sz w:val="22"/>
                <w:szCs w:val="22"/>
              </w:rPr>
            </w:pPr>
            <w:r w:rsidRPr="00A53C20">
              <w:rPr>
                <w:rFonts w:ascii="Averta" w:hAnsi="Averta" w:cs="Tahoma"/>
                <w:spacing w:val="-2"/>
                <w:sz w:val="22"/>
                <w:szCs w:val="22"/>
              </w:rPr>
              <w:t xml:space="preserve">Seleccionar con una “X” el tipo de Programa </w:t>
            </w:r>
            <w:r w:rsidR="006B00B8"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F05E5E" w:rsidRPr="00560D78" w14:paraId="2045FBD0" w14:textId="77777777" w:rsidTr="007A7EA7">
        <w:tc>
          <w:tcPr>
            <w:tcW w:w="2879" w:type="dxa"/>
            <w:tcBorders>
              <w:bottom w:val="single" w:sz="4" w:space="0" w:color="auto"/>
            </w:tcBorders>
            <w:vAlign w:val="center"/>
          </w:tcPr>
          <w:p w14:paraId="32DFD3E7" w14:textId="2D90B4F3" w:rsidR="00A62988" w:rsidRDefault="00A62988" w:rsidP="006B3B2C">
            <w:pPr>
              <w:rPr>
                <w:rFonts w:ascii="Averta" w:hAnsi="Averta" w:cs="Tahoma"/>
                <w:b/>
                <w:color w:val="000000" w:themeColor="text1"/>
                <w:sz w:val="22"/>
                <w:szCs w:val="22"/>
              </w:rPr>
            </w:pPr>
            <w:r>
              <w:rPr>
                <w:rFonts w:ascii="Averta" w:hAnsi="Averta" w:cs="Tahoma"/>
                <w:b/>
                <w:color w:val="000000" w:themeColor="text1"/>
                <w:sz w:val="22"/>
                <w:szCs w:val="22"/>
              </w:rPr>
              <w:t>Estatal</w:t>
            </w:r>
          </w:p>
        </w:tc>
        <w:tc>
          <w:tcPr>
            <w:tcW w:w="6124" w:type="dxa"/>
            <w:tcBorders>
              <w:bottom w:val="single" w:sz="4" w:space="0" w:color="auto"/>
            </w:tcBorders>
          </w:tcPr>
          <w:p w14:paraId="4FD101FC" w14:textId="0040F613" w:rsidR="00A62988" w:rsidRPr="00560D78" w:rsidRDefault="00A17ACA" w:rsidP="006B3B2C">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Fondo y Fuente de Financiamiento</w:t>
            </w:r>
            <w:r w:rsidR="003935B5">
              <w:rPr>
                <w:rFonts w:ascii="Averta" w:hAnsi="Averta" w:cs="Tahoma"/>
                <w:color w:val="000000" w:themeColor="text1"/>
                <w:spacing w:val="-2"/>
                <w:sz w:val="22"/>
                <w:szCs w:val="22"/>
              </w:rPr>
              <w:t>.</w:t>
            </w:r>
          </w:p>
        </w:tc>
      </w:tr>
      <w:tr w:rsidR="00F05E5E" w:rsidRPr="00560D78" w14:paraId="14CAD4FF" w14:textId="77777777" w:rsidTr="007A7EA7">
        <w:tc>
          <w:tcPr>
            <w:tcW w:w="2879" w:type="dxa"/>
            <w:tcBorders>
              <w:bottom w:val="single" w:sz="4" w:space="0" w:color="auto"/>
            </w:tcBorders>
            <w:vAlign w:val="center"/>
          </w:tcPr>
          <w:p w14:paraId="2B198B95" w14:textId="0A621D20" w:rsidR="00A62988" w:rsidRDefault="00A62988" w:rsidP="006B3B2C">
            <w:pPr>
              <w:rPr>
                <w:rFonts w:ascii="Averta" w:hAnsi="Averta" w:cs="Tahoma"/>
                <w:b/>
                <w:color w:val="000000" w:themeColor="text1"/>
                <w:sz w:val="22"/>
                <w:szCs w:val="22"/>
              </w:rPr>
            </w:pPr>
            <w:r>
              <w:rPr>
                <w:rFonts w:ascii="Averta" w:hAnsi="Averta" w:cs="Tahoma"/>
                <w:b/>
                <w:color w:val="000000" w:themeColor="text1"/>
                <w:sz w:val="22"/>
                <w:szCs w:val="22"/>
              </w:rPr>
              <w:t>Federal</w:t>
            </w:r>
          </w:p>
        </w:tc>
        <w:tc>
          <w:tcPr>
            <w:tcW w:w="6124" w:type="dxa"/>
            <w:tcBorders>
              <w:bottom w:val="single" w:sz="4" w:space="0" w:color="auto"/>
            </w:tcBorders>
          </w:tcPr>
          <w:p w14:paraId="0E0C9C0A" w14:textId="7DF8FBF0" w:rsidR="00A14D31" w:rsidRPr="00560D78" w:rsidRDefault="00A17ACA" w:rsidP="006B3B2C">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Fondo y Fuente de Financiamiento</w:t>
            </w:r>
            <w:r w:rsidR="003935B5">
              <w:rPr>
                <w:rFonts w:ascii="Averta" w:hAnsi="Averta" w:cs="Tahoma"/>
                <w:color w:val="000000" w:themeColor="text1"/>
                <w:spacing w:val="-2"/>
                <w:sz w:val="22"/>
                <w:szCs w:val="22"/>
              </w:rPr>
              <w:t>.</w:t>
            </w:r>
          </w:p>
        </w:tc>
      </w:tr>
      <w:tr w:rsidR="00F05E5E" w:rsidRPr="00560D78" w14:paraId="560046DB" w14:textId="77777777" w:rsidTr="007A7EA7">
        <w:tblPrEx>
          <w:tblLook w:val="04A0" w:firstRow="1" w:lastRow="0" w:firstColumn="1" w:lastColumn="0" w:noHBand="0" w:noVBand="1"/>
        </w:tblPrEx>
        <w:tc>
          <w:tcPr>
            <w:tcW w:w="2879" w:type="dxa"/>
            <w:shd w:val="clear" w:color="auto" w:fill="auto"/>
            <w:vAlign w:val="center"/>
          </w:tcPr>
          <w:p w14:paraId="0FC1B9B6" w14:textId="6BA8C705" w:rsidR="00A14D31" w:rsidRPr="00560D78" w:rsidRDefault="00A14D31" w:rsidP="00EA5309">
            <w:pPr>
              <w:rPr>
                <w:rFonts w:ascii="Averta" w:hAnsi="Averta" w:cs="Tahoma"/>
                <w:b/>
                <w:color w:val="000000" w:themeColor="text1"/>
                <w:sz w:val="22"/>
                <w:szCs w:val="22"/>
              </w:rPr>
            </w:pPr>
            <w:r>
              <w:rPr>
                <w:rFonts w:ascii="Averta" w:hAnsi="Averta" w:cs="Tahoma"/>
                <w:b/>
                <w:color w:val="000000" w:themeColor="text1"/>
                <w:sz w:val="22"/>
                <w:szCs w:val="22"/>
              </w:rPr>
              <w:t>Capítulo del Gasto</w:t>
            </w:r>
          </w:p>
        </w:tc>
        <w:tc>
          <w:tcPr>
            <w:tcW w:w="6124" w:type="dxa"/>
            <w:shd w:val="clear" w:color="auto" w:fill="auto"/>
          </w:tcPr>
          <w:p w14:paraId="15FE4095" w14:textId="76B73102" w:rsidR="00A14D31" w:rsidRPr="00560D78" w:rsidRDefault="00242EC4" w:rsidP="00242EC4">
            <w:pPr>
              <w:rPr>
                <w:rFonts w:ascii="Averta" w:hAnsi="Averta" w:cs="Tahoma"/>
                <w:color w:val="000000" w:themeColor="text1"/>
                <w:sz w:val="22"/>
                <w:szCs w:val="22"/>
              </w:rPr>
            </w:pPr>
            <w:r>
              <w:rPr>
                <w:rFonts w:ascii="Averta" w:hAnsi="Averta" w:cs="Tahoma"/>
                <w:color w:val="000000" w:themeColor="text1"/>
                <w:sz w:val="22"/>
                <w:szCs w:val="22"/>
              </w:rPr>
              <w:t>Se refiere a los capítulos que se ejerce el gasto</w:t>
            </w:r>
            <w:r w:rsidR="003935B5">
              <w:rPr>
                <w:rFonts w:ascii="Averta" w:hAnsi="Averta" w:cs="Tahoma"/>
                <w:color w:val="000000" w:themeColor="text1"/>
                <w:sz w:val="22"/>
                <w:szCs w:val="22"/>
              </w:rPr>
              <w:t>.</w:t>
            </w:r>
          </w:p>
        </w:tc>
      </w:tr>
      <w:tr w:rsidR="00F05E5E" w:rsidRPr="00560D78" w14:paraId="4FBEFB2F" w14:textId="77777777" w:rsidTr="007A7EA7">
        <w:tblPrEx>
          <w:tblLook w:val="04A0" w:firstRow="1" w:lastRow="0" w:firstColumn="1" w:lastColumn="0" w:noHBand="0" w:noVBand="1"/>
        </w:tblPrEx>
        <w:tc>
          <w:tcPr>
            <w:tcW w:w="2879" w:type="dxa"/>
            <w:shd w:val="clear" w:color="auto" w:fill="auto"/>
            <w:vAlign w:val="center"/>
          </w:tcPr>
          <w:p w14:paraId="50E78E71" w14:textId="36A33372" w:rsidR="00A14D31" w:rsidRDefault="00A14D31" w:rsidP="00EA5309">
            <w:pPr>
              <w:rPr>
                <w:rFonts w:ascii="Averta" w:hAnsi="Averta" w:cs="Tahoma"/>
                <w:b/>
                <w:color w:val="000000" w:themeColor="text1"/>
                <w:sz w:val="22"/>
                <w:szCs w:val="22"/>
              </w:rPr>
            </w:pPr>
            <w:r w:rsidRPr="00560D78">
              <w:rPr>
                <w:rFonts w:ascii="Averta" w:hAnsi="Averta" w:cs="Tahoma"/>
                <w:b/>
                <w:color w:val="000000" w:themeColor="text1"/>
                <w:sz w:val="22"/>
                <w:szCs w:val="22"/>
              </w:rPr>
              <w:t>Costo Anual</w:t>
            </w:r>
            <w:r>
              <w:rPr>
                <w:rFonts w:ascii="Averta" w:hAnsi="Averta" w:cs="Tahoma"/>
                <w:b/>
                <w:color w:val="000000" w:themeColor="text1"/>
                <w:sz w:val="22"/>
                <w:szCs w:val="22"/>
              </w:rPr>
              <w:t xml:space="preserve"> Aprobado</w:t>
            </w:r>
          </w:p>
        </w:tc>
        <w:tc>
          <w:tcPr>
            <w:tcW w:w="6124" w:type="dxa"/>
            <w:shd w:val="clear" w:color="auto" w:fill="auto"/>
          </w:tcPr>
          <w:p w14:paraId="5E5075AB" w14:textId="1131DA64" w:rsidR="00A14D31" w:rsidRPr="00560D78" w:rsidRDefault="00242EC4" w:rsidP="00EA5309">
            <w:pPr>
              <w:rPr>
                <w:rFonts w:ascii="Averta" w:hAnsi="Averta" w:cs="Tahoma"/>
                <w:color w:val="000000" w:themeColor="text1"/>
                <w:sz w:val="22"/>
                <w:szCs w:val="22"/>
              </w:rPr>
            </w:pPr>
            <w:r>
              <w:rPr>
                <w:rFonts w:ascii="Averta" w:hAnsi="Averta" w:cs="Tahoma"/>
                <w:color w:val="000000" w:themeColor="text1"/>
                <w:sz w:val="22"/>
                <w:szCs w:val="22"/>
              </w:rPr>
              <w:t>E</w:t>
            </w:r>
            <w:r w:rsidRPr="00242EC4">
              <w:rPr>
                <w:rFonts w:ascii="Averta" w:hAnsi="Averta" w:cs="Tahoma"/>
                <w:color w:val="000000" w:themeColor="text1"/>
                <w:sz w:val="22"/>
                <w:szCs w:val="22"/>
              </w:rPr>
              <w:t>s el que refleja las asignaciones presupuestarias anuales comprometidas en el Presupuesto de Egresos.</w:t>
            </w:r>
          </w:p>
        </w:tc>
      </w:tr>
      <w:tr w:rsidR="00F05E5E" w:rsidRPr="00560D78" w14:paraId="79C50022" w14:textId="77777777" w:rsidTr="007A7EA7">
        <w:tblPrEx>
          <w:tblLook w:val="04A0" w:firstRow="1" w:lastRow="0" w:firstColumn="1" w:lastColumn="0" w:noHBand="0" w:noVBand="1"/>
        </w:tblPrEx>
        <w:tc>
          <w:tcPr>
            <w:tcW w:w="2879" w:type="dxa"/>
            <w:shd w:val="clear" w:color="auto" w:fill="auto"/>
            <w:vAlign w:val="center"/>
          </w:tcPr>
          <w:p w14:paraId="71374F14" w14:textId="014421E8" w:rsidR="00A97E79" w:rsidRPr="00560D78" w:rsidRDefault="00F553BA" w:rsidP="00EA5309">
            <w:pPr>
              <w:rPr>
                <w:rFonts w:ascii="Averta" w:hAnsi="Averta" w:cs="Tahoma"/>
                <w:b/>
                <w:color w:val="000000" w:themeColor="text1"/>
                <w:sz w:val="22"/>
                <w:szCs w:val="22"/>
              </w:rPr>
            </w:pPr>
            <w:r w:rsidRPr="00560D78">
              <w:rPr>
                <w:rFonts w:ascii="Averta" w:hAnsi="Averta" w:cs="Tahoma"/>
                <w:b/>
                <w:color w:val="000000" w:themeColor="text1"/>
                <w:sz w:val="22"/>
                <w:szCs w:val="22"/>
              </w:rPr>
              <w:t>Costo Anual Modificado</w:t>
            </w:r>
          </w:p>
        </w:tc>
        <w:tc>
          <w:tcPr>
            <w:tcW w:w="6124" w:type="dxa"/>
            <w:shd w:val="clear" w:color="auto" w:fill="auto"/>
          </w:tcPr>
          <w:p w14:paraId="71E1AD5F" w14:textId="63E38F1D" w:rsidR="00A97E79" w:rsidRPr="00560D78" w:rsidRDefault="00A97E79" w:rsidP="00EA5309">
            <w:pPr>
              <w:rPr>
                <w:rFonts w:ascii="Averta" w:hAnsi="Averta" w:cs="Tahoma"/>
                <w:color w:val="000000" w:themeColor="text1"/>
                <w:sz w:val="22"/>
                <w:szCs w:val="22"/>
              </w:rPr>
            </w:pPr>
            <w:r w:rsidRPr="00560D78">
              <w:rPr>
                <w:rFonts w:ascii="Averta" w:hAnsi="Averta" w:cs="Tahoma"/>
                <w:color w:val="000000" w:themeColor="text1"/>
                <w:sz w:val="22"/>
                <w:szCs w:val="22"/>
              </w:rPr>
              <w:t>Se refiere al costo actualizado como resultado del Costo Anual Aprobado + Costo Trimestral Modificado – Costo Trimestral Aprobado</w:t>
            </w:r>
            <w:r w:rsidR="003935B5">
              <w:rPr>
                <w:rFonts w:ascii="Averta" w:hAnsi="Averta" w:cs="Tahoma"/>
                <w:color w:val="000000" w:themeColor="text1"/>
                <w:sz w:val="22"/>
                <w:szCs w:val="22"/>
              </w:rPr>
              <w:t>.</w:t>
            </w:r>
          </w:p>
        </w:tc>
      </w:tr>
      <w:tr w:rsidR="00F05E5E" w:rsidRPr="00560D78" w14:paraId="600F2E4D" w14:textId="77777777" w:rsidTr="007A7EA7">
        <w:tblPrEx>
          <w:tblLook w:val="04A0" w:firstRow="1" w:lastRow="0" w:firstColumn="1" w:lastColumn="0" w:noHBand="0" w:noVBand="1"/>
        </w:tblPrEx>
        <w:tc>
          <w:tcPr>
            <w:tcW w:w="2879" w:type="dxa"/>
            <w:shd w:val="clear" w:color="auto" w:fill="auto"/>
            <w:vAlign w:val="center"/>
          </w:tcPr>
          <w:p w14:paraId="4DC2B14B" w14:textId="151D02E1"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w:t>
            </w:r>
            <w:r>
              <w:rPr>
                <w:rFonts w:ascii="Averta" w:hAnsi="Averta" w:cs="Tahoma"/>
                <w:b/>
                <w:color w:val="000000" w:themeColor="text1"/>
                <w:sz w:val="22"/>
                <w:szCs w:val="22"/>
              </w:rPr>
              <w:t xml:space="preserve"> Aprobado</w:t>
            </w:r>
          </w:p>
        </w:tc>
        <w:tc>
          <w:tcPr>
            <w:tcW w:w="6124" w:type="dxa"/>
            <w:shd w:val="clear" w:color="auto" w:fill="auto"/>
          </w:tcPr>
          <w:p w14:paraId="41186609" w14:textId="76BA2F35"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Registrar la inversión ejerc</w:t>
            </w:r>
            <w:r>
              <w:rPr>
                <w:rFonts w:ascii="Averta" w:hAnsi="Averta" w:cs="Tahoma"/>
                <w:color w:val="000000" w:themeColor="text1"/>
                <w:sz w:val="22"/>
                <w:szCs w:val="22"/>
              </w:rPr>
              <w:t>ida en el trimestre que se infor</w:t>
            </w:r>
            <w:r w:rsidRPr="00560D78">
              <w:rPr>
                <w:rFonts w:ascii="Averta" w:hAnsi="Averta" w:cs="Tahoma"/>
                <w:color w:val="000000" w:themeColor="text1"/>
                <w:sz w:val="22"/>
                <w:szCs w:val="22"/>
              </w:rPr>
              <w:t>ma</w:t>
            </w:r>
            <w:r w:rsidR="003935B5">
              <w:rPr>
                <w:rFonts w:ascii="Averta" w:hAnsi="Averta" w:cs="Tahoma"/>
                <w:color w:val="000000" w:themeColor="text1"/>
                <w:sz w:val="22"/>
                <w:szCs w:val="22"/>
              </w:rPr>
              <w:t>.</w:t>
            </w:r>
          </w:p>
        </w:tc>
      </w:tr>
      <w:tr w:rsidR="00F05E5E" w:rsidRPr="00560D78" w14:paraId="6241AF8A" w14:textId="77777777" w:rsidTr="007A7EA7">
        <w:tblPrEx>
          <w:tblLook w:val="04A0" w:firstRow="1" w:lastRow="0" w:firstColumn="1" w:lastColumn="0" w:noHBand="0" w:noVBand="1"/>
        </w:tblPrEx>
        <w:tc>
          <w:tcPr>
            <w:tcW w:w="2879" w:type="dxa"/>
            <w:shd w:val="clear" w:color="auto" w:fill="auto"/>
            <w:vAlign w:val="center"/>
          </w:tcPr>
          <w:p w14:paraId="15A3047A" w14:textId="6F467B28"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Modificado</w:t>
            </w:r>
          </w:p>
        </w:tc>
        <w:tc>
          <w:tcPr>
            <w:tcW w:w="6124" w:type="dxa"/>
            <w:shd w:val="clear" w:color="auto" w:fill="auto"/>
          </w:tcPr>
          <w:p w14:paraId="29EF73FE" w14:textId="2C781701" w:rsidR="00936067" w:rsidRPr="00560D78" w:rsidRDefault="00936067" w:rsidP="00936067">
            <w:pPr>
              <w:rPr>
                <w:rFonts w:ascii="Averta" w:hAnsi="Averta" w:cs="Tahoma"/>
                <w:color w:val="000000" w:themeColor="text1"/>
                <w:sz w:val="22"/>
                <w:szCs w:val="22"/>
                <w:u w:val="single"/>
              </w:rPr>
            </w:pPr>
            <w:r w:rsidRPr="00560D78">
              <w:rPr>
                <w:rFonts w:ascii="Averta" w:hAnsi="Averta" w:cs="Tahoma"/>
                <w:color w:val="000000" w:themeColor="text1"/>
                <w:sz w:val="22"/>
                <w:szCs w:val="22"/>
              </w:rPr>
              <w:t>Se refiere al costo ajustado que resulta del Costo Trimestral Aprobado + Ampliaciones – Reducciones</w:t>
            </w:r>
            <w:r w:rsidR="003935B5">
              <w:rPr>
                <w:rFonts w:ascii="Averta" w:hAnsi="Averta" w:cs="Tahoma"/>
                <w:color w:val="000000" w:themeColor="text1"/>
                <w:sz w:val="22"/>
                <w:szCs w:val="22"/>
              </w:rPr>
              <w:t>.</w:t>
            </w:r>
          </w:p>
        </w:tc>
      </w:tr>
      <w:tr w:rsidR="00F05E5E" w:rsidRPr="00560D78" w14:paraId="2578C4E9" w14:textId="77777777" w:rsidTr="007A7EA7">
        <w:tblPrEx>
          <w:tblLook w:val="04A0" w:firstRow="1" w:lastRow="0" w:firstColumn="1" w:lastColumn="0" w:noHBand="0" w:noVBand="1"/>
        </w:tblPrEx>
        <w:tc>
          <w:tcPr>
            <w:tcW w:w="2879" w:type="dxa"/>
            <w:shd w:val="clear" w:color="auto" w:fill="auto"/>
            <w:vAlign w:val="center"/>
          </w:tcPr>
          <w:p w14:paraId="0CF819ED" w14:textId="6F5D41C4"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Comprometido</w:t>
            </w:r>
          </w:p>
        </w:tc>
        <w:tc>
          <w:tcPr>
            <w:tcW w:w="6124" w:type="dxa"/>
            <w:shd w:val="clear" w:color="auto" w:fill="auto"/>
          </w:tcPr>
          <w:p w14:paraId="250755F1" w14:textId="51A20137"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Registrar el costo comprometido en el trimestre que se informa</w:t>
            </w:r>
            <w:r w:rsidR="003935B5">
              <w:rPr>
                <w:rFonts w:ascii="Averta" w:hAnsi="Averta" w:cs="Tahoma"/>
                <w:color w:val="000000" w:themeColor="text1"/>
                <w:sz w:val="22"/>
                <w:szCs w:val="22"/>
              </w:rPr>
              <w:t>.</w:t>
            </w:r>
          </w:p>
        </w:tc>
      </w:tr>
      <w:tr w:rsidR="00F05E5E" w:rsidRPr="00560D78" w14:paraId="2B8220D6" w14:textId="77777777" w:rsidTr="007A7EA7">
        <w:tblPrEx>
          <w:tblLook w:val="04A0" w:firstRow="1" w:lastRow="0" w:firstColumn="1" w:lastColumn="0" w:noHBand="0" w:noVBand="1"/>
        </w:tblPrEx>
        <w:tc>
          <w:tcPr>
            <w:tcW w:w="2879" w:type="dxa"/>
            <w:shd w:val="clear" w:color="auto" w:fill="auto"/>
            <w:vAlign w:val="center"/>
          </w:tcPr>
          <w:p w14:paraId="2526E7A0" w14:textId="0A434561"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Devengado</w:t>
            </w:r>
          </w:p>
        </w:tc>
        <w:tc>
          <w:tcPr>
            <w:tcW w:w="6124" w:type="dxa"/>
            <w:shd w:val="clear" w:color="auto" w:fill="auto"/>
          </w:tcPr>
          <w:p w14:paraId="6090BBD1" w14:textId="27E1AFC4"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Registrar el costo devengado en el trimestre que se informa</w:t>
            </w:r>
            <w:r w:rsidR="003935B5">
              <w:rPr>
                <w:rFonts w:ascii="Averta" w:hAnsi="Averta" w:cs="Tahoma"/>
                <w:color w:val="000000" w:themeColor="text1"/>
                <w:sz w:val="22"/>
                <w:szCs w:val="22"/>
              </w:rPr>
              <w:t>.</w:t>
            </w:r>
          </w:p>
        </w:tc>
      </w:tr>
      <w:tr w:rsidR="00F05E5E" w:rsidRPr="00560D78" w14:paraId="1F5241DB" w14:textId="77777777" w:rsidTr="007A7EA7">
        <w:tblPrEx>
          <w:tblLook w:val="04A0" w:firstRow="1" w:lastRow="0" w:firstColumn="1" w:lastColumn="0" w:noHBand="0" w:noVBand="1"/>
        </w:tblPrEx>
        <w:tc>
          <w:tcPr>
            <w:tcW w:w="2879" w:type="dxa"/>
            <w:shd w:val="clear" w:color="auto" w:fill="auto"/>
            <w:vAlign w:val="center"/>
          </w:tcPr>
          <w:p w14:paraId="3A327866" w14:textId="32AE978B"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Ejercido</w:t>
            </w:r>
          </w:p>
        </w:tc>
        <w:tc>
          <w:tcPr>
            <w:tcW w:w="6124" w:type="dxa"/>
            <w:shd w:val="clear" w:color="auto" w:fill="auto"/>
          </w:tcPr>
          <w:p w14:paraId="3D41C5E9" w14:textId="711AE8D2" w:rsidR="00936067" w:rsidRPr="00560D78" w:rsidRDefault="00936067" w:rsidP="00936067">
            <w:pPr>
              <w:rPr>
                <w:rFonts w:ascii="Averta" w:hAnsi="Averta" w:cs="Tahoma"/>
                <w:color w:val="000000" w:themeColor="text1"/>
                <w:sz w:val="22"/>
                <w:szCs w:val="22"/>
                <w:u w:val="single"/>
              </w:rPr>
            </w:pPr>
            <w:r w:rsidRPr="00560D78">
              <w:rPr>
                <w:rFonts w:ascii="Averta" w:hAnsi="Averta" w:cs="Tahoma"/>
                <w:color w:val="000000" w:themeColor="text1"/>
                <w:sz w:val="22"/>
                <w:szCs w:val="22"/>
              </w:rPr>
              <w:t>Registrar la inversión ejerc</w:t>
            </w:r>
            <w:r>
              <w:rPr>
                <w:rFonts w:ascii="Averta" w:hAnsi="Averta" w:cs="Tahoma"/>
                <w:color w:val="000000" w:themeColor="text1"/>
                <w:sz w:val="22"/>
                <w:szCs w:val="22"/>
              </w:rPr>
              <w:t>ida en el trimestre que se infor</w:t>
            </w:r>
            <w:r w:rsidRPr="00560D78">
              <w:rPr>
                <w:rFonts w:ascii="Averta" w:hAnsi="Averta" w:cs="Tahoma"/>
                <w:color w:val="000000" w:themeColor="text1"/>
                <w:sz w:val="22"/>
                <w:szCs w:val="22"/>
              </w:rPr>
              <w:t>ma</w:t>
            </w:r>
            <w:r w:rsidR="003935B5">
              <w:rPr>
                <w:rFonts w:ascii="Averta" w:hAnsi="Averta" w:cs="Tahoma"/>
                <w:color w:val="000000" w:themeColor="text1"/>
                <w:sz w:val="22"/>
                <w:szCs w:val="22"/>
              </w:rPr>
              <w:t>.</w:t>
            </w:r>
          </w:p>
        </w:tc>
      </w:tr>
      <w:tr w:rsidR="00F05E5E" w:rsidRPr="00560D78" w14:paraId="2AABB1E6" w14:textId="77777777" w:rsidTr="007A7EA7">
        <w:tblPrEx>
          <w:tblLook w:val="04A0" w:firstRow="1" w:lastRow="0" w:firstColumn="1" w:lastColumn="0" w:noHBand="0" w:noVBand="1"/>
        </w:tblPrEx>
        <w:tc>
          <w:tcPr>
            <w:tcW w:w="2879" w:type="dxa"/>
            <w:shd w:val="clear" w:color="auto" w:fill="auto"/>
            <w:vAlign w:val="center"/>
          </w:tcPr>
          <w:p w14:paraId="31B5299A" w14:textId="59FD6293" w:rsidR="00936067" w:rsidRPr="00560D78" w:rsidRDefault="00936067" w:rsidP="00936067">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Pagado</w:t>
            </w:r>
          </w:p>
        </w:tc>
        <w:tc>
          <w:tcPr>
            <w:tcW w:w="6124" w:type="dxa"/>
            <w:shd w:val="clear" w:color="auto" w:fill="auto"/>
          </w:tcPr>
          <w:p w14:paraId="0E09D7E2" w14:textId="5C4D0DF8"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Registrar el monto pagado en el trimestre que se informa</w:t>
            </w:r>
            <w:r w:rsidR="003935B5">
              <w:rPr>
                <w:rFonts w:ascii="Averta" w:hAnsi="Averta" w:cs="Tahoma"/>
                <w:color w:val="000000" w:themeColor="text1"/>
                <w:sz w:val="22"/>
                <w:szCs w:val="22"/>
              </w:rPr>
              <w:t>.</w:t>
            </w:r>
          </w:p>
        </w:tc>
      </w:tr>
      <w:tr w:rsidR="00F05E5E" w:rsidRPr="00560D78" w14:paraId="167566C1" w14:textId="77777777" w:rsidTr="007A7EA7">
        <w:tblPrEx>
          <w:tblLook w:val="04A0" w:firstRow="1" w:lastRow="0" w:firstColumn="1" w:lastColumn="0" w:noHBand="0" w:noVBand="1"/>
        </w:tblPrEx>
        <w:tc>
          <w:tcPr>
            <w:tcW w:w="2879" w:type="dxa"/>
            <w:shd w:val="clear" w:color="auto" w:fill="auto"/>
            <w:vAlign w:val="center"/>
          </w:tcPr>
          <w:p w14:paraId="243D04BE" w14:textId="035DF931" w:rsidR="00936067" w:rsidRPr="00560D78" w:rsidRDefault="00936067" w:rsidP="00936067">
            <w:pPr>
              <w:rPr>
                <w:rFonts w:ascii="Averta" w:hAnsi="Averta" w:cs="Tahoma"/>
                <w:b/>
                <w:color w:val="000000" w:themeColor="text1"/>
                <w:sz w:val="22"/>
                <w:szCs w:val="22"/>
              </w:rPr>
            </w:pPr>
            <w:r>
              <w:rPr>
                <w:rFonts w:ascii="Averta" w:hAnsi="Averta" w:cs="Tahoma"/>
                <w:b/>
                <w:color w:val="000000" w:themeColor="text1"/>
                <w:sz w:val="22"/>
                <w:szCs w:val="22"/>
              </w:rPr>
              <w:t>Desviación</w:t>
            </w:r>
          </w:p>
        </w:tc>
        <w:tc>
          <w:tcPr>
            <w:tcW w:w="6124" w:type="dxa"/>
            <w:shd w:val="clear" w:color="auto" w:fill="auto"/>
          </w:tcPr>
          <w:p w14:paraId="53EBC1C4" w14:textId="684FC87F"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Se refiere a la diferencia que resulta del costo modificado acumulado al trimestre menos el costo trimestral devengado acumulado al trimestre</w:t>
            </w:r>
            <w:r w:rsidR="003935B5">
              <w:rPr>
                <w:rFonts w:ascii="Averta" w:hAnsi="Averta" w:cs="Tahoma"/>
                <w:color w:val="000000" w:themeColor="text1"/>
                <w:sz w:val="22"/>
                <w:szCs w:val="22"/>
              </w:rPr>
              <w:t>.</w:t>
            </w:r>
          </w:p>
        </w:tc>
      </w:tr>
      <w:tr w:rsidR="00F05E5E" w:rsidRPr="00560D78" w14:paraId="0E746DAB" w14:textId="77777777" w:rsidTr="007A7EA7">
        <w:tblPrEx>
          <w:tblLook w:val="04A0" w:firstRow="1" w:lastRow="0" w:firstColumn="1" w:lastColumn="0" w:noHBand="0" w:noVBand="1"/>
        </w:tblPrEx>
        <w:tc>
          <w:tcPr>
            <w:tcW w:w="2879" w:type="dxa"/>
            <w:shd w:val="clear" w:color="auto" w:fill="auto"/>
            <w:vAlign w:val="center"/>
          </w:tcPr>
          <w:p w14:paraId="1C077ABA" w14:textId="34AF3109" w:rsidR="00936067" w:rsidRPr="00560D78" w:rsidRDefault="001D59DF" w:rsidP="00936067">
            <w:pPr>
              <w:rPr>
                <w:rFonts w:ascii="Averta" w:hAnsi="Averta" w:cs="Tahoma"/>
                <w:b/>
                <w:color w:val="000000" w:themeColor="text1"/>
                <w:sz w:val="22"/>
                <w:szCs w:val="22"/>
              </w:rPr>
            </w:pPr>
            <w:r>
              <w:rPr>
                <w:rFonts w:ascii="Averta" w:hAnsi="Averta" w:cs="Tahoma"/>
                <w:b/>
                <w:color w:val="000000" w:themeColor="text1"/>
                <w:sz w:val="22"/>
                <w:szCs w:val="22"/>
              </w:rPr>
              <w:lastRenderedPageBreak/>
              <w:t>Ejercido Acumulado a</w:t>
            </w:r>
            <w:r w:rsidR="00936067" w:rsidRPr="00560D78">
              <w:rPr>
                <w:rFonts w:ascii="Averta" w:hAnsi="Averta" w:cs="Tahoma"/>
                <w:b/>
                <w:color w:val="000000" w:themeColor="text1"/>
                <w:sz w:val="22"/>
                <w:szCs w:val="22"/>
              </w:rPr>
              <w:t>l Trimestre</w:t>
            </w:r>
          </w:p>
        </w:tc>
        <w:tc>
          <w:tcPr>
            <w:tcW w:w="6124" w:type="dxa"/>
            <w:shd w:val="clear" w:color="auto" w:fill="auto"/>
          </w:tcPr>
          <w:p w14:paraId="65FBF860" w14:textId="61C940B1" w:rsidR="00936067" w:rsidRPr="00560D78" w:rsidRDefault="00936067" w:rsidP="00936067">
            <w:pPr>
              <w:rPr>
                <w:rFonts w:ascii="Averta" w:hAnsi="Averta" w:cs="Tahoma"/>
                <w:color w:val="000000" w:themeColor="text1"/>
                <w:sz w:val="22"/>
                <w:szCs w:val="22"/>
              </w:rPr>
            </w:pPr>
            <w:r w:rsidRPr="00560D78">
              <w:rPr>
                <w:rFonts w:ascii="Averta" w:hAnsi="Averta" w:cs="Tahoma"/>
                <w:color w:val="000000" w:themeColor="text1"/>
                <w:sz w:val="22"/>
                <w:szCs w:val="22"/>
              </w:rPr>
              <w:t>Se refiere a la suma de los costos ejercidos al trimestre que se reporta</w:t>
            </w:r>
            <w:r w:rsidR="003935B5">
              <w:rPr>
                <w:rFonts w:ascii="Averta" w:hAnsi="Averta" w:cs="Tahoma"/>
                <w:color w:val="000000" w:themeColor="text1"/>
                <w:sz w:val="22"/>
                <w:szCs w:val="22"/>
              </w:rPr>
              <w:t>.</w:t>
            </w:r>
          </w:p>
        </w:tc>
      </w:tr>
      <w:tr w:rsidR="00F05E5E" w:rsidRPr="00560D78" w14:paraId="31BB2EB2" w14:textId="77777777" w:rsidTr="007A7EA7">
        <w:tblPrEx>
          <w:tblLook w:val="04A0" w:firstRow="1" w:lastRow="0" w:firstColumn="1" w:lastColumn="0" w:noHBand="0" w:noVBand="1"/>
        </w:tblPrEx>
        <w:tc>
          <w:tcPr>
            <w:tcW w:w="2879" w:type="dxa"/>
            <w:shd w:val="clear" w:color="auto" w:fill="auto"/>
            <w:vAlign w:val="center"/>
          </w:tcPr>
          <w:p w14:paraId="239FF717" w14:textId="7B4D09EF" w:rsidR="00936067" w:rsidRPr="00560D78" w:rsidRDefault="001D59DF" w:rsidP="00936067">
            <w:pPr>
              <w:rPr>
                <w:rFonts w:ascii="Averta" w:hAnsi="Averta" w:cs="Tahoma"/>
                <w:b/>
                <w:color w:val="000000" w:themeColor="text1"/>
                <w:sz w:val="22"/>
                <w:szCs w:val="22"/>
              </w:rPr>
            </w:pPr>
            <w:r>
              <w:rPr>
                <w:rFonts w:ascii="Averta" w:hAnsi="Averta" w:cs="Tahoma"/>
                <w:b/>
                <w:color w:val="000000" w:themeColor="text1"/>
                <w:sz w:val="22"/>
                <w:szCs w:val="22"/>
              </w:rPr>
              <w:t>Avance Acumulado a</w:t>
            </w:r>
            <w:r w:rsidR="00936067" w:rsidRPr="00560D78">
              <w:rPr>
                <w:rFonts w:ascii="Averta" w:hAnsi="Averta" w:cs="Tahoma"/>
                <w:b/>
                <w:color w:val="000000" w:themeColor="text1"/>
                <w:sz w:val="22"/>
                <w:szCs w:val="22"/>
              </w:rPr>
              <w:t>l Trimestre Ejercido / Anual</w:t>
            </w:r>
          </w:p>
        </w:tc>
        <w:tc>
          <w:tcPr>
            <w:tcW w:w="6124" w:type="dxa"/>
            <w:shd w:val="clear" w:color="auto" w:fill="auto"/>
            <w:vAlign w:val="center"/>
          </w:tcPr>
          <w:p w14:paraId="4AD6E926" w14:textId="422E1F24" w:rsidR="00936067" w:rsidRPr="00560D78" w:rsidRDefault="00936067" w:rsidP="00856C89">
            <w:pPr>
              <w:rPr>
                <w:rFonts w:ascii="Averta" w:hAnsi="Averta" w:cs="Tahoma"/>
                <w:color w:val="000000" w:themeColor="text1"/>
                <w:sz w:val="22"/>
                <w:szCs w:val="22"/>
                <w:u w:val="single"/>
              </w:rPr>
            </w:pPr>
            <w:r w:rsidRPr="00560D78">
              <w:rPr>
                <w:rFonts w:ascii="Averta" w:hAnsi="Averta" w:cs="Tahoma"/>
                <w:color w:val="000000" w:themeColor="text1"/>
                <w:sz w:val="22"/>
                <w:szCs w:val="22"/>
              </w:rPr>
              <w:t xml:space="preserve">Se refiere al porcentaje que resulta de la suma de los costos ejercidos al trimestre que se reporta en relación </w:t>
            </w:r>
            <w:r w:rsidR="00856C89">
              <w:rPr>
                <w:rFonts w:ascii="Averta" w:hAnsi="Averta" w:cs="Tahoma"/>
                <w:color w:val="000000" w:themeColor="text1"/>
                <w:sz w:val="22"/>
                <w:szCs w:val="22"/>
              </w:rPr>
              <w:t>con el</w:t>
            </w:r>
            <w:r w:rsidRPr="00560D78">
              <w:rPr>
                <w:rFonts w:ascii="Averta" w:hAnsi="Averta" w:cs="Tahoma"/>
                <w:color w:val="000000" w:themeColor="text1"/>
                <w:sz w:val="22"/>
                <w:szCs w:val="22"/>
              </w:rPr>
              <w:t xml:space="preserve"> costo anual aprobado</w:t>
            </w:r>
            <w:r w:rsidR="003935B5">
              <w:rPr>
                <w:rFonts w:ascii="Averta" w:hAnsi="Averta" w:cs="Tahoma"/>
                <w:color w:val="000000" w:themeColor="text1"/>
                <w:sz w:val="22"/>
                <w:szCs w:val="22"/>
              </w:rPr>
              <w:t>.</w:t>
            </w:r>
          </w:p>
        </w:tc>
      </w:tr>
      <w:tr w:rsidR="00F05E5E" w:rsidRPr="00560D78" w14:paraId="3D8668AF" w14:textId="77777777" w:rsidTr="007A7EA7">
        <w:tblPrEx>
          <w:tblLook w:val="04A0" w:firstRow="1" w:lastRow="0" w:firstColumn="1" w:lastColumn="0" w:noHBand="0" w:noVBand="1"/>
        </w:tblPrEx>
        <w:tc>
          <w:tcPr>
            <w:tcW w:w="2879" w:type="dxa"/>
            <w:shd w:val="clear" w:color="auto" w:fill="auto"/>
            <w:vAlign w:val="center"/>
          </w:tcPr>
          <w:p w14:paraId="74FB3EF9" w14:textId="5C81AC4E" w:rsidR="00936067" w:rsidRPr="00560D78" w:rsidRDefault="001D59DF" w:rsidP="00936067">
            <w:pPr>
              <w:rPr>
                <w:rFonts w:ascii="Averta" w:hAnsi="Averta" w:cs="Tahoma"/>
                <w:b/>
                <w:color w:val="000000" w:themeColor="text1"/>
                <w:sz w:val="22"/>
                <w:szCs w:val="22"/>
              </w:rPr>
            </w:pPr>
            <w:r>
              <w:rPr>
                <w:rFonts w:ascii="Averta" w:hAnsi="Averta" w:cs="Tahoma"/>
                <w:b/>
                <w:color w:val="000000" w:themeColor="text1"/>
                <w:sz w:val="22"/>
                <w:szCs w:val="22"/>
              </w:rPr>
              <w:t>Avance Acumulado a</w:t>
            </w:r>
            <w:r w:rsidR="00936067" w:rsidRPr="00560D78">
              <w:rPr>
                <w:rFonts w:ascii="Averta" w:hAnsi="Averta" w:cs="Tahoma"/>
                <w:b/>
                <w:color w:val="000000" w:themeColor="text1"/>
                <w:sz w:val="22"/>
                <w:szCs w:val="22"/>
              </w:rPr>
              <w:t>l Trimestre Ejercido / Modificado Anual</w:t>
            </w:r>
          </w:p>
        </w:tc>
        <w:tc>
          <w:tcPr>
            <w:tcW w:w="6124" w:type="dxa"/>
            <w:shd w:val="clear" w:color="auto" w:fill="auto"/>
            <w:vAlign w:val="center"/>
          </w:tcPr>
          <w:p w14:paraId="0B14F1A1" w14:textId="325DF502" w:rsidR="00936067" w:rsidRPr="00560D78" w:rsidRDefault="00936067" w:rsidP="00856C89">
            <w:pPr>
              <w:rPr>
                <w:rFonts w:ascii="Averta" w:hAnsi="Averta" w:cs="Tahoma"/>
                <w:color w:val="000000" w:themeColor="text1"/>
                <w:sz w:val="22"/>
                <w:szCs w:val="22"/>
                <w:u w:val="single"/>
              </w:rPr>
            </w:pPr>
            <w:r w:rsidRPr="00560D78">
              <w:rPr>
                <w:rFonts w:ascii="Averta" w:hAnsi="Averta" w:cs="Tahoma"/>
                <w:color w:val="000000" w:themeColor="text1"/>
                <w:sz w:val="22"/>
                <w:szCs w:val="22"/>
              </w:rPr>
              <w:t xml:space="preserve">Se refiere al porcentaje que resulta de la suma de los costos ejercidos al trimestre que se reporta en relación </w:t>
            </w:r>
            <w:r w:rsidR="00856C89">
              <w:rPr>
                <w:rFonts w:ascii="Averta" w:hAnsi="Averta" w:cs="Tahoma"/>
                <w:color w:val="000000" w:themeColor="text1"/>
                <w:sz w:val="22"/>
                <w:szCs w:val="22"/>
              </w:rPr>
              <w:t>con el</w:t>
            </w:r>
            <w:r w:rsidRPr="00560D78">
              <w:rPr>
                <w:rFonts w:ascii="Averta" w:hAnsi="Averta" w:cs="Tahoma"/>
                <w:color w:val="000000" w:themeColor="text1"/>
                <w:sz w:val="22"/>
                <w:szCs w:val="22"/>
              </w:rPr>
              <w:t xml:space="preserve"> costo anual modificado</w:t>
            </w:r>
            <w:r w:rsidR="003935B5">
              <w:rPr>
                <w:rFonts w:ascii="Averta" w:hAnsi="Averta" w:cs="Tahoma"/>
                <w:color w:val="000000" w:themeColor="text1"/>
                <w:sz w:val="22"/>
                <w:szCs w:val="22"/>
              </w:rPr>
              <w:t>.</w:t>
            </w:r>
          </w:p>
        </w:tc>
      </w:tr>
      <w:tr w:rsidR="00850E5D" w:rsidRPr="00560D78" w14:paraId="778ABA9A" w14:textId="77777777" w:rsidTr="007A7EA7">
        <w:tblPrEx>
          <w:tblLook w:val="04A0" w:firstRow="1" w:lastRow="0" w:firstColumn="1" w:lastColumn="0" w:noHBand="0" w:noVBand="1"/>
        </w:tblPrEx>
        <w:tc>
          <w:tcPr>
            <w:tcW w:w="2879" w:type="dxa"/>
            <w:shd w:val="clear" w:color="auto" w:fill="auto"/>
            <w:vAlign w:val="center"/>
          </w:tcPr>
          <w:p w14:paraId="6F5E7AC4" w14:textId="6F7F63B3" w:rsidR="00850E5D" w:rsidRPr="00560D78" w:rsidRDefault="00850E5D" w:rsidP="00936067">
            <w:pPr>
              <w:rPr>
                <w:rFonts w:ascii="Averta" w:hAnsi="Averta" w:cs="Tahoma"/>
                <w:b/>
                <w:color w:val="000000" w:themeColor="text1"/>
                <w:sz w:val="22"/>
                <w:szCs w:val="22"/>
              </w:rPr>
            </w:pPr>
            <w:r>
              <w:rPr>
                <w:rFonts w:ascii="Averta" w:hAnsi="Averta" w:cs="Tahoma"/>
                <w:b/>
                <w:color w:val="000000" w:themeColor="text1"/>
                <w:sz w:val="22"/>
                <w:szCs w:val="22"/>
              </w:rPr>
              <w:t>Totales</w:t>
            </w:r>
          </w:p>
        </w:tc>
        <w:tc>
          <w:tcPr>
            <w:tcW w:w="6124" w:type="dxa"/>
            <w:shd w:val="clear" w:color="auto" w:fill="auto"/>
            <w:vAlign w:val="center"/>
          </w:tcPr>
          <w:p w14:paraId="16989B4E" w14:textId="0B25DA67" w:rsidR="00850E5D" w:rsidRPr="00560D78" w:rsidRDefault="00850E5D" w:rsidP="00856C89">
            <w:pPr>
              <w:rPr>
                <w:rFonts w:ascii="Averta" w:hAnsi="Averta" w:cs="Tahoma"/>
                <w:color w:val="000000" w:themeColor="text1"/>
                <w:sz w:val="22"/>
                <w:szCs w:val="22"/>
              </w:rPr>
            </w:pPr>
            <w:r>
              <w:rPr>
                <w:rFonts w:ascii="Averta" w:hAnsi="Averta" w:cs="Tahoma"/>
                <w:color w:val="000000" w:themeColor="text1"/>
                <w:sz w:val="22"/>
                <w:szCs w:val="22"/>
              </w:rPr>
              <w:t>Sumatoria de subtotales</w:t>
            </w:r>
          </w:p>
        </w:tc>
      </w:tr>
      <w:tr w:rsidR="00F05E5E" w:rsidRPr="00560D78" w14:paraId="4F2C25D7" w14:textId="77777777" w:rsidTr="007A7EA7">
        <w:tblPrEx>
          <w:tblLook w:val="04A0" w:firstRow="1" w:lastRow="0" w:firstColumn="1" w:lastColumn="0" w:noHBand="0" w:noVBand="1"/>
        </w:tblPrEx>
        <w:tc>
          <w:tcPr>
            <w:tcW w:w="2879" w:type="dxa"/>
            <w:shd w:val="clear" w:color="auto" w:fill="auto"/>
            <w:vAlign w:val="center"/>
          </w:tcPr>
          <w:p w14:paraId="7355D505" w14:textId="77777777" w:rsidR="00E97FFA" w:rsidRDefault="00E97FFA" w:rsidP="00540B85">
            <w:pPr>
              <w:rPr>
                <w:rFonts w:ascii="Averta" w:hAnsi="Averta" w:cs="Tahoma"/>
                <w:b/>
                <w:color w:val="000000" w:themeColor="text1"/>
                <w:sz w:val="22"/>
                <w:szCs w:val="22"/>
              </w:rPr>
            </w:pPr>
            <w:r>
              <w:rPr>
                <w:rFonts w:ascii="Averta" w:hAnsi="Averta" w:cs="Tahoma"/>
                <w:b/>
                <w:color w:val="000000" w:themeColor="text1"/>
                <w:sz w:val="22"/>
                <w:szCs w:val="22"/>
              </w:rPr>
              <w:t>Coordinador Administrativo</w:t>
            </w:r>
          </w:p>
        </w:tc>
        <w:tc>
          <w:tcPr>
            <w:tcW w:w="6124" w:type="dxa"/>
            <w:shd w:val="clear" w:color="auto" w:fill="auto"/>
          </w:tcPr>
          <w:p w14:paraId="3EDA1388" w14:textId="08450830" w:rsidR="00E97FFA" w:rsidRPr="00560D78" w:rsidRDefault="007A7EA7" w:rsidP="007A7EA7">
            <w:pPr>
              <w:rPr>
                <w:rFonts w:ascii="Averta" w:hAnsi="Averta" w:cs="Tahoma"/>
                <w:color w:val="000000" w:themeColor="text1"/>
                <w:sz w:val="22"/>
                <w:szCs w:val="22"/>
              </w:rPr>
            </w:pPr>
            <w:r w:rsidRPr="00A53C20">
              <w:rPr>
                <w:rFonts w:ascii="Averta" w:hAnsi="Averta" w:cs="Tahoma"/>
                <w:sz w:val="22"/>
                <w:szCs w:val="22"/>
              </w:rPr>
              <w:t>Nombre y F</w:t>
            </w:r>
            <w:r w:rsidR="00E97FFA" w:rsidRPr="00A53C20">
              <w:rPr>
                <w:rFonts w:ascii="Averta" w:hAnsi="Averta" w:cs="Tahoma"/>
                <w:sz w:val="22"/>
                <w:szCs w:val="22"/>
              </w:rPr>
              <w:t xml:space="preserve">irma del Coordinador Administrativo </w:t>
            </w:r>
            <w:r w:rsidR="002122FC" w:rsidRPr="00A53C20">
              <w:rPr>
                <w:rFonts w:ascii="Averta" w:hAnsi="Averta" w:cs="Tahoma"/>
                <w:sz w:val="22"/>
                <w:szCs w:val="22"/>
              </w:rPr>
              <w:t>del</w:t>
            </w:r>
            <w:r w:rsidR="00E97FFA" w:rsidRPr="00A53C20">
              <w:rPr>
                <w:rFonts w:ascii="Averta" w:hAnsi="Averta" w:cs="Tahoma"/>
                <w:sz w:val="22"/>
                <w:szCs w:val="22"/>
              </w:rPr>
              <w:t xml:space="preserve"> </w:t>
            </w:r>
            <w:r w:rsidR="009529D6" w:rsidRPr="00A53C20">
              <w:rPr>
                <w:rFonts w:ascii="Averta" w:hAnsi="Averta" w:cs="Tahoma"/>
                <w:sz w:val="22"/>
                <w:szCs w:val="22"/>
              </w:rPr>
              <w:t>E</w:t>
            </w:r>
            <w:proofErr w:type="spellStart"/>
            <w:r w:rsidR="009529D6" w:rsidRPr="00A53C20">
              <w:rPr>
                <w:rFonts w:ascii="Averta" w:hAnsi="Averta" w:cs="Arial"/>
                <w:sz w:val="22"/>
                <w:szCs w:val="22"/>
                <w:lang w:val="es-ES"/>
              </w:rPr>
              <w:t>nte</w:t>
            </w:r>
            <w:proofErr w:type="spellEnd"/>
            <w:r w:rsidR="009529D6" w:rsidRPr="00A53C20">
              <w:rPr>
                <w:rFonts w:ascii="Averta" w:hAnsi="Averta" w:cs="Arial"/>
                <w:sz w:val="22"/>
                <w:szCs w:val="22"/>
                <w:lang w:val="es-ES"/>
              </w:rPr>
              <w:t xml:space="preserve"> Público</w:t>
            </w:r>
            <w:r w:rsidR="002518DC" w:rsidRPr="00A53C20">
              <w:rPr>
                <w:rFonts w:ascii="Averta" w:hAnsi="Averta" w:cs="Arial"/>
                <w:sz w:val="22"/>
                <w:szCs w:val="22"/>
                <w:lang w:val="es-ES"/>
              </w:rPr>
              <w:t>.</w:t>
            </w:r>
          </w:p>
        </w:tc>
      </w:tr>
      <w:tr w:rsidR="00F05E5E" w:rsidRPr="00560D78" w14:paraId="290728A4" w14:textId="77777777" w:rsidTr="007A7EA7">
        <w:tblPrEx>
          <w:tblLook w:val="04A0" w:firstRow="1" w:lastRow="0" w:firstColumn="1" w:lastColumn="0" w:noHBand="0" w:noVBand="1"/>
        </w:tblPrEx>
        <w:tc>
          <w:tcPr>
            <w:tcW w:w="2879" w:type="dxa"/>
            <w:shd w:val="clear" w:color="auto" w:fill="auto"/>
            <w:vAlign w:val="center"/>
          </w:tcPr>
          <w:p w14:paraId="6BB49659" w14:textId="5B57BF33" w:rsidR="00E97FFA" w:rsidRPr="00A53C20" w:rsidRDefault="00E97FFA" w:rsidP="00540B85">
            <w:pPr>
              <w:rPr>
                <w:rFonts w:ascii="Averta" w:hAnsi="Averta" w:cs="Tahoma"/>
                <w:b/>
                <w:sz w:val="22"/>
                <w:szCs w:val="22"/>
              </w:rPr>
            </w:pPr>
            <w:r w:rsidRPr="00A53C20">
              <w:rPr>
                <w:rFonts w:ascii="Averta" w:hAnsi="Averta" w:cs="Tahoma"/>
                <w:b/>
                <w:sz w:val="22"/>
                <w:szCs w:val="22"/>
              </w:rPr>
              <w:t xml:space="preserve">Titular del </w:t>
            </w:r>
            <w:r w:rsidR="009529D6" w:rsidRPr="0046169A">
              <w:rPr>
                <w:rFonts w:ascii="Averta" w:hAnsi="Averta" w:cs="Tahoma"/>
                <w:b/>
                <w:sz w:val="22"/>
                <w:szCs w:val="22"/>
              </w:rPr>
              <w:t>E</w:t>
            </w:r>
            <w:r w:rsidR="009529D6" w:rsidRPr="0046169A">
              <w:rPr>
                <w:rFonts w:ascii="Averta" w:hAnsi="Averta" w:cs="Arial"/>
                <w:b/>
                <w:sz w:val="22"/>
                <w:szCs w:val="22"/>
                <w:lang w:val="es-ES"/>
              </w:rPr>
              <w:t>nte Público</w:t>
            </w:r>
            <w:r w:rsidR="009529D6" w:rsidRPr="00A53C20">
              <w:rPr>
                <w:rFonts w:ascii="Averta" w:hAnsi="Averta" w:cs="Tahoma"/>
                <w:b/>
                <w:sz w:val="22"/>
                <w:szCs w:val="22"/>
              </w:rPr>
              <w:t xml:space="preserve"> </w:t>
            </w:r>
          </w:p>
        </w:tc>
        <w:tc>
          <w:tcPr>
            <w:tcW w:w="6124" w:type="dxa"/>
            <w:shd w:val="clear" w:color="auto" w:fill="auto"/>
            <w:vAlign w:val="center"/>
          </w:tcPr>
          <w:p w14:paraId="09F8CE18" w14:textId="384BB711" w:rsidR="00E97FFA" w:rsidRPr="00A53C20" w:rsidRDefault="007A7EA7" w:rsidP="007A7EA7">
            <w:r w:rsidRPr="00A53C20">
              <w:rPr>
                <w:rFonts w:ascii="Averta" w:hAnsi="Averta" w:cs="Tahoma"/>
                <w:sz w:val="22"/>
                <w:szCs w:val="22"/>
              </w:rPr>
              <w:t>Nombre y F</w:t>
            </w:r>
            <w:r w:rsidR="002122FC" w:rsidRPr="00A53C20">
              <w:rPr>
                <w:rFonts w:ascii="Averta" w:hAnsi="Averta" w:cs="Tahoma"/>
                <w:sz w:val="22"/>
                <w:szCs w:val="22"/>
              </w:rPr>
              <w:t>irma del Titular del</w:t>
            </w:r>
            <w:r w:rsidR="00E97FFA" w:rsidRPr="00A53C20">
              <w:rPr>
                <w:rFonts w:ascii="Averta" w:hAnsi="Averta" w:cs="Tahoma"/>
                <w:sz w:val="22"/>
                <w:szCs w:val="22"/>
              </w:rPr>
              <w:t xml:space="preserve"> </w:t>
            </w:r>
            <w:r w:rsidR="009529D6" w:rsidRPr="00A53C20">
              <w:rPr>
                <w:rFonts w:ascii="Averta" w:hAnsi="Averta" w:cs="Tahoma"/>
                <w:sz w:val="22"/>
                <w:szCs w:val="22"/>
              </w:rPr>
              <w:t>E</w:t>
            </w:r>
            <w:proofErr w:type="spellStart"/>
            <w:r w:rsidR="009529D6" w:rsidRPr="00A53C20">
              <w:rPr>
                <w:rFonts w:ascii="Averta" w:hAnsi="Averta" w:cs="Arial"/>
                <w:sz w:val="22"/>
                <w:szCs w:val="22"/>
                <w:lang w:val="es-ES"/>
              </w:rPr>
              <w:t>nte</w:t>
            </w:r>
            <w:proofErr w:type="spellEnd"/>
            <w:r w:rsidR="009529D6" w:rsidRPr="00A53C20">
              <w:rPr>
                <w:rFonts w:ascii="Averta" w:hAnsi="Averta" w:cs="Arial"/>
                <w:sz w:val="22"/>
                <w:szCs w:val="22"/>
                <w:lang w:val="es-ES"/>
              </w:rPr>
              <w:t xml:space="preserve"> Público</w:t>
            </w:r>
            <w:r w:rsidR="002518DC" w:rsidRPr="00A53C20">
              <w:rPr>
                <w:rFonts w:ascii="Averta" w:hAnsi="Averta" w:cs="Arial"/>
                <w:sz w:val="22"/>
                <w:szCs w:val="22"/>
              </w:rPr>
              <w:t>.</w:t>
            </w:r>
          </w:p>
        </w:tc>
      </w:tr>
    </w:tbl>
    <w:p w14:paraId="3ED7E0A5" w14:textId="77777777" w:rsidR="00A97E79" w:rsidRDefault="00A97E79">
      <w:pPr>
        <w:spacing w:after="200" w:line="276" w:lineRule="auto"/>
        <w:rPr>
          <w:rFonts w:ascii="Averta" w:hAnsi="Averta" w:cs="Tahoma"/>
          <w:color w:val="000000" w:themeColor="text1"/>
          <w:sz w:val="24"/>
          <w:szCs w:val="24"/>
          <w:lang w:val="es-ES"/>
        </w:rPr>
      </w:pPr>
      <w:r>
        <w:rPr>
          <w:rFonts w:ascii="Averta" w:hAnsi="Averta" w:cs="Tahoma"/>
          <w:color w:val="000000" w:themeColor="text1"/>
          <w:sz w:val="24"/>
          <w:szCs w:val="24"/>
          <w:lang w:val="es-ES"/>
        </w:rPr>
        <w:br w:type="page"/>
      </w:r>
    </w:p>
    <w:p w14:paraId="1677BEBF" w14:textId="100B903F" w:rsidR="00456129" w:rsidRDefault="00456129" w:rsidP="00456129">
      <w:pPr>
        <w:pStyle w:val="Prrafodelista"/>
        <w:jc w:val="both"/>
        <w:rPr>
          <w:rFonts w:ascii="Averta" w:hAnsi="Averta" w:cs="Tahoma"/>
          <w:color w:val="000000" w:themeColor="text1"/>
          <w:sz w:val="24"/>
          <w:szCs w:val="24"/>
          <w:lang w:val="es-ES"/>
        </w:rPr>
      </w:pPr>
    </w:p>
    <w:p w14:paraId="320D892E"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4C546FEB"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5E566BC7"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0BDCFC13" w14:textId="77777777" w:rsidR="004E7B29" w:rsidRDefault="004E7B29" w:rsidP="009932A9">
      <w:pPr>
        <w:rPr>
          <w:rFonts w:ascii="Averta" w:hAnsi="Averta" w:cs="Tahoma"/>
          <w:color w:val="000000" w:themeColor="text1"/>
          <w:sz w:val="24"/>
          <w:szCs w:val="24"/>
          <w:lang w:val="es-ES"/>
        </w:rPr>
      </w:pPr>
    </w:p>
    <w:p w14:paraId="6B31A6FF" w14:textId="3F1E6387" w:rsidR="0072021C" w:rsidRPr="002F3A40" w:rsidRDefault="004E7B29" w:rsidP="009932A9">
      <w:pPr>
        <w:rPr>
          <w:rFonts w:ascii="Averta" w:hAnsi="Averta"/>
          <w:color w:val="000000" w:themeColor="text1"/>
          <w:sz w:val="24"/>
          <w:szCs w:val="24"/>
          <w:lang w:val="es-MX"/>
        </w:rPr>
      </w:pPr>
      <w:r w:rsidRPr="002F3A40">
        <w:rPr>
          <w:rFonts w:ascii="Averta" w:hAnsi="Averta" w:cs="Tahoma"/>
          <w:color w:val="000000" w:themeColor="text1"/>
          <w:sz w:val="24"/>
          <w:szCs w:val="24"/>
          <w:lang w:val="es-ES"/>
        </w:rPr>
        <w:t>AVANCE FINANCIERO:</w:t>
      </w:r>
    </w:p>
    <w:p w14:paraId="63F505C0" w14:textId="73C26649" w:rsidR="004E7B29" w:rsidRPr="002F3A40" w:rsidRDefault="004E7B29" w:rsidP="009932A9">
      <w:pPr>
        <w:pStyle w:val="Prrafodelista"/>
        <w:numPr>
          <w:ilvl w:val="0"/>
          <w:numId w:val="13"/>
        </w:numPr>
        <w:spacing w:after="200" w:line="276" w:lineRule="auto"/>
        <w:jc w:val="both"/>
        <w:rPr>
          <w:rFonts w:ascii="Averta" w:hAnsi="Averta"/>
          <w:color w:val="000000" w:themeColor="text1"/>
          <w:sz w:val="24"/>
          <w:szCs w:val="24"/>
          <w:lang w:val="es-MX"/>
        </w:rPr>
      </w:pPr>
      <w:r w:rsidRPr="002F3A40">
        <w:rPr>
          <w:rFonts w:ascii="Averta" w:hAnsi="Averta" w:cs="Tahoma"/>
          <w:color w:val="000000" w:themeColor="text1"/>
          <w:sz w:val="24"/>
          <w:szCs w:val="24"/>
          <w:lang w:val="es-ES"/>
        </w:rPr>
        <w:t>Comportamiento del Avance del Gasto por Actividad.</w:t>
      </w:r>
    </w:p>
    <w:p w14:paraId="1F007CD4" w14:textId="4F41D56F" w:rsidR="00B408DF" w:rsidRDefault="00B408DF" w:rsidP="009932A9">
      <w:pPr>
        <w:jc w:val="both"/>
        <w:rPr>
          <w:rFonts w:ascii="Averta" w:hAnsi="Averta" w:cs="Tahoma"/>
          <w:color w:val="000000" w:themeColor="text1"/>
          <w:sz w:val="24"/>
          <w:szCs w:val="24"/>
          <w:lang w:val="es-ES"/>
        </w:rPr>
      </w:pPr>
    </w:p>
    <w:p w14:paraId="5FDCA47D" w14:textId="2DA61542" w:rsidR="00B408DF" w:rsidRDefault="004E7B29">
      <w:pPr>
        <w:spacing w:after="200" w:line="276" w:lineRule="auto"/>
        <w:rPr>
          <w:rFonts w:ascii="Averta" w:hAnsi="Averta" w:cs="Tahoma"/>
          <w:color w:val="000000" w:themeColor="text1"/>
          <w:sz w:val="24"/>
          <w:szCs w:val="24"/>
          <w:lang w:val="es-ES"/>
        </w:rPr>
      </w:pPr>
      <w:r>
        <w:rPr>
          <w:rFonts w:ascii="Averta" w:hAnsi="Averta" w:cs="Tahoma"/>
          <w:noProof/>
          <w:color w:val="000000" w:themeColor="text1"/>
          <w:sz w:val="24"/>
          <w:szCs w:val="24"/>
          <w:lang w:val="es-ES"/>
        </w:rPr>
        <w:drawing>
          <wp:anchor distT="0" distB="0" distL="114300" distR="114300" simplePos="0" relativeHeight="251698176" behindDoc="0" locked="0" layoutInCell="1" allowOverlap="1" wp14:anchorId="578A511A" wp14:editId="70564143">
            <wp:simplePos x="0" y="0"/>
            <wp:positionH relativeFrom="page">
              <wp:posOffset>1080135</wp:posOffset>
            </wp:positionH>
            <wp:positionV relativeFrom="paragraph">
              <wp:posOffset>554990</wp:posOffset>
            </wp:positionV>
            <wp:extent cx="5791835" cy="4464685"/>
            <wp:effectExtent l="187325" t="193675" r="186690" b="186690"/>
            <wp:wrapSquare wrapText="bothSides"/>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1644D3E.tmp"/>
                    <pic:cNvPicPr/>
                  </pic:nvPicPr>
                  <pic:blipFill>
                    <a:blip r:embed="rId15">
                      <a:extLst>
                        <a:ext uri="{28A0092B-C50C-407E-A947-70E740481C1C}">
                          <a14:useLocalDpi xmlns:a14="http://schemas.microsoft.com/office/drawing/2010/main" val="0"/>
                        </a:ext>
                      </a:extLst>
                    </a:blip>
                    <a:stretch>
                      <a:fillRect/>
                    </a:stretch>
                  </pic:blipFill>
                  <pic:spPr>
                    <a:xfrm rot="16200000">
                      <a:off x="0" y="0"/>
                      <a:ext cx="5791835" cy="4464685"/>
                    </a:xfrm>
                    <a:prstGeom prst="rect">
                      <a:avLst/>
                    </a:prstGeom>
                    <a:ln>
                      <a:noFill/>
                    </a:ln>
                    <a:effectLst>
                      <a:outerShdw blurRad="190500" algn="tl" rotWithShape="0">
                        <a:srgbClr val="000000">
                          <a:alpha val="70000"/>
                        </a:srgbClr>
                      </a:outerShdw>
                    </a:effectLst>
                  </pic:spPr>
                </pic:pic>
              </a:graphicData>
            </a:graphic>
          </wp:anchor>
        </w:drawing>
      </w:r>
      <w:r w:rsidR="00B408DF">
        <w:rPr>
          <w:rFonts w:ascii="Averta" w:hAnsi="Averta" w:cs="Tahoma"/>
          <w:color w:val="000000" w:themeColor="text1"/>
          <w:sz w:val="24"/>
          <w:szCs w:val="24"/>
          <w:lang w:val="es-ES"/>
        </w:rPr>
        <w:br w:type="page"/>
      </w:r>
    </w:p>
    <w:p w14:paraId="4E88CBC5" w14:textId="77777777" w:rsidR="00B408DF" w:rsidRDefault="00B408DF" w:rsidP="009932A9">
      <w:pPr>
        <w:jc w:val="both"/>
        <w:rPr>
          <w:rFonts w:ascii="Averta" w:hAnsi="Averta" w:cs="Tahoma"/>
          <w:color w:val="000000" w:themeColor="text1"/>
          <w:sz w:val="24"/>
          <w:szCs w:val="24"/>
          <w:lang w:val="es-ES"/>
        </w:rPr>
      </w:pPr>
    </w:p>
    <w:p w14:paraId="3471903A"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03B6E03C"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19C50523"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0CFF25D9" w14:textId="77777777" w:rsidR="007A46D1" w:rsidRDefault="007A46D1" w:rsidP="007A46D1">
      <w:pPr>
        <w:suppressAutoHyphens/>
        <w:jc w:val="center"/>
        <w:rPr>
          <w:rFonts w:ascii="Averta" w:hAnsi="Averta" w:cs="Tahoma"/>
          <w:b/>
          <w:color w:val="000000" w:themeColor="text1"/>
          <w:spacing w:val="-2"/>
          <w:sz w:val="24"/>
          <w:szCs w:val="24"/>
        </w:rPr>
      </w:pPr>
    </w:p>
    <w:p w14:paraId="335BBD77" w14:textId="77777777" w:rsidR="007A46D1" w:rsidRPr="00560D78" w:rsidRDefault="007A46D1" w:rsidP="007A46D1">
      <w:pPr>
        <w:tabs>
          <w:tab w:val="left" w:pos="3500"/>
        </w:tabs>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AVANCE FINANCIERO:</w:t>
      </w:r>
      <w:r>
        <w:rPr>
          <w:rFonts w:ascii="Averta" w:hAnsi="Averta" w:cs="Tahoma"/>
          <w:color w:val="000000" w:themeColor="text1"/>
          <w:sz w:val="24"/>
          <w:szCs w:val="24"/>
          <w:lang w:val="es-ES"/>
        </w:rPr>
        <w:tab/>
      </w:r>
    </w:p>
    <w:p w14:paraId="444DDF4C" w14:textId="255AFD13" w:rsidR="00790A2C" w:rsidRPr="002F3A40" w:rsidRDefault="00790A2C" w:rsidP="00790A2C">
      <w:pPr>
        <w:pStyle w:val="Prrafodelista"/>
        <w:numPr>
          <w:ilvl w:val="0"/>
          <w:numId w:val="13"/>
        </w:numPr>
        <w:spacing w:after="200" w:line="276" w:lineRule="auto"/>
        <w:jc w:val="both"/>
        <w:rPr>
          <w:rFonts w:ascii="Averta" w:hAnsi="Averta"/>
          <w:color w:val="000000" w:themeColor="text1"/>
          <w:sz w:val="24"/>
          <w:szCs w:val="24"/>
          <w:lang w:val="es-MX"/>
        </w:rPr>
      </w:pPr>
      <w:r w:rsidRPr="002F3A40">
        <w:rPr>
          <w:rFonts w:ascii="Averta" w:hAnsi="Averta" w:cs="Tahoma"/>
          <w:color w:val="000000" w:themeColor="text1"/>
          <w:sz w:val="24"/>
          <w:szCs w:val="24"/>
          <w:lang w:val="es-ES"/>
        </w:rPr>
        <w:t>Comportamiento del Avance del Gasto por Actividad.</w:t>
      </w:r>
    </w:p>
    <w:p w14:paraId="24ADFA46" w14:textId="77777777" w:rsidR="002657EB" w:rsidRDefault="002657EB" w:rsidP="007A46D1">
      <w:pPr>
        <w:suppressAutoHyphens/>
        <w:ind w:left="708"/>
        <w:rPr>
          <w:rFonts w:ascii="Averta" w:hAnsi="Averta" w:cs="Tahoma"/>
          <w:color w:val="000000" w:themeColor="text1"/>
          <w:sz w:val="24"/>
          <w:szCs w:val="24"/>
          <w:lang w:val="es-ES"/>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281"/>
      </w:tblGrid>
      <w:tr w:rsidR="00AD3CF9" w:rsidRPr="00560D78" w14:paraId="0B1041A4" w14:textId="77777777" w:rsidTr="00631C23">
        <w:trPr>
          <w:trHeight w:val="536"/>
        </w:trPr>
        <w:tc>
          <w:tcPr>
            <w:tcW w:w="2722" w:type="dxa"/>
            <w:tcBorders>
              <w:top w:val="single" w:sz="4" w:space="0" w:color="auto"/>
            </w:tcBorders>
            <w:shd w:val="clear" w:color="auto" w:fill="BFBFBF" w:themeFill="background1" w:themeFillShade="BF"/>
            <w:vAlign w:val="center"/>
          </w:tcPr>
          <w:p w14:paraId="31711859" w14:textId="0CBC422A" w:rsidR="00AD3CF9" w:rsidRPr="00560D78" w:rsidRDefault="00AD3CF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281" w:type="dxa"/>
            <w:tcBorders>
              <w:top w:val="single" w:sz="4" w:space="0" w:color="auto"/>
            </w:tcBorders>
            <w:shd w:val="clear" w:color="auto" w:fill="BFBFBF" w:themeFill="background1" w:themeFillShade="BF"/>
            <w:vAlign w:val="center"/>
          </w:tcPr>
          <w:p w14:paraId="5ABFCC5F" w14:textId="77399895" w:rsidR="00AD3CF9" w:rsidRPr="00631C23" w:rsidRDefault="00AD3CF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DESCRIPCIÓN</w:t>
            </w:r>
          </w:p>
        </w:tc>
      </w:tr>
      <w:tr w:rsidR="000F5DB9" w:rsidRPr="00560D78" w14:paraId="5AFBAC27" w14:textId="77777777" w:rsidTr="00AD3CF9">
        <w:tc>
          <w:tcPr>
            <w:tcW w:w="2722" w:type="dxa"/>
            <w:tcBorders>
              <w:top w:val="single" w:sz="4" w:space="0" w:color="auto"/>
            </w:tcBorders>
            <w:shd w:val="clear" w:color="auto" w:fill="auto"/>
            <w:vAlign w:val="center"/>
          </w:tcPr>
          <w:p w14:paraId="1C8ECDFF" w14:textId="5EF99DBD" w:rsidR="000F5DB9" w:rsidRPr="00560D78" w:rsidRDefault="000F5DB9" w:rsidP="000F5DB9">
            <w:pPr>
              <w:rPr>
                <w:rFonts w:ascii="Averta" w:hAnsi="Averta" w:cs="Tahoma"/>
                <w:b/>
                <w:color w:val="000000" w:themeColor="text1"/>
                <w:sz w:val="22"/>
                <w:szCs w:val="22"/>
              </w:rPr>
            </w:pPr>
            <w:r w:rsidRPr="00560D78">
              <w:rPr>
                <w:rFonts w:ascii="Averta" w:hAnsi="Averta" w:cs="Tahoma"/>
                <w:b/>
                <w:color w:val="000000" w:themeColor="text1"/>
                <w:sz w:val="22"/>
                <w:szCs w:val="22"/>
              </w:rPr>
              <w:t>Ramo</w:t>
            </w:r>
          </w:p>
        </w:tc>
        <w:tc>
          <w:tcPr>
            <w:tcW w:w="6281" w:type="dxa"/>
            <w:tcBorders>
              <w:top w:val="single" w:sz="4" w:space="0" w:color="auto"/>
            </w:tcBorders>
            <w:shd w:val="clear" w:color="auto" w:fill="auto"/>
          </w:tcPr>
          <w:p w14:paraId="2D817895" w14:textId="4BBACB36" w:rsidR="000F5DB9" w:rsidRPr="00560D78" w:rsidRDefault="000F5DB9"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 xml:space="preserve">Descripción y clave </w:t>
            </w:r>
            <w:r w:rsidRPr="00A53C20">
              <w:rPr>
                <w:rFonts w:ascii="Averta" w:hAnsi="Averta" w:cs="Tahoma"/>
                <w:sz w:val="22"/>
                <w:szCs w:val="22"/>
              </w:rPr>
              <w:t xml:space="preserve">del </w:t>
            </w:r>
            <w:r w:rsidR="009529D6" w:rsidRPr="00A53C20">
              <w:rPr>
                <w:rFonts w:ascii="Averta" w:hAnsi="Averta" w:cs="Tahoma"/>
                <w:sz w:val="22"/>
                <w:szCs w:val="22"/>
              </w:rPr>
              <w:t>E</w:t>
            </w:r>
            <w:r w:rsidR="009529D6" w:rsidRPr="00A53C20">
              <w:rPr>
                <w:rFonts w:ascii="Averta" w:hAnsi="Averta" w:cs="Arial"/>
                <w:sz w:val="22"/>
                <w:szCs w:val="22"/>
                <w:lang w:val="es-ES"/>
              </w:rPr>
              <w:t>nte Público</w:t>
            </w:r>
            <w:r w:rsidR="00E26CAB" w:rsidRPr="00A53C20">
              <w:rPr>
                <w:rFonts w:ascii="Averta" w:hAnsi="Averta" w:cs="Arial"/>
                <w:sz w:val="22"/>
                <w:szCs w:val="22"/>
                <w:lang w:val="es-ES"/>
              </w:rPr>
              <w:t xml:space="preserve"> </w:t>
            </w:r>
            <w:r w:rsidRPr="00560D78">
              <w:rPr>
                <w:rFonts w:ascii="Averta" w:hAnsi="Averta" w:cs="Tahoma"/>
                <w:color w:val="000000" w:themeColor="text1"/>
                <w:spacing w:val="-2"/>
                <w:sz w:val="22"/>
                <w:szCs w:val="22"/>
              </w:rPr>
              <w:t>que ejecuta el gasto de acuerdo al Catálogo de Ramo y Unidad del Manual de Programación y Presupuestación vigente.</w:t>
            </w:r>
          </w:p>
        </w:tc>
      </w:tr>
      <w:tr w:rsidR="000F5DB9" w:rsidRPr="00560D78" w14:paraId="0A10CB23" w14:textId="77777777" w:rsidTr="00AD3CF9">
        <w:tc>
          <w:tcPr>
            <w:tcW w:w="2722" w:type="dxa"/>
            <w:tcBorders>
              <w:top w:val="single" w:sz="4" w:space="0" w:color="auto"/>
            </w:tcBorders>
            <w:shd w:val="clear" w:color="auto" w:fill="auto"/>
            <w:vAlign w:val="center"/>
          </w:tcPr>
          <w:p w14:paraId="4991CA04" w14:textId="18450A57" w:rsidR="000F5DB9" w:rsidRPr="00560D78" w:rsidRDefault="000F5DB9" w:rsidP="000F5DB9">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6281" w:type="dxa"/>
            <w:tcBorders>
              <w:top w:val="single" w:sz="4" w:space="0" w:color="auto"/>
            </w:tcBorders>
            <w:shd w:val="clear" w:color="auto" w:fill="auto"/>
          </w:tcPr>
          <w:p w14:paraId="78FFD810" w14:textId="2BAA7004" w:rsidR="000F5DB9" w:rsidRPr="00560D78" w:rsidRDefault="000F5DB9" w:rsidP="000F5DB9">
            <w:pPr>
              <w:rPr>
                <w:rFonts w:ascii="Averta" w:hAnsi="Averta" w:cs="Tahoma"/>
                <w:color w:val="000000" w:themeColor="text1"/>
                <w:sz w:val="22"/>
                <w:szCs w:val="22"/>
              </w:rPr>
            </w:pPr>
            <w:r w:rsidRPr="00560D78">
              <w:rPr>
                <w:rFonts w:ascii="Averta" w:hAnsi="Averta" w:cs="Tahoma"/>
                <w:color w:val="000000" w:themeColor="text1"/>
                <w:sz w:val="22"/>
                <w:szCs w:val="22"/>
              </w:rPr>
              <w:t>Trimestre que se informa.</w:t>
            </w:r>
          </w:p>
        </w:tc>
      </w:tr>
      <w:tr w:rsidR="000F5DB9" w:rsidRPr="00560D78" w14:paraId="31E87E4D" w14:textId="77777777" w:rsidTr="00AD3CF9">
        <w:tc>
          <w:tcPr>
            <w:tcW w:w="2722" w:type="dxa"/>
            <w:tcBorders>
              <w:top w:val="single" w:sz="4" w:space="0" w:color="auto"/>
            </w:tcBorders>
            <w:shd w:val="clear" w:color="auto" w:fill="auto"/>
            <w:vAlign w:val="center"/>
          </w:tcPr>
          <w:p w14:paraId="3456AC9A" w14:textId="5B8FE17D" w:rsidR="000F5DB9" w:rsidRPr="00560D78" w:rsidRDefault="00FB4BAB" w:rsidP="000F5DB9">
            <w:pPr>
              <w:rPr>
                <w:rFonts w:ascii="Averta" w:hAnsi="Averta" w:cs="Tahoma"/>
                <w:b/>
                <w:color w:val="000000" w:themeColor="text1"/>
                <w:sz w:val="22"/>
                <w:szCs w:val="22"/>
              </w:rPr>
            </w:pPr>
            <w:r w:rsidRPr="00A53C20">
              <w:rPr>
                <w:rFonts w:ascii="Averta" w:hAnsi="Averta" w:cs="Tahoma"/>
                <w:b/>
                <w:sz w:val="22"/>
                <w:szCs w:val="22"/>
              </w:rPr>
              <w:t>Programa p</w:t>
            </w:r>
            <w:r w:rsidR="000F5DB9" w:rsidRPr="00560D78">
              <w:rPr>
                <w:rFonts w:ascii="Averta" w:hAnsi="Averta" w:cs="Tahoma"/>
                <w:b/>
                <w:color w:val="000000" w:themeColor="text1"/>
                <w:sz w:val="22"/>
                <w:szCs w:val="22"/>
              </w:rPr>
              <w:t>resupuestario</w:t>
            </w:r>
          </w:p>
        </w:tc>
        <w:tc>
          <w:tcPr>
            <w:tcW w:w="6281" w:type="dxa"/>
            <w:tcBorders>
              <w:top w:val="single" w:sz="4" w:space="0" w:color="auto"/>
            </w:tcBorders>
            <w:shd w:val="clear" w:color="auto" w:fill="auto"/>
          </w:tcPr>
          <w:p w14:paraId="7C285241" w14:textId="2573A9D0" w:rsidR="000F5DB9" w:rsidRPr="002F3A40" w:rsidRDefault="0048479B" w:rsidP="00E26CAB">
            <w:pPr>
              <w:jc w:val="both"/>
              <w:rPr>
                <w:rFonts w:ascii="Averta" w:hAnsi="Averta" w:cs="Tahoma"/>
                <w:color w:val="000000" w:themeColor="text1"/>
                <w:sz w:val="22"/>
                <w:szCs w:val="22"/>
              </w:rPr>
            </w:pPr>
            <w:r w:rsidRPr="002F3A40">
              <w:rPr>
                <w:rFonts w:ascii="Averta" w:hAnsi="Averta" w:cs="Tahoma"/>
                <w:color w:val="000000" w:themeColor="text1"/>
                <w:spacing w:val="-2"/>
                <w:sz w:val="22"/>
                <w:szCs w:val="22"/>
              </w:rPr>
              <w:t>Descripción y clave del P</w:t>
            </w:r>
            <w:r w:rsidR="000F5DB9" w:rsidRPr="002F3A40">
              <w:rPr>
                <w:rFonts w:ascii="Averta" w:hAnsi="Averta" w:cs="Tahoma"/>
                <w:color w:val="000000" w:themeColor="text1"/>
                <w:spacing w:val="-2"/>
                <w:sz w:val="22"/>
                <w:szCs w:val="22"/>
              </w:rPr>
              <w:t xml:space="preserve">rograma presupuestario de acuerdo al catálogo de Pp´s del Manual de Programación y Presupuestación </w:t>
            </w:r>
            <w:r w:rsidR="000F5DB9" w:rsidRPr="002F3A40">
              <w:rPr>
                <w:rFonts w:ascii="Averta" w:hAnsi="Averta" w:cs="Tahoma"/>
                <w:color w:val="000000" w:themeColor="text1"/>
                <w:sz w:val="22"/>
                <w:szCs w:val="22"/>
              </w:rPr>
              <w:t>202</w:t>
            </w:r>
            <w:r w:rsidR="00FF3F53" w:rsidRPr="002F3A40">
              <w:rPr>
                <w:rFonts w:ascii="Averta" w:hAnsi="Averta" w:cs="Tahoma"/>
                <w:color w:val="000000" w:themeColor="text1"/>
                <w:sz w:val="22"/>
                <w:szCs w:val="22"/>
              </w:rPr>
              <w:t>5</w:t>
            </w:r>
            <w:r w:rsidR="000F5DB9" w:rsidRPr="002F3A40">
              <w:rPr>
                <w:rFonts w:ascii="Averta" w:hAnsi="Averta" w:cs="Tahoma"/>
                <w:color w:val="000000" w:themeColor="text1"/>
                <w:spacing w:val="-2"/>
                <w:sz w:val="22"/>
                <w:szCs w:val="22"/>
              </w:rPr>
              <w:t>.</w:t>
            </w:r>
          </w:p>
        </w:tc>
      </w:tr>
      <w:tr w:rsidR="000F5DB9" w:rsidRPr="00560D78" w14:paraId="74C19862" w14:textId="77777777" w:rsidTr="00AD3CF9">
        <w:tc>
          <w:tcPr>
            <w:tcW w:w="2722" w:type="dxa"/>
            <w:tcBorders>
              <w:top w:val="single" w:sz="4" w:space="0" w:color="auto"/>
            </w:tcBorders>
            <w:shd w:val="clear" w:color="auto" w:fill="auto"/>
            <w:vAlign w:val="center"/>
          </w:tcPr>
          <w:p w14:paraId="0E71FA5F" w14:textId="0E774CD7"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Misión</w:t>
            </w:r>
          </w:p>
        </w:tc>
        <w:tc>
          <w:tcPr>
            <w:tcW w:w="6281" w:type="dxa"/>
            <w:tcBorders>
              <w:top w:val="single" w:sz="4" w:space="0" w:color="auto"/>
            </w:tcBorders>
            <w:shd w:val="clear" w:color="auto" w:fill="auto"/>
          </w:tcPr>
          <w:p w14:paraId="459EB63A" w14:textId="58E016F2" w:rsidR="000F5DB9" w:rsidRPr="002F3A40" w:rsidRDefault="000F5DB9" w:rsidP="000F5DB9">
            <w:pPr>
              <w:rPr>
                <w:rFonts w:ascii="Averta" w:hAnsi="Averta" w:cs="Tahoma"/>
                <w:color w:val="000000" w:themeColor="text1"/>
                <w:sz w:val="22"/>
                <w:szCs w:val="22"/>
              </w:rPr>
            </w:pPr>
            <w:r w:rsidRPr="002F3A40">
              <w:rPr>
                <w:rFonts w:ascii="Averta" w:hAnsi="Averta" w:cs="Tahoma"/>
                <w:color w:val="000000" w:themeColor="text1"/>
                <w:spacing w:val="-2"/>
                <w:sz w:val="22"/>
                <w:szCs w:val="22"/>
              </w:rPr>
              <w:t>Alineación al Plan Estatal de Desarrollo</w:t>
            </w:r>
            <w:r w:rsidR="003935B5" w:rsidRPr="002F3A40">
              <w:rPr>
                <w:rFonts w:ascii="Averta" w:hAnsi="Averta" w:cs="Tahoma"/>
                <w:color w:val="000000" w:themeColor="text1"/>
                <w:spacing w:val="-2"/>
                <w:sz w:val="22"/>
                <w:szCs w:val="22"/>
              </w:rPr>
              <w:t>.</w:t>
            </w:r>
          </w:p>
        </w:tc>
      </w:tr>
      <w:tr w:rsidR="000F5DB9" w:rsidRPr="00560D78" w14:paraId="0F26CA6A" w14:textId="77777777" w:rsidTr="00AD3CF9">
        <w:tc>
          <w:tcPr>
            <w:tcW w:w="2722" w:type="dxa"/>
            <w:tcBorders>
              <w:top w:val="single" w:sz="4" w:space="0" w:color="auto"/>
            </w:tcBorders>
            <w:shd w:val="clear" w:color="auto" w:fill="auto"/>
            <w:vAlign w:val="center"/>
          </w:tcPr>
          <w:p w14:paraId="3FE6EF37" w14:textId="4776784D"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Operativo</w:t>
            </w:r>
          </w:p>
        </w:tc>
        <w:tc>
          <w:tcPr>
            <w:tcW w:w="6281" w:type="dxa"/>
            <w:tcBorders>
              <w:top w:val="single" w:sz="4" w:space="0" w:color="auto"/>
            </w:tcBorders>
            <w:shd w:val="clear" w:color="auto" w:fill="auto"/>
          </w:tcPr>
          <w:p w14:paraId="1973EBB9" w14:textId="7793099F" w:rsidR="000F5DB9" w:rsidRPr="002F3A40" w:rsidRDefault="000F5DB9" w:rsidP="000F5DB9">
            <w:pPr>
              <w:rPr>
                <w:rFonts w:ascii="Averta" w:hAnsi="Averta" w:cs="Tahoma"/>
                <w:color w:val="000000" w:themeColor="text1"/>
                <w:sz w:val="22"/>
                <w:szCs w:val="22"/>
              </w:rPr>
            </w:pPr>
            <w:r w:rsidRPr="002F3A40">
              <w:rPr>
                <w:rFonts w:ascii="Averta" w:hAnsi="Averta" w:cs="Tahoma"/>
                <w:color w:val="000000" w:themeColor="text1"/>
                <w:spacing w:val="-2"/>
                <w:sz w:val="22"/>
                <w:szCs w:val="22"/>
              </w:rPr>
              <w:t>Seleccionar c</w:t>
            </w:r>
            <w:r w:rsidR="0048479B" w:rsidRPr="002F3A40">
              <w:rPr>
                <w:rFonts w:ascii="Averta" w:hAnsi="Averta" w:cs="Tahoma"/>
                <w:color w:val="000000" w:themeColor="text1"/>
                <w:spacing w:val="-2"/>
                <w:sz w:val="22"/>
                <w:szCs w:val="22"/>
              </w:rPr>
              <w:t>on una “X” el tipo de Programa p</w:t>
            </w:r>
            <w:r w:rsidRPr="002F3A40">
              <w:rPr>
                <w:rFonts w:ascii="Averta" w:hAnsi="Averta" w:cs="Tahoma"/>
                <w:color w:val="000000" w:themeColor="text1"/>
                <w:spacing w:val="-2"/>
                <w:sz w:val="22"/>
                <w:szCs w:val="22"/>
              </w:rPr>
              <w:t>resupuestario</w:t>
            </w:r>
            <w:r w:rsidR="003935B5" w:rsidRPr="002F3A40">
              <w:rPr>
                <w:rFonts w:ascii="Averta" w:hAnsi="Averta" w:cs="Tahoma"/>
                <w:color w:val="000000" w:themeColor="text1"/>
                <w:spacing w:val="-2"/>
                <w:sz w:val="22"/>
                <w:szCs w:val="22"/>
              </w:rPr>
              <w:t>.</w:t>
            </w:r>
          </w:p>
        </w:tc>
      </w:tr>
      <w:tr w:rsidR="000F5DB9" w:rsidRPr="00560D78" w14:paraId="34338463" w14:textId="77777777" w:rsidTr="00AD3CF9">
        <w:tc>
          <w:tcPr>
            <w:tcW w:w="2722" w:type="dxa"/>
            <w:tcBorders>
              <w:top w:val="single" w:sz="4" w:space="0" w:color="auto"/>
            </w:tcBorders>
            <w:shd w:val="clear" w:color="auto" w:fill="auto"/>
            <w:vAlign w:val="center"/>
          </w:tcPr>
          <w:p w14:paraId="7DDDDAF9" w14:textId="2D981DC0"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Infraestructura</w:t>
            </w:r>
          </w:p>
        </w:tc>
        <w:tc>
          <w:tcPr>
            <w:tcW w:w="6281" w:type="dxa"/>
            <w:tcBorders>
              <w:top w:val="single" w:sz="4" w:space="0" w:color="auto"/>
            </w:tcBorders>
            <w:shd w:val="clear" w:color="auto" w:fill="auto"/>
          </w:tcPr>
          <w:p w14:paraId="43266D15" w14:textId="17FE5D5B" w:rsidR="000F5DB9" w:rsidRPr="00560D78" w:rsidRDefault="000F5DB9" w:rsidP="000F5DB9">
            <w:pPr>
              <w:rPr>
                <w:rFonts w:ascii="Averta" w:hAnsi="Averta" w:cs="Tahoma"/>
                <w:color w:val="000000" w:themeColor="text1"/>
                <w:sz w:val="22"/>
                <w:szCs w:val="22"/>
              </w:rPr>
            </w:pPr>
            <w:r>
              <w:rPr>
                <w:rFonts w:ascii="Averta" w:hAnsi="Averta" w:cs="Tahoma"/>
                <w:color w:val="000000" w:themeColor="text1"/>
                <w:spacing w:val="-2"/>
                <w:sz w:val="22"/>
                <w:szCs w:val="22"/>
              </w:rPr>
              <w:t xml:space="preserve">Seleccionar con una “X” el tipo de Programa </w:t>
            </w:r>
            <w:r w:rsidR="0048479B" w:rsidRPr="00A53C20">
              <w:rPr>
                <w:rFonts w:ascii="Averta" w:hAnsi="Averta" w:cs="Tahoma"/>
                <w:spacing w:val="-2"/>
                <w:sz w:val="22"/>
                <w:szCs w:val="22"/>
              </w:rPr>
              <w:t>p</w:t>
            </w:r>
            <w:r>
              <w:rPr>
                <w:rFonts w:ascii="Averta" w:hAnsi="Averta" w:cs="Tahoma"/>
                <w:color w:val="000000" w:themeColor="text1"/>
                <w:spacing w:val="-2"/>
                <w:sz w:val="22"/>
                <w:szCs w:val="22"/>
              </w:rPr>
              <w:t>resupuestario</w:t>
            </w:r>
            <w:r w:rsidR="003935B5">
              <w:rPr>
                <w:rFonts w:ascii="Averta" w:hAnsi="Averta" w:cs="Tahoma"/>
                <w:color w:val="000000" w:themeColor="text1"/>
                <w:spacing w:val="-2"/>
                <w:sz w:val="22"/>
                <w:szCs w:val="22"/>
              </w:rPr>
              <w:t>.</w:t>
            </w:r>
          </w:p>
        </w:tc>
      </w:tr>
      <w:tr w:rsidR="000F5DB9" w:rsidRPr="00560D78" w14:paraId="3A6BA12F" w14:textId="77777777" w:rsidTr="00AD3CF9">
        <w:tc>
          <w:tcPr>
            <w:tcW w:w="2722" w:type="dxa"/>
            <w:tcBorders>
              <w:top w:val="single" w:sz="4" w:space="0" w:color="auto"/>
            </w:tcBorders>
            <w:shd w:val="clear" w:color="auto" w:fill="auto"/>
            <w:vAlign w:val="center"/>
          </w:tcPr>
          <w:p w14:paraId="6C19884B" w14:textId="6374BD5F"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Estratégico</w:t>
            </w:r>
          </w:p>
        </w:tc>
        <w:tc>
          <w:tcPr>
            <w:tcW w:w="6281" w:type="dxa"/>
            <w:tcBorders>
              <w:top w:val="single" w:sz="4" w:space="0" w:color="auto"/>
            </w:tcBorders>
            <w:shd w:val="clear" w:color="auto" w:fill="auto"/>
          </w:tcPr>
          <w:p w14:paraId="2A8E915F" w14:textId="57CE19D0" w:rsidR="000F5DB9" w:rsidRPr="00A53C20" w:rsidRDefault="000F5DB9" w:rsidP="000F5DB9">
            <w:pPr>
              <w:rPr>
                <w:rFonts w:ascii="Averta" w:hAnsi="Averta" w:cs="Tahoma"/>
                <w:sz w:val="22"/>
                <w:szCs w:val="22"/>
              </w:rPr>
            </w:pPr>
            <w:r w:rsidRPr="00A53C20">
              <w:rPr>
                <w:rFonts w:ascii="Averta" w:hAnsi="Averta" w:cs="Tahoma"/>
                <w:spacing w:val="-2"/>
                <w:sz w:val="22"/>
                <w:szCs w:val="22"/>
              </w:rPr>
              <w:t xml:space="preserve">Seleccionar con una “X” el tipo de Programa </w:t>
            </w:r>
            <w:r w:rsidR="0048479B"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0F5DB9" w:rsidRPr="00560D78" w14:paraId="0960FA74" w14:textId="77777777" w:rsidTr="00AD3CF9">
        <w:tc>
          <w:tcPr>
            <w:tcW w:w="2722" w:type="dxa"/>
            <w:tcBorders>
              <w:top w:val="single" w:sz="4" w:space="0" w:color="auto"/>
            </w:tcBorders>
            <w:shd w:val="clear" w:color="auto" w:fill="auto"/>
            <w:vAlign w:val="center"/>
          </w:tcPr>
          <w:p w14:paraId="1ADF2486" w14:textId="446C1A17"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Institucional</w:t>
            </w:r>
          </w:p>
        </w:tc>
        <w:tc>
          <w:tcPr>
            <w:tcW w:w="6281" w:type="dxa"/>
            <w:tcBorders>
              <w:top w:val="single" w:sz="4" w:space="0" w:color="auto"/>
            </w:tcBorders>
            <w:shd w:val="clear" w:color="auto" w:fill="auto"/>
          </w:tcPr>
          <w:p w14:paraId="7D88EFB5" w14:textId="76133E21" w:rsidR="000F5DB9" w:rsidRPr="00A53C20" w:rsidRDefault="000F5DB9" w:rsidP="000F5DB9">
            <w:pPr>
              <w:rPr>
                <w:rFonts w:ascii="Averta" w:hAnsi="Averta" w:cs="Tahoma"/>
                <w:sz w:val="22"/>
                <w:szCs w:val="22"/>
              </w:rPr>
            </w:pPr>
            <w:r w:rsidRPr="00A53C20">
              <w:rPr>
                <w:rFonts w:ascii="Averta" w:hAnsi="Averta" w:cs="Tahoma"/>
                <w:spacing w:val="-2"/>
                <w:sz w:val="22"/>
                <w:szCs w:val="22"/>
              </w:rPr>
              <w:t xml:space="preserve">Seleccionar con una “X” el tipo de Programa </w:t>
            </w:r>
            <w:r w:rsidR="0048479B" w:rsidRPr="00A53C20">
              <w:rPr>
                <w:rFonts w:ascii="Averta" w:hAnsi="Averta" w:cs="Tahoma"/>
                <w:spacing w:val="-2"/>
                <w:sz w:val="22"/>
                <w:szCs w:val="22"/>
              </w:rPr>
              <w:t>p</w:t>
            </w:r>
            <w:r w:rsidRPr="00A53C20">
              <w:rPr>
                <w:rFonts w:ascii="Averta" w:hAnsi="Averta" w:cs="Tahoma"/>
                <w:spacing w:val="-2"/>
                <w:sz w:val="22"/>
                <w:szCs w:val="22"/>
              </w:rPr>
              <w:t>resupuestario</w:t>
            </w:r>
            <w:r w:rsidR="003935B5" w:rsidRPr="00A53C20">
              <w:rPr>
                <w:rFonts w:ascii="Averta" w:hAnsi="Averta" w:cs="Tahoma"/>
                <w:spacing w:val="-2"/>
                <w:sz w:val="22"/>
                <w:szCs w:val="22"/>
              </w:rPr>
              <w:t>.</w:t>
            </w:r>
          </w:p>
        </w:tc>
      </w:tr>
      <w:tr w:rsidR="000F5DB9" w:rsidRPr="00560D78" w14:paraId="295F7E0E" w14:textId="77777777" w:rsidTr="00AD3CF9">
        <w:tc>
          <w:tcPr>
            <w:tcW w:w="2722" w:type="dxa"/>
            <w:tcBorders>
              <w:top w:val="single" w:sz="4" w:space="0" w:color="auto"/>
            </w:tcBorders>
            <w:shd w:val="clear" w:color="auto" w:fill="auto"/>
            <w:vAlign w:val="center"/>
          </w:tcPr>
          <w:p w14:paraId="3ACB092F" w14:textId="475AACDB"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Estatal</w:t>
            </w:r>
          </w:p>
        </w:tc>
        <w:tc>
          <w:tcPr>
            <w:tcW w:w="6281" w:type="dxa"/>
            <w:tcBorders>
              <w:top w:val="single" w:sz="4" w:space="0" w:color="auto"/>
            </w:tcBorders>
            <w:shd w:val="clear" w:color="auto" w:fill="auto"/>
          </w:tcPr>
          <w:p w14:paraId="1A2C1CF4" w14:textId="0C5194FA" w:rsidR="000F5DB9" w:rsidRPr="00560D78" w:rsidRDefault="000F5DB9" w:rsidP="000F5DB9">
            <w:pPr>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r w:rsidR="003935B5">
              <w:rPr>
                <w:rFonts w:ascii="Averta" w:hAnsi="Averta" w:cs="Tahoma"/>
                <w:color w:val="000000" w:themeColor="text1"/>
                <w:spacing w:val="-2"/>
                <w:sz w:val="22"/>
                <w:szCs w:val="22"/>
              </w:rPr>
              <w:t>.</w:t>
            </w:r>
          </w:p>
        </w:tc>
      </w:tr>
      <w:tr w:rsidR="000F5DB9" w:rsidRPr="00560D78" w14:paraId="07AC4602" w14:textId="77777777" w:rsidTr="00AD3CF9">
        <w:tc>
          <w:tcPr>
            <w:tcW w:w="2722" w:type="dxa"/>
            <w:tcBorders>
              <w:top w:val="single" w:sz="4" w:space="0" w:color="auto"/>
            </w:tcBorders>
            <w:shd w:val="clear" w:color="auto" w:fill="auto"/>
            <w:vAlign w:val="center"/>
          </w:tcPr>
          <w:p w14:paraId="31DE3C78" w14:textId="0DE3557E" w:rsidR="000F5DB9" w:rsidRPr="00560D78"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Federal</w:t>
            </w:r>
          </w:p>
        </w:tc>
        <w:tc>
          <w:tcPr>
            <w:tcW w:w="6281" w:type="dxa"/>
            <w:tcBorders>
              <w:top w:val="single" w:sz="4" w:space="0" w:color="auto"/>
            </w:tcBorders>
            <w:shd w:val="clear" w:color="auto" w:fill="auto"/>
          </w:tcPr>
          <w:p w14:paraId="35C2A7CD" w14:textId="0F4F585E" w:rsidR="000F5DB9" w:rsidRPr="00560D78" w:rsidRDefault="000F5DB9" w:rsidP="000F5DB9">
            <w:pPr>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r w:rsidR="003935B5">
              <w:rPr>
                <w:rFonts w:ascii="Averta" w:hAnsi="Averta" w:cs="Tahoma"/>
                <w:color w:val="000000" w:themeColor="text1"/>
                <w:spacing w:val="-2"/>
                <w:sz w:val="22"/>
                <w:szCs w:val="22"/>
              </w:rPr>
              <w:t>.</w:t>
            </w:r>
          </w:p>
        </w:tc>
      </w:tr>
      <w:tr w:rsidR="000F5DB9" w:rsidRPr="00560D78" w14:paraId="405C3F9F" w14:textId="77777777" w:rsidTr="00AD3CF9">
        <w:tc>
          <w:tcPr>
            <w:tcW w:w="2722" w:type="dxa"/>
            <w:tcBorders>
              <w:top w:val="single" w:sz="4" w:space="0" w:color="auto"/>
            </w:tcBorders>
            <w:shd w:val="clear" w:color="auto" w:fill="auto"/>
            <w:vAlign w:val="center"/>
          </w:tcPr>
          <w:p w14:paraId="7CC2A880" w14:textId="675FA89E" w:rsidR="000F5DB9" w:rsidRDefault="000F5DB9" w:rsidP="000F5DB9">
            <w:pPr>
              <w:rPr>
                <w:rFonts w:ascii="Averta" w:hAnsi="Averta" w:cs="Tahoma"/>
                <w:b/>
                <w:color w:val="000000" w:themeColor="text1"/>
                <w:sz w:val="22"/>
                <w:szCs w:val="22"/>
              </w:rPr>
            </w:pPr>
            <w:r>
              <w:rPr>
                <w:rFonts w:ascii="Averta" w:hAnsi="Averta" w:cs="Tahoma"/>
                <w:b/>
                <w:color w:val="000000" w:themeColor="text1"/>
                <w:sz w:val="22"/>
                <w:szCs w:val="22"/>
              </w:rPr>
              <w:t>Componente</w:t>
            </w:r>
          </w:p>
        </w:tc>
        <w:tc>
          <w:tcPr>
            <w:tcW w:w="6281" w:type="dxa"/>
            <w:tcBorders>
              <w:top w:val="single" w:sz="4" w:space="0" w:color="auto"/>
            </w:tcBorders>
            <w:shd w:val="clear" w:color="auto" w:fill="auto"/>
          </w:tcPr>
          <w:p w14:paraId="52C73C2C" w14:textId="3C0CE0D4" w:rsidR="000F5DB9" w:rsidRDefault="00EA2A4D" w:rsidP="00F527AB">
            <w:pPr>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w:t>
            </w:r>
            <w:r w:rsidR="00B43E2D" w:rsidRPr="00EA2A4D">
              <w:rPr>
                <w:rFonts w:ascii="Averta" w:hAnsi="Averta" w:cs="Tahoma"/>
                <w:color w:val="000000" w:themeColor="text1"/>
                <w:spacing w:val="-2"/>
                <w:sz w:val="22"/>
                <w:szCs w:val="22"/>
              </w:rPr>
              <w:t xml:space="preserve">on los bienes y/o los servicios públicos que produce o entrega el </w:t>
            </w:r>
            <w:r w:rsidR="00F527AB" w:rsidRPr="00A53C20">
              <w:rPr>
                <w:rFonts w:ascii="Averta" w:hAnsi="Averta" w:cs="Tahoma"/>
                <w:spacing w:val="-2"/>
                <w:sz w:val="22"/>
                <w:szCs w:val="22"/>
              </w:rPr>
              <w:t>P</w:t>
            </w:r>
            <w:r w:rsidR="00B43E2D" w:rsidRPr="00EA2A4D">
              <w:rPr>
                <w:rFonts w:ascii="Averta" w:hAnsi="Averta" w:cs="Tahoma"/>
                <w:color w:val="000000" w:themeColor="text1"/>
                <w:spacing w:val="-2"/>
                <w:sz w:val="22"/>
                <w:szCs w:val="22"/>
              </w:rPr>
              <w:t>rograma presupuestario para cumplir con su propósito</w:t>
            </w:r>
            <w:r w:rsidR="003935B5">
              <w:rPr>
                <w:rFonts w:ascii="Averta" w:hAnsi="Averta" w:cs="Tahoma"/>
                <w:color w:val="000000" w:themeColor="text1"/>
                <w:spacing w:val="-2"/>
                <w:sz w:val="22"/>
                <w:szCs w:val="22"/>
              </w:rPr>
              <w:t>.</w:t>
            </w:r>
          </w:p>
        </w:tc>
      </w:tr>
      <w:tr w:rsidR="00EA2A4D" w:rsidRPr="00560D78" w14:paraId="0C8D930D" w14:textId="77777777" w:rsidTr="00AD3CF9">
        <w:tc>
          <w:tcPr>
            <w:tcW w:w="2722" w:type="dxa"/>
            <w:tcBorders>
              <w:top w:val="single" w:sz="4" w:space="0" w:color="auto"/>
            </w:tcBorders>
            <w:shd w:val="clear" w:color="auto" w:fill="auto"/>
            <w:vAlign w:val="center"/>
          </w:tcPr>
          <w:p w14:paraId="198E075D" w14:textId="3BC5CF6C" w:rsidR="00EA2A4D" w:rsidRDefault="00EA2A4D" w:rsidP="00EA2A4D">
            <w:pPr>
              <w:rPr>
                <w:rFonts w:ascii="Averta" w:hAnsi="Averta" w:cs="Tahoma"/>
                <w:b/>
                <w:color w:val="000000" w:themeColor="text1"/>
                <w:sz w:val="22"/>
                <w:szCs w:val="22"/>
              </w:rPr>
            </w:pPr>
            <w:r>
              <w:rPr>
                <w:rFonts w:ascii="Averta" w:hAnsi="Averta" w:cs="Tahoma"/>
                <w:b/>
                <w:color w:val="000000" w:themeColor="text1"/>
                <w:sz w:val="22"/>
                <w:szCs w:val="22"/>
              </w:rPr>
              <w:t>Unidad Presupuestal</w:t>
            </w:r>
          </w:p>
        </w:tc>
        <w:tc>
          <w:tcPr>
            <w:tcW w:w="6281" w:type="dxa"/>
            <w:tcBorders>
              <w:top w:val="single" w:sz="4" w:space="0" w:color="auto"/>
            </w:tcBorders>
            <w:shd w:val="clear" w:color="auto" w:fill="auto"/>
          </w:tcPr>
          <w:p w14:paraId="78BD2DA9" w14:textId="57B8AEC8" w:rsidR="00EA2A4D" w:rsidRDefault="00EA2A4D" w:rsidP="00E26CAB">
            <w:pPr>
              <w:jc w:val="both"/>
              <w:rPr>
                <w:rFonts w:ascii="Averta" w:hAnsi="Averta" w:cs="Tahoma"/>
                <w:color w:val="000000" w:themeColor="text1"/>
                <w:spacing w:val="-2"/>
                <w:sz w:val="22"/>
                <w:szCs w:val="22"/>
              </w:rPr>
            </w:pPr>
            <w:r>
              <w:rPr>
                <w:rFonts w:ascii="Averta" w:hAnsi="Averta" w:cs="Tahoma"/>
                <w:color w:val="000000" w:themeColor="text1"/>
                <w:sz w:val="22"/>
                <w:szCs w:val="22"/>
              </w:rPr>
              <w:t>Descripción y clave</w:t>
            </w:r>
            <w:r w:rsidR="00E26CAB">
              <w:rPr>
                <w:rFonts w:ascii="Averta" w:hAnsi="Averta" w:cs="Arial"/>
                <w:color w:val="00B050"/>
                <w:sz w:val="22"/>
                <w:szCs w:val="22"/>
                <w:lang w:val="es-ES"/>
              </w:rPr>
              <w:t xml:space="preserve"> </w:t>
            </w:r>
            <w:r w:rsidR="00E26CAB" w:rsidRPr="00A53C20">
              <w:rPr>
                <w:rFonts w:ascii="Averta" w:hAnsi="Averta" w:cs="Tahoma"/>
                <w:spacing w:val="-2"/>
                <w:sz w:val="22"/>
                <w:szCs w:val="22"/>
              </w:rPr>
              <w:t xml:space="preserve">del </w:t>
            </w:r>
            <w:r w:rsidR="009529D6" w:rsidRPr="00A53C20">
              <w:rPr>
                <w:rFonts w:ascii="Averta" w:hAnsi="Averta" w:cs="Tahoma"/>
                <w:spacing w:val="-2"/>
                <w:sz w:val="22"/>
                <w:szCs w:val="22"/>
              </w:rPr>
              <w:t>Ente Público</w:t>
            </w:r>
            <w:r w:rsidRPr="00A53C20">
              <w:rPr>
                <w:rFonts w:ascii="Averta" w:hAnsi="Averta" w:cs="Tahoma"/>
                <w:sz w:val="22"/>
                <w:szCs w:val="22"/>
              </w:rPr>
              <w:t xml:space="preserve"> </w:t>
            </w:r>
            <w:r w:rsidRPr="00560D78">
              <w:rPr>
                <w:rFonts w:ascii="Averta" w:hAnsi="Averta" w:cs="Tahoma"/>
                <w:color w:val="000000" w:themeColor="text1"/>
                <w:spacing w:val="-2"/>
                <w:sz w:val="22"/>
                <w:szCs w:val="22"/>
              </w:rPr>
              <w:t>que ejecuta el gasto de acuerdo al Catálogo de Ramo y Unidad del Manual de Programación y Presupuestación vigente.</w:t>
            </w:r>
          </w:p>
        </w:tc>
      </w:tr>
      <w:tr w:rsidR="00EA2A4D" w:rsidRPr="00560D78" w14:paraId="7E7C0C22" w14:textId="77777777" w:rsidTr="00AD3CF9">
        <w:tc>
          <w:tcPr>
            <w:tcW w:w="2722" w:type="dxa"/>
            <w:tcBorders>
              <w:top w:val="single" w:sz="4" w:space="0" w:color="auto"/>
            </w:tcBorders>
            <w:shd w:val="clear" w:color="auto" w:fill="auto"/>
            <w:vAlign w:val="center"/>
          </w:tcPr>
          <w:p w14:paraId="249F6075" w14:textId="42C63980" w:rsidR="00EA2A4D" w:rsidRDefault="00EA2A4D" w:rsidP="00EA2A4D">
            <w:pPr>
              <w:rPr>
                <w:rFonts w:ascii="Averta" w:hAnsi="Averta" w:cs="Tahoma"/>
                <w:b/>
                <w:color w:val="000000" w:themeColor="text1"/>
                <w:sz w:val="22"/>
                <w:szCs w:val="22"/>
              </w:rPr>
            </w:pPr>
            <w:r>
              <w:rPr>
                <w:rFonts w:ascii="Averta" w:hAnsi="Averta" w:cs="Tahoma"/>
                <w:b/>
                <w:color w:val="000000" w:themeColor="text1"/>
                <w:sz w:val="22"/>
                <w:szCs w:val="22"/>
              </w:rPr>
              <w:t>Actividad</w:t>
            </w:r>
          </w:p>
        </w:tc>
        <w:tc>
          <w:tcPr>
            <w:tcW w:w="6281" w:type="dxa"/>
            <w:tcBorders>
              <w:top w:val="single" w:sz="4" w:space="0" w:color="auto"/>
            </w:tcBorders>
            <w:shd w:val="clear" w:color="auto" w:fill="auto"/>
          </w:tcPr>
          <w:p w14:paraId="1144263F" w14:textId="68399957" w:rsidR="00EA2A4D" w:rsidRDefault="00EA2A4D" w:rsidP="00E26CAB">
            <w:pPr>
              <w:jc w:val="both"/>
              <w:rPr>
                <w:rFonts w:ascii="Averta" w:hAnsi="Averta" w:cs="Tahoma"/>
                <w:color w:val="000000" w:themeColor="text1"/>
                <w:spacing w:val="-2"/>
                <w:sz w:val="22"/>
                <w:szCs w:val="22"/>
              </w:rPr>
            </w:pPr>
            <w:r w:rsidRPr="00EA2A4D">
              <w:rPr>
                <w:rFonts w:ascii="Averta" w:hAnsi="Averta" w:cs="Tahoma"/>
                <w:color w:val="000000" w:themeColor="text1"/>
                <w:spacing w:val="-2"/>
                <w:sz w:val="22"/>
                <w:szCs w:val="22"/>
              </w:rPr>
              <w:t>Son las principales tareas que se deben cumplir para el logro de cada uno de los componentes del programa</w:t>
            </w:r>
            <w:r w:rsidR="003935B5">
              <w:rPr>
                <w:rFonts w:ascii="Averta" w:hAnsi="Averta" w:cs="Tahoma"/>
                <w:color w:val="000000" w:themeColor="text1"/>
                <w:spacing w:val="-2"/>
                <w:sz w:val="22"/>
                <w:szCs w:val="22"/>
              </w:rPr>
              <w:t>.</w:t>
            </w:r>
          </w:p>
        </w:tc>
      </w:tr>
      <w:tr w:rsidR="00EA2A4D" w:rsidRPr="00560D78" w14:paraId="458769F9" w14:textId="77777777" w:rsidTr="00AD3CF9">
        <w:tc>
          <w:tcPr>
            <w:tcW w:w="2722" w:type="dxa"/>
            <w:tcBorders>
              <w:top w:val="single" w:sz="4" w:space="0" w:color="auto"/>
            </w:tcBorders>
            <w:shd w:val="clear" w:color="auto" w:fill="auto"/>
            <w:vAlign w:val="center"/>
          </w:tcPr>
          <w:p w14:paraId="5B67CA67" w14:textId="1C72D512" w:rsidR="00EA2A4D"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Anual</w:t>
            </w:r>
            <w:r>
              <w:rPr>
                <w:rFonts w:ascii="Averta" w:hAnsi="Averta" w:cs="Tahoma"/>
                <w:b/>
                <w:color w:val="000000" w:themeColor="text1"/>
                <w:sz w:val="22"/>
                <w:szCs w:val="22"/>
              </w:rPr>
              <w:t xml:space="preserve"> Aprobado</w:t>
            </w:r>
          </w:p>
        </w:tc>
        <w:tc>
          <w:tcPr>
            <w:tcW w:w="6281" w:type="dxa"/>
            <w:tcBorders>
              <w:top w:val="single" w:sz="4" w:space="0" w:color="auto"/>
            </w:tcBorders>
            <w:shd w:val="clear" w:color="auto" w:fill="auto"/>
          </w:tcPr>
          <w:p w14:paraId="37CCC3FC" w14:textId="6F327B45" w:rsidR="00EA2A4D" w:rsidRDefault="00EA2A4D" w:rsidP="00E26CAB">
            <w:pPr>
              <w:jc w:val="both"/>
              <w:rPr>
                <w:rFonts w:ascii="Averta" w:hAnsi="Averta" w:cs="Tahoma"/>
                <w:color w:val="000000" w:themeColor="text1"/>
                <w:spacing w:val="-2"/>
                <w:sz w:val="22"/>
                <w:szCs w:val="22"/>
              </w:rPr>
            </w:pPr>
            <w:r>
              <w:rPr>
                <w:rFonts w:ascii="Averta" w:hAnsi="Averta" w:cs="Tahoma"/>
                <w:color w:val="000000" w:themeColor="text1"/>
                <w:sz w:val="22"/>
                <w:szCs w:val="22"/>
              </w:rPr>
              <w:t>E</w:t>
            </w:r>
            <w:r w:rsidRPr="00242EC4">
              <w:rPr>
                <w:rFonts w:ascii="Averta" w:hAnsi="Averta" w:cs="Tahoma"/>
                <w:color w:val="000000" w:themeColor="text1"/>
                <w:sz w:val="22"/>
                <w:szCs w:val="22"/>
              </w:rPr>
              <w:t>s el que refleja las asignaciones presupuestarias anuales comprometidas en el Presupuesto de Egresos.</w:t>
            </w:r>
          </w:p>
        </w:tc>
      </w:tr>
      <w:tr w:rsidR="00EA2A4D" w:rsidRPr="00560D78" w14:paraId="27C98FCE" w14:textId="77777777" w:rsidTr="00AD3CF9">
        <w:tc>
          <w:tcPr>
            <w:tcW w:w="2722" w:type="dxa"/>
            <w:tcBorders>
              <w:top w:val="single" w:sz="4" w:space="0" w:color="auto"/>
            </w:tcBorders>
            <w:shd w:val="clear" w:color="auto" w:fill="auto"/>
            <w:vAlign w:val="center"/>
          </w:tcPr>
          <w:p w14:paraId="43D8EE0E" w14:textId="04AA5EB0"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Anual Modificado</w:t>
            </w:r>
          </w:p>
        </w:tc>
        <w:tc>
          <w:tcPr>
            <w:tcW w:w="6281" w:type="dxa"/>
            <w:tcBorders>
              <w:top w:val="single" w:sz="4" w:space="0" w:color="auto"/>
            </w:tcBorders>
            <w:shd w:val="clear" w:color="auto" w:fill="auto"/>
          </w:tcPr>
          <w:p w14:paraId="74317104" w14:textId="5DB98095"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costo actualizado como resultado del Costo Anual Aprobado + Costo Trimestral Modificado – Costo Trimestral Aprobado</w:t>
            </w:r>
            <w:r w:rsidR="003935B5">
              <w:rPr>
                <w:rFonts w:ascii="Averta" w:hAnsi="Averta" w:cs="Tahoma"/>
                <w:color w:val="000000" w:themeColor="text1"/>
                <w:sz w:val="22"/>
                <w:szCs w:val="22"/>
              </w:rPr>
              <w:t>.</w:t>
            </w:r>
          </w:p>
        </w:tc>
      </w:tr>
      <w:tr w:rsidR="00EA2A4D" w:rsidRPr="00560D78" w14:paraId="49D0F931" w14:textId="77777777" w:rsidTr="00AD3CF9">
        <w:tc>
          <w:tcPr>
            <w:tcW w:w="2722" w:type="dxa"/>
            <w:tcBorders>
              <w:top w:val="single" w:sz="4" w:space="0" w:color="auto"/>
            </w:tcBorders>
            <w:shd w:val="clear" w:color="auto" w:fill="auto"/>
            <w:vAlign w:val="center"/>
          </w:tcPr>
          <w:p w14:paraId="03C75061" w14:textId="21547A1E"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w:t>
            </w:r>
            <w:r>
              <w:rPr>
                <w:rFonts w:ascii="Averta" w:hAnsi="Averta" w:cs="Tahoma"/>
                <w:b/>
                <w:color w:val="000000" w:themeColor="text1"/>
                <w:sz w:val="22"/>
                <w:szCs w:val="22"/>
              </w:rPr>
              <w:t xml:space="preserve"> Aprobado</w:t>
            </w:r>
          </w:p>
        </w:tc>
        <w:tc>
          <w:tcPr>
            <w:tcW w:w="6281" w:type="dxa"/>
            <w:tcBorders>
              <w:top w:val="single" w:sz="4" w:space="0" w:color="auto"/>
            </w:tcBorders>
            <w:shd w:val="clear" w:color="auto" w:fill="auto"/>
          </w:tcPr>
          <w:p w14:paraId="10633ABC" w14:textId="367F826C"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inversión ejerc</w:t>
            </w:r>
            <w:r>
              <w:rPr>
                <w:rFonts w:ascii="Averta" w:hAnsi="Averta" w:cs="Tahoma"/>
                <w:color w:val="000000" w:themeColor="text1"/>
                <w:sz w:val="22"/>
                <w:szCs w:val="22"/>
              </w:rPr>
              <w:t>ida en el trimestre que se infor</w:t>
            </w:r>
            <w:r w:rsidRPr="00560D78">
              <w:rPr>
                <w:rFonts w:ascii="Averta" w:hAnsi="Averta" w:cs="Tahoma"/>
                <w:color w:val="000000" w:themeColor="text1"/>
                <w:sz w:val="22"/>
                <w:szCs w:val="22"/>
              </w:rPr>
              <w:t>ma</w:t>
            </w:r>
            <w:r w:rsidR="003935B5">
              <w:rPr>
                <w:rFonts w:ascii="Averta" w:hAnsi="Averta" w:cs="Tahoma"/>
                <w:color w:val="000000" w:themeColor="text1"/>
                <w:sz w:val="22"/>
                <w:szCs w:val="22"/>
              </w:rPr>
              <w:t>.</w:t>
            </w:r>
          </w:p>
        </w:tc>
      </w:tr>
      <w:tr w:rsidR="00EA2A4D" w:rsidRPr="00560D78" w14:paraId="6AF67BA7" w14:textId="77777777" w:rsidTr="00AD3CF9">
        <w:tc>
          <w:tcPr>
            <w:tcW w:w="2722" w:type="dxa"/>
            <w:shd w:val="clear" w:color="auto" w:fill="auto"/>
            <w:vAlign w:val="center"/>
          </w:tcPr>
          <w:p w14:paraId="04084953" w14:textId="55D205A1"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Modificado</w:t>
            </w:r>
          </w:p>
        </w:tc>
        <w:tc>
          <w:tcPr>
            <w:tcW w:w="6281" w:type="dxa"/>
            <w:shd w:val="clear" w:color="auto" w:fill="auto"/>
          </w:tcPr>
          <w:p w14:paraId="4CF19539" w14:textId="0D75855D"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costo ajustado que resulta del Costo Trimestral Aprobado + Ampliaciones – Reducciones</w:t>
            </w:r>
            <w:r w:rsidR="003935B5">
              <w:rPr>
                <w:rFonts w:ascii="Averta" w:hAnsi="Averta" w:cs="Tahoma"/>
                <w:color w:val="000000" w:themeColor="text1"/>
                <w:sz w:val="22"/>
                <w:szCs w:val="22"/>
              </w:rPr>
              <w:t>.</w:t>
            </w:r>
          </w:p>
        </w:tc>
      </w:tr>
      <w:tr w:rsidR="00EA2A4D" w:rsidRPr="00560D78" w14:paraId="74639C4F" w14:textId="77777777" w:rsidTr="00AD3CF9">
        <w:tc>
          <w:tcPr>
            <w:tcW w:w="2722" w:type="dxa"/>
            <w:shd w:val="clear" w:color="auto" w:fill="auto"/>
            <w:vAlign w:val="center"/>
          </w:tcPr>
          <w:p w14:paraId="0CF2AE9B" w14:textId="22CD3E10"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Comprometido</w:t>
            </w:r>
          </w:p>
        </w:tc>
        <w:tc>
          <w:tcPr>
            <w:tcW w:w="6281" w:type="dxa"/>
            <w:shd w:val="clear" w:color="auto" w:fill="auto"/>
          </w:tcPr>
          <w:p w14:paraId="55212A61" w14:textId="6A99F4FF" w:rsidR="00EA2A4D" w:rsidRPr="00560D78" w:rsidRDefault="003521EA" w:rsidP="00E26CAB">
            <w:pPr>
              <w:jc w:val="both"/>
              <w:rPr>
                <w:rFonts w:ascii="Averta" w:hAnsi="Averta" w:cs="Tahoma"/>
                <w:color w:val="000000" w:themeColor="text1"/>
                <w:sz w:val="22"/>
                <w:szCs w:val="22"/>
              </w:rPr>
            </w:pPr>
            <w:r>
              <w:rPr>
                <w:rFonts w:ascii="Averta" w:hAnsi="Averta" w:cs="Tahoma"/>
                <w:color w:val="000000" w:themeColor="text1"/>
                <w:sz w:val="22"/>
                <w:szCs w:val="22"/>
              </w:rPr>
              <w:t>Registrar e</w:t>
            </w:r>
            <w:r w:rsidR="00EA2A4D" w:rsidRPr="00560D78">
              <w:rPr>
                <w:rFonts w:ascii="Averta" w:hAnsi="Averta" w:cs="Tahoma"/>
                <w:color w:val="000000" w:themeColor="text1"/>
                <w:sz w:val="22"/>
                <w:szCs w:val="22"/>
              </w:rPr>
              <w:t>l costo comprometido en el trimestre que se informa</w:t>
            </w:r>
            <w:r w:rsidR="003935B5">
              <w:rPr>
                <w:rFonts w:ascii="Averta" w:hAnsi="Averta" w:cs="Tahoma"/>
                <w:color w:val="000000" w:themeColor="text1"/>
                <w:sz w:val="22"/>
                <w:szCs w:val="22"/>
              </w:rPr>
              <w:t>.</w:t>
            </w:r>
          </w:p>
        </w:tc>
      </w:tr>
      <w:tr w:rsidR="00EA2A4D" w:rsidRPr="00560D78" w14:paraId="72B54D23" w14:textId="77777777" w:rsidTr="00AD3CF9">
        <w:tc>
          <w:tcPr>
            <w:tcW w:w="2722" w:type="dxa"/>
            <w:shd w:val="clear" w:color="auto" w:fill="auto"/>
            <w:vAlign w:val="center"/>
          </w:tcPr>
          <w:p w14:paraId="2C707112" w14:textId="4DF874B8"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lastRenderedPageBreak/>
              <w:t>Costo Trimestral Devengado</w:t>
            </w:r>
          </w:p>
        </w:tc>
        <w:tc>
          <w:tcPr>
            <w:tcW w:w="6281" w:type="dxa"/>
            <w:shd w:val="clear" w:color="auto" w:fill="auto"/>
          </w:tcPr>
          <w:p w14:paraId="70AE8871" w14:textId="26458EB4"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el costo devengado en el trimestre que se informa</w:t>
            </w:r>
            <w:r w:rsidR="003935B5">
              <w:rPr>
                <w:rFonts w:ascii="Averta" w:hAnsi="Averta" w:cs="Tahoma"/>
                <w:color w:val="000000" w:themeColor="text1"/>
                <w:sz w:val="22"/>
                <w:szCs w:val="22"/>
              </w:rPr>
              <w:t>.</w:t>
            </w:r>
          </w:p>
        </w:tc>
      </w:tr>
      <w:tr w:rsidR="00EA2A4D" w:rsidRPr="00560D78" w14:paraId="793A4C5D" w14:textId="77777777" w:rsidTr="00AD3CF9">
        <w:tc>
          <w:tcPr>
            <w:tcW w:w="2722" w:type="dxa"/>
            <w:tcBorders>
              <w:bottom w:val="single" w:sz="4" w:space="0" w:color="auto"/>
            </w:tcBorders>
            <w:shd w:val="clear" w:color="auto" w:fill="auto"/>
            <w:vAlign w:val="center"/>
          </w:tcPr>
          <w:p w14:paraId="305D1BBF" w14:textId="42FE94D8"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Ejercido</w:t>
            </w:r>
          </w:p>
        </w:tc>
        <w:tc>
          <w:tcPr>
            <w:tcW w:w="6281" w:type="dxa"/>
            <w:tcBorders>
              <w:bottom w:val="single" w:sz="4" w:space="0" w:color="auto"/>
            </w:tcBorders>
            <w:shd w:val="clear" w:color="auto" w:fill="auto"/>
          </w:tcPr>
          <w:p w14:paraId="7EFE34BE" w14:textId="6CC30CE0"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inversión ejercida en el trimestre que se informa</w:t>
            </w:r>
            <w:r w:rsidR="003935B5">
              <w:rPr>
                <w:rFonts w:ascii="Averta" w:hAnsi="Averta" w:cs="Tahoma"/>
                <w:color w:val="000000" w:themeColor="text1"/>
                <w:sz w:val="22"/>
                <w:szCs w:val="22"/>
              </w:rPr>
              <w:t>.</w:t>
            </w:r>
          </w:p>
        </w:tc>
      </w:tr>
      <w:tr w:rsidR="00EA2A4D" w:rsidRPr="00560D78" w14:paraId="527193C3" w14:textId="77777777" w:rsidTr="00AD3CF9">
        <w:tc>
          <w:tcPr>
            <w:tcW w:w="2722" w:type="dxa"/>
            <w:tcBorders>
              <w:bottom w:val="single" w:sz="4" w:space="0" w:color="auto"/>
            </w:tcBorders>
            <w:shd w:val="clear" w:color="auto" w:fill="auto"/>
            <w:vAlign w:val="center"/>
          </w:tcPr>
          <w:p w14:paraId="4C9088FD" w14:textId="29557BE0"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Costo Trimestral Pagado</w:t>
            </w:r>
          </w:p>
        </w:tc>
        <w:tc>
          <w:tcPr>
            <w:tcW w:w="6281" w:type="dxa"/>
            <w:tcBorders>
              <w:bottom w:val="single" w:sz="4" w:space="0" w:color="auto"/>
            </w:tcBorders>
            <w:shd w:val="clear" w:color="auto" w:fill="auto"/>
          </w:tcPr>
          <w:p w14:paraId="5FE43FD4" w14:textId="5577E428" w:rsidR="00EA2A4D" w:rsidRPr="00560D78" w:rsidRDefault="00EA2A4D" w:rsidP="00EA2A4D">
            <w:pPr>
              <w:rPr>
                <w:rFonts w:ascii="Averta" w:hAnsi="Averta" w:cs="Tahoma"/>
                <w:color w:val="000000" w:themeColor="text1"/>
                <w:sz w:val="22"/>
                <w:szCs w:val="22"/>
              </w:rPr>
            </w:pPr>
            <w:r w:rsidRPr="00560D78">
              <w:rPr>
                <w:rFonts w:ascii="Averta" w:hAnsi="Averta" w:cs="Tahoma"/>
                <w:color w:val="000000" w:themeColor="text1"/>
                <w:sz w:val="22"/>
                <w:szCs w:val="22"/>
              </w:rPr>
              <w:t>Registrar el monto pagado en el trimestre que se informa</w:t>
            </w:r>
            <w:r w:rsidR="003935B5">
              <w:rPr>
                <w:rFonts w:ascii="Averta" w:hAnsi="Averta" w:cs="Tahoma"/>
                <w:color w:val="000000" w:themeColor="text1"/>
                <w:sz w:val="22"/>
                <w:szCs w:val="22"/>
              </w:rPr>
              <w:t>.</w:t>
            </w:r>
          </w:p>
        </w:tc>
      </w:tr>
      <w:tr w:rsidR="00EA2A4D" w:rsidRPr="00560D78" w14:paraId="7F97BD56" w14:textId="77777777" w:rsidTr="00AD3CF9">
        <w:tc>
          <w:tcPr>
            <w:tcW w:w="2722" w:type="dxa"/>
            <w:tcBorders>
              <w:top w:val="single" w:sz="4" w:space="0" w:color="auto"/>
            </w:tcBorders>
            <w:shd w:val="clear" w:color="auto" w:fill="auto"/>
            <w:vAlign w:val="center"/>
          </w:tcPr>
          <w:p w14:paraId="6A3E8152" w14:textId="3B6D9C77" w:rsidR="00EA2A4D" w:rsidRPr="00560D78" w:rsidRDefault="00EA2A4D" w:rsidP="00EA2A4D">
            <w:pPr>
              <w:rPr>
                <w:rFonts w:ascii="Averta" w:hAnsi="Averta" w:cs="Tahoma"/>
                <w:b/>
                <w:color w:val="000000" w:themeColor="text1"/>
                <w:sz w:val="22"/>
                <w:szCs w:val="22"/>
              </w:rPr>
            </w:pPr>
            <w:r>
              <w:br w:type="page"/>
            </w:r>
            <w:r>
              <w:rPr>
                <w:rFonts w:ascii="Averta" w:hAnsi="Averta" w:cs="Tahoma"/>
                <w:b/>
                <w:color w:val="000000" w:themeColor="text1"/>
                <w:sz w:val="22"/>
                <w:szCs w:val="22"/>
              </w:rPr>
              <w:t>Desviación</w:t>
            </w:r>
            <w:r w:rsidRPr="00560D78">
              <w:rPr>
                <w:rFonts w:ascii="Averta" w:hAnsi="Averta" w:cs="Tahoma"/>
                <w:b/>
                <w:color w:val="000000" w:themeColor="text1"/>
                <w:sz w:val="22"/>
                <w:szCs w:val="22"/>
              </w:rPr>
              <w:t xml:space="preserve"> </w:t>
            </w:r>
          </w:p>
        </w:tc>
        <w:tc>
          <w:tcPr>
            <w:tcW w:w="6281" w:type="dxa"/>
            <w:tcBorders>
              <w:top w:val="single" w:sz="4" w:space="0" w:color="auto"/>
            </w:tcBorders>
            <w:shd w:val="clear" w:color="auto" w:fill="auto"/>
          </w:tcPr>
          <w:p w14:paraId="7AF40CB0" w14:textId="32E5ED30"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 la diferencia que resulta del costo modificado acumulado al trimestre menos el costo trimestral devengado acumulado al trimestre</w:t>
            </w:r>
            <w:r w:rsidR="003935B5">
              <w:rPr>
                <w:rFonts w:ascii="Averta" w:hAnsi="Averta" w:cs="Tahoma"/>
                <w:color w:val="000000" w:themeColor="text1"/>
                <w:sz w:val="22"/>
                <w:szCs w:val="22"/>
              </w:rPr>
              <w:t>.</w:t>
            </w:r>
          </w:p>
        </w:tc>
      </w:tr>
      <w:tr w:rsidR="00EA2A4D" w:rsidRPr="00560D78" w14:paraId="43DA5562" w14:textId="77777777" w:rsidTr="00AD3CF9">
        <w:tc>
          <w:tcPr>
            <w:tcW w:w="2722" w:type="dxa"/>
            <w:shd w:val="clear" w:color="auto" w:fill="auto"/>
            <w:vAlign w:val="center"/>
          </w:tcPr>
          <w:p w14:paraId="7B4780C1" w14:textId="34B7F347" w:rsidR="00EA2A4D" w:rsidRPr="00560D78" w:rsidRDefault="00EA2A4D" w:rsidP="00EA2A4D">
            <w:pPr>
              <w:rPr>
                <w:rFonts w:ascii="Averta" w:hAnsi="Averta" w:cs="Tahoma"/>
                <w:b/>
                <w:color w:val="000000" w:themeColor="text1"/>
                <w:sz w:val="22"/>
                <w:szCs w:val="22"/>
              </w:rPr>
            </w:pPr>
            <w:r w:rsidRPr="00560D78">
              <w:rPr>
                <w:rFonts w:ascii="Averta" w:hAnsi="Averta" w:cs="Tahoma"/>
                <w:b/>
                <w:color w:val="000000" w:themeColor="text1"/>
                <w:sz w:val="22"/>
                <w:szCs w:val="22"/>
              </w:rPr>
              <w:t>Ejerci</w:t>
            </w:r>
            <w:r w:rsidR="000110B1">
              <w:rPr>
                <w:rFonts w:ascii="Averta" w:hAnsi="Averta" w:cs="Tahoma"/>
                <w:b/>
                <w:color w:val="000000" w:themeColor="text1"/>
                <w:sz w:val="22"/>
                <w:szCs w:val="22"/>
              </w:rPr>
              <w:t>do Acumulado a</w:t>
            </w:r>
            <w:r w:rsidRPr="00560D78">
              <w:rPr>
                <w:rFonts w:ascii="Averta" w:hAnsi="Averta" w:cs="Tahoma"/>
                <w:b/>
                <w:color w:val="000000" w:themeColor="text1"/>
                <w:sz w:val="22"/>
                <w:szCs w:val="22"/>
              </w:rPr>
              <w:t>l Trimestre</w:t>
            </w:r>
          </w:p>
        </w:tc>
        <w:tc>
          <w:tcPr>
            <w:tcW w:w="6281" w:type="dxa"/>
            <w:shd w:val="clear" w:color="auto" w:fill="auto"/>
          </w:tcPr>
          <w:p w14:paraId="01235757" w14:textId="70024CDB" w:rsidR="00EA2A4D" w:rsidRPr="00560D78" w:rsidRDefault="00EA2A4D" w:rsidP="00E26CA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 la suma de los costos ejercidos al trimestre que se reporta</w:t>
            </w:r>
            <w:r w:rsidR="003935B5">
              <w:rPr>
                <w:rFonts w:ascii="Averta" w:hAnsi="Averta" w:cs="Tahoma"/>
                <w:color w:val="000000" w:themeColor="text1"/>
                <w:sz w:val="22"/>
                <w:szCs w:val="22"/>
              </w:rPr>
              <w:t>.</w:t>
            </w:r>
          </w:p>
        </w:tc>
      </w:tr>
      <w:tr w:rsidR="00EA2A4D" w:rsidRPr="00560D78" w14:paraId="5E8CE0EC" w14:textId="77777777" w:rsidTr="00AD3CF9">
        <w:tc>
          <w:tcPr>
            <w:tcW w:w="2722" w:type="dxa"/>
            <w:shd w:val="clear" w:color="auto" w:fill="auto"/>
            <w:vAlign w:val="center"/>
          </w:tcPr>
          <w:p w14:paraId="2A0A73F6" w14:textId="1AE8F119" w:rsidR="00EA2A4D" w:rsidRPr="00560D78" w:rsidRDefault="000110B1" w:rsidP="00EA2A4D">
            <w:pPr>
              <w:rPr>
                <w:rFonts w:ascii="Averta" w:hAnsi="Averta" w:cs="Tahoma"/>
                <w:b/>
                <w:color w:val="000000" w:themeColor="text1"/>
                <w:sz w:val="22"/>
                <w:szCs w:val="22"/>
              </w:rPr>
            </w:pPr>
            <w:r>
              <w:rPr>
                <w:rFonts w:ascii="Averta" w:hAnsi="Averta" w:cs="Tahoma"/>
                <w:b/>
                <w:color w:val="000000" w:themeColor="text1"/>
                <w:sz w:val="22"/>
                <w:szCs w:val="22"/>
              </w:rPr>
              <w:t>Avance Acumulado a</w:t>
            </w:r>
            <w:r w:rsidR="00EA2A4D" w:rsidRPr="00560D78">
              <w:rPr>
                <w:rFonts w:ascii="Averta" w:hAnsi="Averta" w:cs="Tahoma"/>
                <w:b/>
                <w:color w:val="000000" w:themeColor="text1"/>
                <w:sz w:val="22"/>
                <w:szCs w:val="22"/>
              </w:rPr>
              <w:t>l Trimestre Ejercido / Anual</w:t>
            </w:r>
          </w:p>
        </w:tc>
        <w:tc>
          <w:tcPr>
            <w:tcW w:w="6281" w:type="dxa"/>
            <w:shd w:val="clear" w:color="auto" w:fill="auto"/>
          </w:tcPr>
          <w:p w14:paraId="6E0F5DC3" w14:textId="661CD047" w:rsidR="00EA2A4D" w:rsidRPr="00560D78" w:rsidRDefault="00EA2A4D" w:rsidP="003521EA">
            <w:pPr>
              <w:rPr>
                <w:rFonts w:ascii="Averta" w:hAnsi="Averta" w:cs="Tahoma"/>
                <w:color w:val="000000" w:themeColor="text1"/>
                <w:sz w:val="22"/>
                <w:szCs w:val="22"/>
                <w:u w:val="single"/>
              </w:rPr>
            </w:pPr>
            <w:r w:rsidRPr="00560D78">
              <w:rPr>
                <w:rFonts w:ascii="Averta" w:hAnsi="Averta" w:cs="Tahoma"/>
                <w:color w:val="000000" w:themeColor="text1"/>
                <w:sz w:val="22"/>
                <w:szCs w:val="22"/>
              </w:rPr>
              <w:t xml:space="preserve">Se refiere al porcentaje que resulta de la suma de los costos ejercidos al trimestre que se reporta en relación </w:t>
            </w:r>
            <w:r w:rsidR="003521EA">
              <w:rPr>
                <w:rFonts w:ascii="Averta" w:hAnsi="Averta" w:cs="Tahoma"/>
                <w:color w:val="000000" w:themeColor="text1"/>
                <w:sz w:val="22"/>
                <w:szCs w:val="22"/>
              </w:rPr>
              <w:t>con el</w:t>
            </w:r>
            <w:r w:rsidRPr="00560D78">
              <w:rPr>
                <w:rFonts w:ascii="Averta" w:hAnsi="Averta" w:cs="Tahoma"/>
                <w:color w:val="000000" w:themeColor="text1"/>
                <w:sz w:val="22"/>
                <w:szCs w:val="22"/>
              </w:rPr>
              <w:t xml:space="preserve"> costo anual aprobado</w:t>
            </w:r>
            <w:r w:rsidR="003935B5">
              <w:rPr>
                <w:rFonts w:ascii="Averta" w:hAnsi="Averta" w:cs="Tahoma"/>
                <w:color w:val="000000" w:themeColor="text1"/>
                <w:sz w:val="22"/>
                <w:szCs w:val="22"/>
              </w:rPr>
              <w:t>.</w:t>
            </w:r>
          </w:p>
        </w:tc>
      </w:tr>
      <w:tr w:rsidR="00EA2A4D" w:rsidRPr="00560D78" w14:paraId="481BCE15" w14:textId="77777777" w:rsidTr="00AD3CF9">
        <w:tc>
          <w:tcPr>
            <w:tcW w:w="2722" w:type="dxa"/>
            <w:shd w:val="clear" w:color="auto" w:fill="auto"/>
            <w:vAlign w:val="center"/>
          </w:tcPr>
          <w:p w14:paraId="5D9DAAE7" w14:textId="7F695552" w:rsidR="00EA2A4D" w:rsidRPr="00560D78" w:rsidRDefault="000110B1" w:rsidP="00EA2A4D">
            <w:pPr>
              <w:rPr>
                <w:rFonts w:ascii="Averta" w:hAnsi="Averta" w:cs="Tahoma"/>
                <w:b/>
                <w:color w:val="000000" w:themeColor="text1"/>
                <w:sz w:val="22"/>
                <w:szCs w:val="22"/>
              </w:rPr>
            </w:pPr>
            <w:r>
              <w:rPr>
                <w:rFonts w:ascii="Averta" w:hAnsi="Averta" w:cs="Tahoma"/>
                <w:b/>
                <w:color w:val="000000" w:themeColor="text1"/>
                <w:sz w:val="22"/>
                <w:szCs w:val="22"/>
              </w:rPr>
              <w:t>Avance Acumulado a</w:t>
            </w:r>
            <w:r w:rsidR="00EA2A4D" w:rsidRPr="00560D78">
              <w:rPr>
                <w:rFonts w:ascii="Averta" w:hAnsi="Averta" w:cs="Tahoma"/>
                <w:b/>
                <w:color w:val="000000" w:themeColor="text1"/>
                <w:sz w:val="22"/>
                <w:szCs w:val="22"/>
              </w:rPr>
              <w:t>l Trimestre Ejercido / Modificado Anual</w:t>
            </w:r>
          </w:p>
        </w:tc>
        <w:tc>
          <w:tcPr>
            <w:tcW w:w="6281" w:type="dxa"/>
            <w:shd w:val="clear" w:color="auto" w:fill="auto"/>
          </w:tcPr>
          <w:p w14:paraId="04B252B6" w14:textId="1BD6F6CA" w:rsidR="00EA2A4D" w:rsidRPr="00560D78" w:rsidRDefault="00EA2A4D" w:rsidP="003521EA">
            <w:pPr>
              <w:rPr>
                <w:rFonts w:ascii="Averta" w:hAnsi="Averta" w:cs="Tahoma"/>
                <w:color w:val="000000" w:themeColor="text1"/>
                <w:sz w:val="22"/>
                <w:szCs w:val="22"/>
                <w:u w:val="single"/>
              </w:rPr>
            </w:pPr>
            <w:r w:rsidRPr="00560D78">
              <w:rPr>
                <w:rFonts w:ascii="Averta" w:hAnsi="Averta" w:cs="Tahoma"/>
                <w:color w:val="000000" w:themeColor="text1"/>
                <w:sz w:val="22"/>
                <w:szCs w:val="22"/>
              </w:rPr>
              <w:t xml:space="preserve">Se refiere al porcentaje que resulta de la suma de los costos ejercidos al trimestre que se reporta en relación </w:t>
            </w:r>
            <w:r w:rsidR="003521EA">
              <w:rPr>
                <w:rFonts w:ascii="Averta" w:hAnsi="Averta" w:cs="Tahoma"/>
                <w:color w:val="000000" w:themeColor="text1"/>
                <w:sz w:val="22"/>
                <w:szCs w:val="22"/>
              </w:rPr>
              <w:t>con el</w:t>
            </w:r>
            <w:r w:rsidRPr="00560D78">
              <w:rPr>
                <w:rFonts w:ascii="Averta" w:hAnsi="Averta" w:cs="Tahoma"/>
                <w:color w:val="000000" w:themeColor="text1"/>
                <w:sz w:val="22"/>
                <w:szCs w:val="22"/>
              </w:rPr>
              <w:t xml:space="preserve"> costo anual modificado</w:t>
            </w:r>
            <w:r w:rsidR="003935B5">
              <w:rPr>
                <w:rFonts w:ascii="Averta" w:hAnsi="Averta" w:cs="Tahoma"/>
                <w:color w:val="000000" w:themeColor="text1"/>
                <w:sz w:val="22"/>
                <w:szCs w:val="22"/>
              </w:rPr>
              <w:t>.</w:t>
            </w:r>
          </w:p>
        </w:tc>
      </w:tr>
      <w:tr w:rsidR="008B0597" w:rsidRPr="00560D78" w14:paraId="51D3A27B" w14:textId="77777777" w:rsidTr="00AD3CF9">
        <w:tc>
          <w:tcPr>
            <w:tcW w:w="2722" w:type="dxa"/>
            <w:shd w:val="clear" w:color="auto" w:fill="auto"/>
            <w:vAlign w:val="center"/>
          </w:tcPr>
          <w:p w14:paraId="329C5F3F" w14:textId="3AE4C623" w:rsidR="008B0597" w:rsidRPr="00560D78" w:rsidRDefault="008B0597" w:rsidP="00EA2A4D">
            <w:pPr>
              <w:rPr>
                <w:rFonts w:ascii="Averta" w:hAnsi="Averta" w:cs="Tahoma"/>
                <w:b/>
                <w:color w:val="000000" w:themeColor="text1"/>
                <w:sz w:val="22"/>
                <w:szCs w:val="22"/>
              </w:rPr>
            </w:pPr>
            <w:r>
              <w:rPr>
                <w:rFonts w:ascii="Averta" w:hAnsi="Averta" w:cs="Tahoma"/>
                <w:b/>
                <w:color w:val="000000" w:themeColor="text1"/>
                <w:sz w:val="22"/>
                <w:szCs w:val="22"/>
              </w:rPr>
              <w:t>Totales</w:t>
            </w:r>
          </w:p>
        </w:tc>
        <w:tc>
          <w:tcPr>
            <w:tcW w:w="6281" w:type="dxa"/>
            <w:shd w:val="clear" w:color="auto" w:fill="auto"/>
          </w:tcPr>
          <w:p w14:paraId="33FED239" w14:textId="20A11DED" w:rsidR="008B0597" w:rsidRPr="00560D78" w:rsidRDefault="008B0597" w:rsidP="003521EA">
            <w:pPr>
              <w:rPr>
                <w:rFonts w:ascii="Averta" w:hAnsi="Averta" w:cs="Tahoma"/>
                <w:color w:val="000000" w:themeColor="text1"/>
                <w:sz w:val="22"/>
                <w:szCs w:val="22"/>
              </w:rPr>
            </w:pPr>
            <w:r>
              <w:rPr>
                <w:rFonts w:ascii="Averta" w:hAnsi="Averta" w:cs="Tahoma"/>
                <w:color w:val="000000" w:themeColor="text1"/>
                <w:sz w:val="22"/>
                <w:szCs w:val="22"/>
              </w:rPr>
              <w:t>Sumatoria de subtotales</w:t>
            </w:r>
          </w:p>
        </w:tc>
      </w:tr>
      <w:tr w:rsidR="00E97FFA" w:rsidRPr="00560D78" w14:paraId="46852901" w14:textId="77777777" w:rsidTr="00AD3CF9">
        <w:tc>
          <w:tcPr>
            <w:tcW w:w="2722" w:type="dxa"/>
            <w:shd w:val="clear" w:color="auto" w:fill="auto"/>
            <w:vAlign w:val="center"/>
          </w:tcPr>
          <w:p w14:paraId="375D7D08" w14:textId="77777777" w:rsidR="00E97FFA" w:rsidRDefault="00E97FFA" w:rsidP="00540B85">
            <w:pPr>
              <w:rPr>
                <w:rFonts w:ascii="Averta" w:hAnsi="Averta" w:cs="Tahoma"/>
                <w:b/>
                <w:color w:val="000000" w:themeColor="text1"/>
                <w:sz w:val="22"/>
                <w:szCs w:val="22"/>
              </w:rPr>
            </w:pPr>
            <w:r>
              <w:rPr>
                <w:rFonts w:ascii="Averta" w:hAnsi="Averta" w:cs="Tahoma"/>
                <w:b/>
                <w:color w:val="000000" w:themeColor="text1"/>
                <w:sz w:val="22"/>
                <w:szCs w:val="22"/>
              </w:rPr>
              <w:t>Coordinador Administrativo</w:t>
            </w:r>
          </w:p>
        </w:tc>
        <w:tc>
          <w:tcPr>
            <w:tcW w:w="6281" w:type="dxa"/>
            <w:shd w:val="clear" w:color="auto" w:fill="auto"/>
          </w:tcPr>
          <w:p w14:paraId="18927AFE" w14:textId="631602B9" w:rsidR="00E97FFA" w:rsidRPr="00560D78" w:rsidRDefault="00850E5D" w:rsidP="00540B85">
            <w:pPr>
              <w:rPr>
                <w:rFonts w:ascii="Averta" w:hAnsi="Averta" w:cs="Tahoma"/>
                <w:color w:val="000000" w:themeColor="text1"/>
                <w:sz w:val="22"/>
                <w:szCs w:val="22"/>
              </w:rPr>
            </w:pPr>
            <w:r>
              <w:rPr>
                <w:rFonts w:ascii="Averta" w:hAnsi="Averta" w:cs="Tahoma"/>
                <w:color w:val="000000" w:themeColor="text1"/>
                <w:sz w:val="22"/>
                <w:szCs w:val="22"/>
              </w:rPr>
              <w:t>Nombre y F</w:t>
            </w:r>
            <w:r w:rsidR="00E97FFA" w:rsidRPr="003478FF">
              <w:rPr>
                <w:rFonts w:ascii="Averta" w:hAnsi="Averta" w:cs="Tahoma"/>
                <w:color w:val="000000" w:themeColor="text1"/>
                <w:sz w:val="22"/>
                <w:szCs w:val="22"/>
              </w:rPr>
              <w:t xml:space="preserve">irma del </w:t>
            </w:r>
            <w:r w:rsidR="00E97FFA" w:rsidRPr="00EB3DF5">
              <w:rPr>
                <w:rFonts w:ascii="Averta" w:hAnsi="Averta" w:cs="Tahoma"/>
                <w:color w:val="000000" w:themeColor="text1"/>
                <w:sz w:val="22"/>
                <w:szCs w:val="22"/>
              </w:rPr>
              <w:t>Coordinador Administrativo</w:t>
            </w:r>
            <w:r w:rsidR="00E97FFA" w:rsidRPr="003478FF">
              <w:rPr>
                <w:rFonts w:ascii="Averta" w:hAnsi="Averta" w:cs="Tahoma"/>
                <w:color w:val="000000" w:themeColor="text1"/>
                <w:sz w:val="22"/>
                <w:szCs w:val="22"/>
              </w:rPr>
              <w:t xml:space="preserve"> </w:t>
            </w:r>
            <w:r w:rsidR="005532B3" w:rsidRPr="00A53C20">
              <w:rPr>
                <w:rFonts w:ascii="Averta" w:hAnsi="Averta" w:cs="Tahoma"/>
                <w:sz w:val="22"/>
                <w:szCs w:val="22"/>
              </w:rPr>
              <w:t>del</w:t>
            </w:r>
            <w:r w:rsidR="00E26CAB" w:rsidRPr="00A53C20">
              <w:rPr>
                <w:rFonts w:ascii="Averta" w:hAnsi="Averta" w:cs="Tahoma"/>
                <w:sz w:val="22"/>
                <w:szCs w:val="22"/>
              </w:rPr>
              <w:t xml:space="preserve"> </w:t>
            </w:r>
            <w:r w:rsidR="009529D6" w:rsidRPr="00A53C20">
              <w:rPr>
                <w:rFonts w:ascii="Averta" w:hAnsi="Averta" w:cs="Tahoma"/>
                <w:sz w:val="22"/>
                <w:szCs w:val="22"/>
              </w:rPr>
              <w:t>E</w:t>
            </w:r>
            <w:r w:rsidR="009529D6" w:rsidRPr="00A53C20">
              <w:rPr>
                <w:rFonts w:ascii="Averta" w:hAnsi="Averta" w:cs="Arial"/>
                <w:sz w:val="22"/>
                <w:szCs w:val="22"/>
                <w:lang w:val="es-ES"/>
              </w:rPr>
              <w:t>nte Público</w:t>
            </w:r>
            <w:r w:rsidR="00E26CAB" w:rsidRPr="00A53C20">
              <w:rPr>
                <w:rFonts w:ascii="Averta" w:hAnsi="Averta" w:cs="Arial"/>
                <w:sz w:val="22"/>
                <w:szCs w:val="22"/>
                <w:lang w:val="es-ES"/>
              </w:rPr>
              <w:t>.</w:t>
            </w:r>
            <w:r w:rsidR="00E97FFA" w:rsidRPr="00A53C20">
              <w:rPr>
                <w:rFonts w:ascii="Averta" w:hAnsi="Averta" w:cs="Tahoma"/>
                <w:sz w:val="22"/>
                <w:szCs w:val="22"/>
              </w:rPr>
              <w:t xml:space="preserve"> </w:t>
            </w:r>
          </w:p>
        </w:tc>
      </w:tr>
      <w:tr w:rsidR="00E97FFA" w:rsidRPr="00560D78" w14:paraId="6CA12C9C" w14:textId="77777777" w:rsidTr="00AD3CF9">
        <w:tc>
          <w:tcPr>
            <w:tcW w:w="2722" w:type="dxa"/>
            <w:shd w:val="clear" w:color="auto" w:fill="auto"/>
            <w:vAlign w:val="center"/>
          </w:tcPr>
          <w:p w14:paraId="7D82F72F" w14:textId="77777777" w:rsidR="00E97FFA" w:rsidRDefault="00E97FFA" w:rsidP="00540B85">
            <w:pPr>
              <w:rPr>
                <w:rFonts w:ascii="Averta" w:hAnsi="Averta" w:cs="Tahoma"/>
                <w:b/>
                <w:color w:val="000000" w:themeColor="text1"/>
                <w:sz w:val="22"/>
                <w:szCs w:val="22"/>
              </w:rPr>
            </w:pPr>
            <w:r>
              <w:rPr>
                <w:rFonts w:ascii="Averta" w:hAnsi="Averta" w:cs="Tahoma"/>
                <w:b/>
                <w:color w:val="000000" w:themeColor="text1"/>
                <w:sz w:val="22"/>
                <w:szCs w:val="22"/>
              </w:rPr>
              <w:t>Titular del Organismo Centralizado o Entidad Paraestatal</w:t>
            </w:r>
          </w:p>
        </w:tc>
        <w:tc>
          <w:tcPr>
            <w:tcW w:w="6281" w:type="dxa"/>
            <w:shd w:val="clear" w:color="auto" w:fill="auto"/>
            <w:vAlign w:val="center"/>
          </w:tcPr>
          <w:p w14:paraId="2451AE87" w14:textId="5E736BC4" w:rsidR="00E97FFA" w:rsidRPr="00877C87" w:rsidRDefault="00850E5D" w:rsidP="005532B3">
            <w:r>
              <w:rPr>
                <w:rFonts w:ascii="Averta" w:hAnsi="Averta" w:cs="Tahoma"/>
                <w:color w:val="000000" w:themeColor="text1"/>
                <w:sz w:val="22"/>
                <w:szCs w:val="22"/>
              </w:rPr>
              <w:t>Nombre y F</w:t>
            </w:r>
            <w:r w:rsidR="00E97FFA" w:rsidRPr="00877C87">
              <w:rPr>
                <w:rFonts w:ascii="Averta" w:hAnsi="Averta" w:cs="Tahoma"/>
                <w:color w:val="000000" w:themeColor="text1"/>
                <w:sz w:val="22"/>
                <w:szCs w:val="22"/>
              </w:rPr>
              <w:t>irma del Titula</w:t>
            </w:r>
            <w:r w:rsidR="005532B3">
              <w:rPr>
                <w:rFonts w:ascii="Averta" w:hAnsi="Averta" w:cs="Tahoma"/>
                <w:color w:val="000000" w:themeColor="text1"/>
                <w:sz w:val="22"/>
                <w:szCs w:val="22"/>
              </w:rPr>
              <w:t xml:space="preserve">r </w:t>
            </w:r>
            <w:r w:rsidR="005532B3" w:rsidRPr="00A53C20">
              <w:rPr>
                <w:rFonts w:ascii="Averta" w:hAnsi="Averta" w:cs="Tahoma"/>
                <w:sz w:val="22"/>
                <w:szCs w:val="22"/>
              </w:rPr>
              <w:t>del</w:t>
            </w:r>
            <w:r w:rsidR="00E97FFA" w:rsidRPr="00A53C20">
              <w:rPr>
                <w:rFonts w:ascii="Averta" w:hAnsi="Averta" w:cs="Tahoma"/>
                <w:sz w:val="22"/>
                <w:szCs w:val="22"/>
              </w:rPr>
              <w:t xml:space="preserve"> </w:t>
            </w:r>
            <w:r w:rsidR="009529D6" w:rsidRPr="00A53C20">
              <w:rPr>
                <w:rFonts w:ascii="Averta" w:hAnsi="Averta" w:cs="Tahoma"/>
                <w:sz w:val="22"/>
                <w:szCs w:val="22"/>
              </w:rPr>
              <w:t>E</w:t>
            </w:r>
            <w:r w:rsidR="009529D6" w:rsidRPr="00A53C20">
              <w:rPr>
                <w:rFonts w:ascii="Averta" w:hAnsi="Averta" w:cs="Arial"/>
                <w:sz w:val="22"/>
                <w:szCs w:val="22"/>
                <w:lang w:val="es-ES"/>
              </w:rPr>
              <w:t>nte Público</w:t>
            </w:r>
            <w:r w:rsidR="00E26CAB" w:rsidRPr="00A53C20">
              <w:rPr>
                <w:rFonts w:ascii="Averta" w:hAnsi="Averta" w:cs="Arial"/>
                <w:sz w:val="22"/>
                <w:szCs w:val="22"/>
                <w:lang w:val="es-ES"/>
              </w:rPr>
              <w:t xml:space="preserve">. </w:t>
            </w:r>
          </w:p>
        </w:tc>
      </w:tr>
    </w:tbl>
    <w:p w14:paraId="1CC12595" w14:textId="77777777" w:rsidR="00456129" w:rsidRDefault="00456129">
      <w:pPr>
        <w:spacing w:after="200" w:line="276" w:lineRule="auto"/>
        <w:rPr>
          <w:rFonts w:ascii="Averta" w:hAnsi="Averta" w:cs="Tahoma"/>
          <w:color w:val="000000" w:themeColor="text1"/>
          <w:sz w:val="24"/>
          <w:szCs w:val="24"/>
          <w:lang w:val="es-ES"/>
        </w:rPr>
      </w:pPr>
      <w:r>
        <w:rPr>
          <w:rFonts w:ascii="Averta" w:hAnsi="Averta" w:cs="Tahoma"/>
          <w:color w:val="000000" w:themeColor="text1"/>
          <w:sz w:val="24"/>
          <w:szCs w:val="24"/>
          <w:lang w:val="es-ES"/>
        </w:rPr>
        <w:br w:type="page"/>
      </w:r>
    </w:p>
    <w:p w14:paraId="5BE2A3AF" w14:textId="3662D10E" w:rsidR="004A57AE" w:rsidRDefault="004A57AE" w:rsidP="004A57AE">
      <w:pPr>
        <w:pStyle w:val="Prrafodelista"/>
        <w:jc w:val="both"/>
        <w:rPr>
          <w:rFonts w:ascii="Averta" w:hAnsi="Averta" w:cs="Tahoma"/>
          <w:color w:val="000000" w:themeColor="text1"/>
          <w:sz w:val="24"/>
          <w:szCs w:val="24"/>
          <w:lang w:val="es-ES"/>
        </w:rPr>
      </w:pPr>
    </w:p>
    <w:p w14:paraId="3AEC811F"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1E224912"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245A03F8"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07FAC88D" w14:textId="77777777" w:rsidR="00E12A67" w:rsidRDefault="00E12A67" w:rsidP="004A57AE">
      <w:pPr>
        <w:pStyle w:val="Prrafodelista"/>
        <w:jc w:val="both"/>
        <w:rPr>
          <w:rFonts w:ascii="Averta" w:hAnsi="Averta" w:cs="Tahoma"/>
          <w:color w:val="000000" w:themeColor="text1"/>
          <w:sz w:val="24"/>
          <w:szCs w:val="24"/>
          <w:lang w:val="es-ES"/>
        </w:rPr>
      </w:pPr>
    </w:p>
    <w:p w14:paraId="406070BA" w14:textId="7B7ECB7C" w:rsidR="004E7B29" w:rsidRPr="002F3A40" w:rsidRDefault="004E7B29" w:rsidP="004E7B29">
      <w:pPr>
        <w:jc w:val="both"/>
        <w:rPr>
          <w:rFonts w:ascii="Averta" w:hAnsi="Averta" w:cs="Tahoma"/>
          <w:color w:val="000000" w:themeColor="text1"/>
          <w:sz w:val="24"/>
          <w:szCs w:val="24"/>
          <w:lang w:val="es-ES"/>
        </w:rPr>
      </w:pPr>
      <w:r w:rsidRPr="002F3A40">
        <w:rPr>
          <w:rFonts w:ascii="Averta" w:hAnsi="Averta" w:cs="Tahoma"/>
          <w:color w:val="000000" w:themeColor="text1"/>
          <w:sz w:val="24"/>
          <w:szCs w:val="24"/>
          <w:lang w:val="es-ES"/>
        </w:rPr>
        <w:t>AVANCE FÍSICO:</w:t>
      </w:r>
    </w:p>
    <w:p w14:paraId="4ED15E52" w14:textId="77777777" w:rsidR="004E7B29" w:rsidRPr="002F3A40" w:rsidRDefault="004E7B29" w:rsidP="004E7B29">
      <w:pPr>
        <w:pStyle w:val="Prrafodelista"/>
        <w:numPr>
          <w:ilvl w:val="0"/>
          <w:numId w:val="14"/>
        </w:numPr>
        <w:spacing w:after="200" w:line="276" w:lineRule="auto"/>
        <w:jc w:val="both"/>
        <w:rPr>
          <w:rFonts w:ascii="Averta" w:hAnsi="Averta" w:cs="Tahoma"/>
          <w:color w:val="000000" w:themeColor="text1"/>
          <w:sz w:val="24"/>
          <w:szCs w:val="24"/>
          <w:lang w:val="es-ES"/>
        </w:rPr>
      </w:pPr>
      <w:r w:rsidRPr="002F3A40">
        <w:rPr>
          <w:rFonts w:ascii="Averta" w:hAnsi="Averta" w:cs="Tahoma"/>
          <w:color w:val="000000" w:themeColor="text1"/>
          <w:sz w:val="24"/>
          <w:szCs w:val="24"/>
          <w:lang w:val="es-ES"/>
        </w:rPr>
        <w:t>Comportamiento del Avance de Metas por Actividad.</w:t>
      </w:r>
    </w:p>
    <w:p w14:paraId="770CC7F8" w14:textId="77777777" w:rsidR="004E7B29" w:rsidRPr="00560D78" w:rsidRDefault="004E7B29" w:rsidP="004A57AE">
      <w:pPr>
        <w:pStyle w:val="Prrafodelista"/>
        <w:jc w:val="both"/>
        <w:rPr>
          <w:rFonts w:ascii="Averta" w:hAnsi="Averta" w:cs="Tahoma"/>
          <w:color w:val="000000" w:themeColor="text1"/>
          <w:sz w:val="24"/>
          <w:szCs w:val="24"/>
          <w:lang w:val="es-ES"/>
        </w:rPr>
      </w:pPr>
    </w:p>
    <w:p w14:paraId="3D99C6FD" w14:textId="79AF19AE" w:rsidR="008B0597" w:rsidRDefault="004E7B29">
      <w:pPr>
        <w:spacing w:after="200" w:line="276" w:lineRule="auto"/>
        <w:rPr>
          <w:rFonts w:ascii="Averta" w:hAnsi="Averta" w:cs="Tahoma"/>
          <w:b/>
          <w:color w:val="000000" w:themeColor="text1"/>
          <w:spacing w:val="-2"/>
          <w:sz w:val="24"/>
          <w:szCs w:val="24"/>
        </w:rPr>
      </w:pPr>
      <w:r>
        <w:rPr>
          <w:rFonts w:ascii="Averta" w:hAnsi="Averta" w:cs="Tahoma"/>
          <w:b/>
          <w:noProof/>
          <w:color w:val="000000" w:themeColor="text1"/>
          <w:spacing w:val="-2"/>
          <w:sz w:val="24"/>
          <w:szCs w:val="24"/>
        </w:rPr>
        <w:drawing>
          <wp:anchor distT="0" distB="0" distL="114300" distR="114300" simplePos="0" relativeHeight="251700224" behindDoc="0" locked="0" layoutInCell="1" allowOverlap="1" wp14:anchorId="4D793094" wp14:editId="0B4178A8">
            <wp:simplePos x="0" y="0"/>
            <wp:positionH relativeFrom="margin">
              <wp:posOffset>212090</wp:posOffset>
            </wp:positionH>
            <wp:positionV relativeFrom="paragraph">
              <wp:posOffset>412115</wp:posOffset>
            </wp:positionV>
            <wp:extent cx="5351780" cy="4462780"/>
            <wp:effectExtent l="196850" t="184150" r="198120" b="198120"/>
            <wp:wrapSquare wrapText="bothSides"/>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1645EE4.tmp"/>
                    <pic:cNvPicPr/>
                  </pic:nvPicPr>
                  <pic:blipFill>
                    <a:blip r:embed="rId16">
                      <a:extLst>
                        <a:ext uri="{28A0092B-C50C-407E-A947-70E740481C1C}">
                          <a14:useLocalDpi xmlns:a14="http://schemas.microsoft.com/office/drawing/2010/main" val="0"/>
                        </a:ext>
                      </a:extLst>
                    </a:blip>
                    <a:stretch>
                      <a:fillRect/>
                    </a:stretch>
                  </pic:blipFill>
                  <pic:spPr>
                    <a:xfrm rot="16200000">
                      <a:off x="0" y="0"/>
                      <a:ext cx="5351780" cy="446278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anchor>
        </w:drawing>
      </w:r>
      <w:r w:rsidR="008B0597">
        <w:rPr>
          <w:rFonts w:ascii="Averta" w:hAnsi="Averta" w:cs="Tahoma"/>
          <w:b/>
          <w:color w:val="000000" w:themeColor="text1"/>
          <w:spacing w:val="-2"/>
          <w:sz w:val="24"/>
          <w:szCs w:val="24"/>
        </w:rPr>
        <w:br w:type="page"/>
      </w:r>
    </w:p>
    <w:p w14:paraId="65BE2F2C" w14:textId="77777777" w:rsidR="002C4D92" w:rsidRDefault="002C4D92" w:rsidP="00496A55">
      <w:pPr>
        <w:suppressAutoHyphens/>
        <w:jc w:val="center"/>
        <w:rPr>
          <w:rFonts w:ascii="Averta" w:hAnsi="Averta" w:cs="Tahoma"/>
          <w:b/>
          <w:color w:val="000000" w:themeColor="text1"/>
          <w:spacing w:val="-2"/>
          <w:sz w:val="24"/>
          <w:szCs w:val="24"/>
        </w:rPr>
      </w:pPr>
    </w:p>
    <w:p w14:paraId="2C56FF10"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2083C49C"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7A1A4632"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3A6FF0F9" w14:textId="77777777" w:rsidR="00496A55" w:rsidRDefault="00496A55" w:rsidP="00496A55">
      <w:pPr>
        <w:jc w:val="center"/>
        <w:rPr>
          <w:rFonts w:ascii="Averta" w:hAnsi="Averta" w:cs="Tahoma"/>
          <w:color w:val="000000" w:themeColor="text1"/>
          <w:sz w:val="24"/>
          <w:szCs w:val="24"/>
          <w:lang w:val="es-ES"/>
        </w:rPr>
      </w:pPr>
    </w:p>
    <w:p w14:paraId="59F08218" w14:textId="4C858C9B" w:rsidR="00496A55" w:rsidRPr="00560D78" w:rsidRDefault="00496A55" w:rsidP="00496A55">
      <w:pPr>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AVANCE FÍSICO:</w:t>
      </w:r>
    </w:p>
    <w:p w14:paraId="7ABBAE81" w14:textId="77777777" w:rsidR="00496A55" w:rsidRPr="00560D78" w:rsidRDefault="00496A55" w:rsidP="001D2E53">
      <w:pPr>
        <w:pStyle w:val="Prrafodelista"/>
        <w:numPr>
          <w:ilvl w:val="0"/>
          <w:numId w:val="14"/>
        </w:numPr>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Comportamiento del Avance de Metas por Actividad.</w:t>
      </w:r>
    </w:p>
    <w:p w14:paraId="60F36CD4" w14:textId="750BF1F3" w:rsidR="00496A55" w:rsidRPr="00560D78" w:rsidRDefault="00496A55" w:rsidP="00496A55">
      <w:pPr>
        <w:jc w:val="both"/>
        <w:rPr>
          <w:rFonts w:ascii="Averta" w:hAnsi="Averta" w:cs="Tahoma"/>
          <w:b/>
          <w:color w:val="000000" w:themeColor="text1"/>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19"/>
        <w:gridCol w:w="6084"/>
      </w:tblGrid>
      <w:tr w:rsidR="00AD3CF9" w:rsidRPr="00560D78" w14:paraId="1DD1F872" w14:textId="77777777" w:rsidTr="00631C23">
        <w:trPr>
          <w:trHeight w:val="533"/>
        </w:trPr>
        <w:tc>
          <w:tcPr>
            <w:tcW w:w="2919" w:type="dxa"/>
            <w:shd w:val="clear" w:color="auto" w:fill="BFBFBF" w:themeFill="background1" w:themeFillShade="BF"/>
            <w:vAlign w:val="center"/>
          </w:tcPr>
          <w:p w14:paraId="3EB9450C" w14:textId="323C1DE6" w:rsidR="00AD3CF9" w:rsidRPr="00560D78" w:rsidRDefault="00AD3CF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084" w:type="dxa"/>
            <w:shd w:val="clear" w:color="auto" w:fill="BFBFBF" w:themeFill="background1" w:themeFillShade="BF"/>
            <w:vAlign w:val="center"/>
          </w:tcPr>
          <w:p w14:paraId="649AB300" w14:textId="3D594035" w:rsidR="00AD3CF9" w:rsidRPr="00631C23" w:rsidRDefault="00AD3CF9"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DESCRIPCIÓN</w:t>
            </w:r>
          </w:p>
        </w:tc>
      </w:tr>
      <w:tr w:rsidR="00AD3CF9" w:rsidRPr="00560D78" w14:paraId="6EB942AB" w14:textId="77777777" w:rsidTr="008B0597">
        <w:tc>
          <w:tcPr>
            <w:tcW w:w="2919" w:type="dxa"/>
            <w:shd w:val="clear" w:color="auto" w:fill="auto"/>
            <w:vAlign w:val="center"/>
          </w:tcPr>
          <w:p w14:paraId="75A2E27F" w14:textId="5D9AC9FA" w:rsidR="00AD3CF9" w:rsidRPr="00560D78"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t>Ramo</w:t>
            </w:r>
          </w:p>
        </w:tc>
        <w:tc>
          <w:tcPr>
            <w:tcW w:w="6084" w:type="dxa"/>
            <w:shd w:val="clear" w:color="auto" w:fill="auto"/>
          </w:tcPr>
          <w:p w14:paraId="04D8080B" w14:textId="0CFA2203" w:rsidR="00AD3CF9" w:rsidRPr="00A53C20" w:rsidRDefault="00AD3CF9" w:rsidP="00AD3CF9">
            <w:pPr>
              <w:jc w:val="both"/>
              <w:rPr>
                <w:rFonts w:ascii="Averta" w:hAnsi="Averta" w:cs="Tahoma"/>
                <w:sz w:val="22"/>
                <w:szCs w:val="22"/>
              </w:rPr>
            </w:pPr>
            <w:r w:rsidRPr="00A53C20">
              <w:rPr>
                <w:rFonts w:ascii="Averta" w:hAnsi="Averta" w:cs="Tahoma"/>
                <w:sz w:val="22"/>
                <w:szCs w:val="22"/>
              </w:rPr>
              <w:t>Descripción y clave del E</w:t>
            </w:r>
            <w:r w:rsidRPr="00A53C20">
              <w:rPr>
                <w:rFonts w:ascii="Averta" w:hAnsi="Averta" w:cs="Arial"/>
                <w:sz w:val="22"/>
                <w:szCs w:val="22"/>
                <w:lang w:val="es-ES"/>
              </w:rPr>
              <w:t>nte Público</w:t>
            </w:r>
            <w:r w:rsidRPr="00A53C20">
              <w:rPr>
                <w:rFonts w:ascii="Averta" w:hAnsi="Averta" w:cs="Tahoma"/>
                <w:sz w:val="22"/>
                <w:szCs w:val="22"/>
              </w:rPr>
              <w:t xml:space="preserve"> </w:t>
            </w:r>
            <w:r w:rsidRPr="00A53C20">
              <w:rPr>
                <w:rFonts w:ascii="Averta" w:hAnsi="Averta" w:cs="Tahoma"/>
                <w:spacing w:val="-2"/>
                <w:sz w:val="22"/>
                <w:szCs w:val="22"/>
              </w:rPr>
              <w:t>que ejecuta el gasto de acuerdo al Catálogo de Ramo y Unidad del Manual de Programación y Presupuestación vigente.</w:t>
            </w:r>
          </w:p>
        </w:tc>
      </w:tr>
      <w:tr w:rsidR="00AD3CF9" w:rsidRPr="00560D78" w14:paraId="7B1552EB" w14:textId="77777777" w:rsidTr="008B0597">
        <w:tc>
          <w:tcPr>
            <w:tcW w:w="2919" w:type="dxa"/>
            <w:shd w:val="clear" w:color="auto" w:fill="auto"/>
            <w:vAlign w:val="center"/>
          </w:tcPr>
          <w:p w14:paraId="696822CE" w14:textId="327EABF2" w:rsidR="00AD3CF9" w:rsidRPr="00560D78"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6084" w:type="dxa"/>
            <w:shd w:val="clear" w:color="auto" w:fill="auto"/>
          </w:tcPr>
          <w:p w14:paraId="5B0C1F30" w14:textId="4097217B"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Trimestre que se informa.</w:t>
            </w:r>
          </w:p>
        </w:tc>
      </w:tr>
      <w:tr w:rsidR="00AD3CF9" w:rsidRPr="00560D78" w14:paraId="1F9A6242" w14:textId="77777777" w:rsidTr="008B0597">
        <w:tc>
          <w:tcPr>
            <w:tcW w:w="2919" w:type="dxa"/>
            <w:shd w:val="clear" w:color="auto" w:fill="auto"/>
            <w:vAlign w:val="center"/>
          </w:tcPr>
          <w:p w14:paraId="5A495EA0" w14:textId="00EC38DD" w:rsidR="00AD3CF9" w:rsidRPr="00560D78"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t>Programa Presupuestario</w:t>
            </w:r>
          </w:p>
        </w:tc>
        <w:tc>
          <w:tcPr>
            <w:tcW w:w="6084" w:type="dxa"/>
            <w:shd w:val="clear" w:color="auto" w:fill="auto"/>
          </w:tcPr>
          <w:p w14:paraId="4BBFFEAF" w14:textId="5FB5A4EA" w:rsidR="00AD3CF9" w:rsidRPr="002F3A40" w:rsidRDefault="00AD3CF9" w:rsidP="00AD3CF9">
            <w:pPr>
              <w:jc w:val="both"/>
              <w:rPr>
                <w:rFonts w:ascii="Averta" w:hAnsi="Averta" w:cs="Tahoma"/>
                <w:color w:val="000000" w:themeColor="text1"/>
                <w:sz w:val="22"/>
                <w:szCs w:val="22"/>
              </w:rPr>
            </w:pPr>
            <w:r w:rsidRPr="002F3A40">
              <w:rPr>
                <w:rFonts w:ascii="Averta" w:hAnsi="Averta" w:cs="Tahoma"/>
                <w:color w:val="000000" w:themeColor="text1"/>
                <w:spacing w:val="-2"/>
                <w:sz w:val="22"/>
                <w:szCs w:val="22"/>
              </w:rPr>
              <w:t xml:space="preserve">Descripción y clave del Programa presupuestario de acuerdo al catálogo de Pp´s del Manual de Programación y Presupuestación </w:t>
            </w:r>
            <w:r w:rsidRPr="002F3A40">
              <w:rPr>
                <w:rFonts w:ascii="Averta" w:hAnsi="Averta" w:cs="Tahoma"/>
                <w:color w:val="000000" w:themeColor="text1"/>
                <w:sz w:val="22"/>
                <w:szCs w:val="22"/>
              </w:rPr>
              <w:t>2025</w:t>
            </w:r>
            <w:r w:rsidRPr="002F3A40">
              <w:rPr>
                <w:rFonts w:ascii="Averta" w:hAnsi="Averta" w:cs="Tahoma"/>
                <w:color w:val="000000" w:themeColor="text1"/>
                <w:spacing w:val="-2"/>
                <w:sz w:val="22"/>
                <w:szCs w:val="22"/>
              </w:rPr>
              <w:t>.</w:t>
            </w:r>
          </w:p>
        </w:tc>
      </w:tr>
      <w:tr w:rsidR="00AD3CF9" w:rsidRPr="00560D78" w14:paraId="7A21C293" w14:textId="77777777" w:rsidTr="008B0597">
        <w:tc>
          <w:tcPr>
            <w:tcW w:w="2919" w:type="dxa"/>
            <w:shd w:val="clear" w:color="auto" w:fill="auto"/>
            <w:vAlign w:val="center"/>
          </w:tcPr>
          <w:p w14:paraId="599E1E07" w14:textId="2F292991"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Misión</w:t>
            </w:r>
          </w:p>
        </w:tc>
        <w:tc>
          <w:tcPr>
            <w:tcW w:w="6084" w:type="dxa"/>
            <w:shd w:val="clear" w:color="auto" w:fill="auto"/>
          </w:tcPr>
          <w:p w14:paraId="21F2C950" w14:textId="6FBE55B4" w:rsidR="00AD3CF9" w:rsidRPr="002F3A40" w:rsidRDefault="00AD3CF9" w:rsidP="00AD3CF9">
            <w:pPr>
              <w:jc w:val="both"/>
              <w:rPr>
                <w:rFonts w:ascii="Averta" w:hAnsi="Averta" w:cs="Tahoma"/>
                <w:color w:val="000000" w:themeColor="text1"/>
                <w:sz w:val="22"/>
                <w:szCs w:val="22"/>
              </w:rPr>
            </w:pPr>
            <w:r w:rsidRPr="002F3A40">
              <w:rPr>
                <w:rFonts w:ascii="Averta" w:hAnsi="Averta" w:cs="Tahoma"/>
                <w:color w:val="000000" w:themeColor="text1"/>
                <w:spacing w:val="-2"/>
                <w:sz w:val="22"/>
                <w:szCs w:val="22"/>
              </w:rPr>
              <w:t>Alineación al Plan Estatal de Desarrollo.</w:t>
            </w:r>
          </w:p>
        </w:tc>
      </w:tr>
      <w:tr w:rsidR="00AD3CF9" w:rsidRPr="00560D78" w14:paraId="24C8424E" w14:textId="77777777" w:rsidTr="008B0597">
        <w:tc>
          <w:tcPr>
            <w:tcW w:w="2919" w:type="dxa"/>
            <w:shd w:val="clear" w:color="auto" w:fill="auto"/>
            <w:vAlign w:val="center"/>
          </w:tcPr>
          <w:p w14:paraId="469E520D" w14:textId="167CF2E2"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Operativo</w:t>
            </w:r>
          </w:p>
        </w:tc>
        <w:tc>
          <w:tcPr>
            <w:tcW w:w="6084" w:type="dxa"/>
            <w:shd w:val="clear" w:color="auto" w:fill="auto"/>
          </w:tcPr>
          <w:p w14:paraId="42BE9789" w14:textId="246D763B" w:rsidR="00AD3CF9" w:rsidRPr="002F3A40" w:rsidRDefault="00AD3CF9" w:rsidP="00AD3CF9">
            <w:pPr>
              <w:jc w:val="both"/>
              <w:rPr>
                <w:rFonts w:ascii="Averta" w:hAnsi="Averta" w:cs="Tahoma"/>
                <w:color w:val="000000" w:themeColor="text1"/>
                <w:sz w:val="22"/>
                <w:szCs w:val="22"/>
              </w:rPr>
            </w:pPr>
            <w:r w:rsidRPr="002F3A40">
              <w:rPr>
                <w:rFonts w:ascii="Averta" w:hAnsi="Averta" w:cs="Tahoma"/>
                <w:color w:val="000000" w:themeColor="text1"/>
                <w:spacing w:val="-2"/>
                <w:sz w:val="22"/>
                <w:szCs w:val="22"/>
              </w:rPr>
              <w:t>Seleccionar con una “X” el tipo de Programa presupuestario.</w:t>
            </w:r>
          </w:p>
        </w:tc>
      </w:tr>
      <w:tr w:rsidR="00AD3CF9" w:rsidRPr="00560D78" w14:paraId="7C0B6B0A" w14:textId="77777777" w:rsidTr="008B0597">
        <w:tc>
          <w:tcPr>
            <w:tcW w:w="2919" w:type="dxa"/>
            <w:shd w:val="clear" w:color="auto" w:fill="auto"/>
            <w:vAlign w:val="center"/>
          </w:tcPr>
          <w:p w14:paraId="2880186A" w14:textId="5D2062DA"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Infraestructura</w:t>
            </w:r>
          </w:p>
        </w:tc>
        <w:tc>
          <w:tcPr>
            <w:tcW w:w="6084" w:type="dxa"/>
            <w:shd w:val="clear" w:color="auto" w:fill="auto"/>
          </w:tcPr>
          <w:p w14:paraId="5535625D" w14:textId="717E3DAE" w:rsidR="00AD3CF9" w:rsidRPr="00A53C20" w:rsidRDefault="00AD3CF9" w:rsidP="00AD3CF9">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AD3CF9" w:rsidRPr="00560D78" w14:paraId="239360AF" w14:textId="77777777" w:rsidTr="008B0597">
        <w:tc>
          <w:tcPr>
            <w:tcW w:w="2919" w:type="dxa"/>
            <w:shd w:val="clear" w:color="auto" w:fill="auto"/>
            <w:vAlign w:val="center"/>
          </w:tcPr>
          <w:p w14:paraId="3541F064" w14:textId="65A2D9D2"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Estratégico</w:t>
            </w:r>
          </w:p>
        </w:tc>
        <w:tc>
          <w:tcPr>
            <w:tcW w:w="6084" w:type="dxa"/>
            <w:shd w:val="clear" w:color="auto" w:fill="auto"/>
          </w:tcPr>
          <w:p w14:paraId="3DAFFD40" w14:textId="5582BEFC" w:rsidR="00AD3CF9" w:rsidRPr="00A53C20" w:rsidRDefault="00AD3CF9" w:rsidP="00AD3CF9">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AD3CF9" w:rsidRPr="00560D78" w14:paraId="3CE6E935" w14:textId="77777777" w:rsidTr="008B0597">
        <w:tc>
          <w:tcPr>
            <w:tcW w:w="2919" w:type="dxa"/>
            <w:shd w:val="clear" w:color="auto" w:fill="auto"/>
            <w:vAlign w:val="center"/>
          </w:tcPr>
          <w:p w14:paraId="0C5186CC" w14:textId="006B207F"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Institucional</w:t>
            </w:r>
          </w:p>
        </w:tc>
        <w:tc>
          <w:tcPr>
            <w:tcW w:w="6084" w:type="dxa"/>
            <w:shd w:val="clear" w:color="auto" w:fill="auto"/>
          </w:tcPr>
          <w:p w14:paraId="2EACF95B" w14:textId="6AFCDC18" w:rsidR="00AD3CF9" w:rsidRPr="00A53C20" w:rsidRDefault="00AD3CF9" w:rsidP="00AD3CF9">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AD3CF9" w:rsidRPr="00560D78" w14:paraId="4B46B814" w14:textId="77777777" w:rsidTr="008B0597">
        <w:tc>
          <w:tcPr>
            <w:tcW w:w="2919" w:type="dxa"/>
            <w:shd w:val="clear" w:color="auto" w:fill="auto"/>
            <w:vAlign w:val="center"/>
          </w:tcPr>
          <w:p w14:paraId="7E03C49B" w14:textId="74159FA1"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Estatal</w:t>
            </w:r>
          </w:p>
        </w:tc>
        <w:tc>
          <w:tcPr>
            <w:tcW w:w="6084" w:type="dxa"/>
            <w:shd w:val="clear" w:color="auto" w:fill="auto"/>
          </w:tcPr>
          <w:p w14:paraId="719A65F7" w14:textId="41AEDD45" w:rsidR="00AD3CF9" w:rsidRPr="00560D78" w:rsidRDefault="00AD3CF9" w:rsidP="00AD3CF9">
            <w:pPr>
              <w:jc w:val="both"/>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AD3CF9" w:rsidRPr="00560D78" w14:paraId="537C3A59" w14:textId="77777777" w:rsidTr="008B0597">
        <w:tc>
          <w:tcPr>
            <w:tcW w:w="2919" w:type="dxa"/>
            <w:shd w:val="clear" w:color="auto" w:fill="auto"/>
            <w:vAlign w:val="center"/>
          </w:tcPr>
          <w:p w14:paraId="21922897" w14:textId="27838FD7"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Federal</w:t>
            </w:r>
          </w:p>
        </w:tc>
        <w:tc>
          <w:tcPr>
            <w:tcW w:w="6084" w:type="dxa"/>
            <w:shd w:val="clear" w:color="auto" w:fill="auto"/>
          </w:tcPr>
          <w:p w14:paraId="7F2BEEFC" w14:textId="11354D17" w:rsidR="00AD3CF9" w:rsidRPr="00560D78" w:rsidRDefault="00AD3CF9" w:rsidP="00AD3CF9">
            <w:pPr>
              <w:jc w:val="both"/>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AD3CF9" w:rsidRPr="00560D78" w14:paraId="30CC898A" w14:textId="77777777" w:rsidTr="008B0597">
        <w:tc>
          <w:tcPr>
            <w:tcW w:w="2919" w:type="dxa"/>
            <w:shd w:val="clear" w:color="auto" w:fill="auto"/>
            <w:vAlign w:val="center"/>
          </w:tcPr>
          <w:p w14:paraId="5D4B6A94" w14:textId="6FCCFAA3"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Componente</w:t>
            </w:r>
          </w:p>
        </w:tc>
        <w:tc>
          <w:tcPr>
            <w:tcW w:w="6084" w:type="dxa"/>
            <w:shd w:val="clear" w:color="auto" w:fill="auto"/>
          </w:tcPr>
          <w:p w14:paraId="3144A076" w14:textId="7AA76F03" w:rsidR="00AD3CF9" w:rsidRPr="00A53C20" w:rsidRDefault="00AD3CF9" w:rsidP="00AD3CF9">
            <w:pPr>
              <w:jc w:val="both"/>
              <w:rPr>
                <w:rFonts w:ascii="Averta" w:hAnsi="Averta" w:cs="Tahoma"/>
                <w:spacing w:val="-2"/>
                <w:sz w:val="22"/>
                <w:szCs w:val="22"/>
              </w:rPr>
            </w:pPr>
            <w:r w:rsidRPr="00A53C20">
              <w:rPr>
                <w:rFonts w:ascii="Averta" w:hAnsi="Averta" w:cs="Tahoma"/>
                <w:spacing w:val="-2"/>
                <w:sz w:val="22"/>
                <w:szCs w:val="22"/>
              </w:rPr>
              <w:t>Son los bienes y/o los servicios públicos que produce o entrega el Programa presupuestario para cumplir con su propósito.</w:t>
            </w:r>
          </w:p>
        </w:tc>
      </w:tr>
      <w:tr w:rsidR="00AD3CF9" w:rsidRPr="00560D78" w14:paraId="2981D355" w14:textId="77777777" w:rsidTr="008B0597">
        <w:tc>
          <w:tcPr>
            <w:tcW w:w="2919" w:type="dxa"/>
            <w:shd w:val="clear" w:color="auto" w:fill="auto"/>
            <w:vAlign w:val="center"/>
          </w:tcPr>
          <w:p w14:paraId="7692EA4A" w14:textId="6268ADA2"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Actividad</w:t>
            </w:r>
          </w:p>
        </w:tc>
        <w:tc>
          <w:tcPr>
            <w:tcW w:w="6084" w:type="dxa"/>
            <w:shd w:val="clear" w:color="auto" w:fill="auto"/>
          </w:tcPr>
          <w:p w14:paraId="7D330633" w14:textId="25633788" w:rsidR="00AD3CF9" w:rsidRPr="00A53C20" w:rsidRDefault="00AD3CF9" w:rsidP="00AD3CF9">
            <w:pPr>
              <w:jc w:val="both"/>
              <w:rPr>
                <w:rFonts w:ascii="Averta" w:hAnsi="Averta" w:cs="Tahoma"/>
                <w:spacing w:val="-2"/>
                <w:sz w:val="22"/>
                <w:szCs w:val="22"/>
              </w:rPr>
            </w:pPr>
            <w:r w:rsidRPr="00A53C20">
              <w:rPr>
                <w:rFonts w:ascii="Averta" w:hAnsi="Averta" w:cs="Tahoma"/>
                <w:spacing w:val="-2"/>
                <w:sz w:val="22"/>
                <w:szCs w:val="22"/>
              </w:rPr>
              <w:t>Son las principales tareas que se deben cumplir para el logro de cada uno de los componentes del programa.</w:t>
            </w:r>
          </w:p>
        </w:tc>
      </w:tr>
      <w:tr w:rsidR="00AD3CF9" w:rsidRPr="00560D78" w14:paraId="61ED89CB" w14:textId="77777777" w:rsidTr="008B0597">
        <w:tc>
          <w:tcPr>
            <w:tcW w:w="2919" w:type="dxa"/>
            <w:shd w:val="clear" w:color="auto" w:fill="auto"/>
            <w:vAlign w:val="center"/>
          </w:tcPr>
          <w:p w14:paraId="509C8A63" w14:textId="21B23CAE"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Unidad Presupuestal</w:t>
            </w:r>
          </w:p>
        </w:tc>
        <w:tc>
          <w:tcPr>
            <w:tcW w:w="6084" w:type="dxa"/>
            <w:shd w:val="clear" w:color="auto" w:fill="auto"/>
          </w:tcPr>
          <w:p w14:paraId="2075CAB0" w14:textId="26B3E187" w:rsidR="00AD3CF9" w:rsidRPr="00A53C20" w:rsidRDefault="00AD3CF9" w:rsidP="00AD3CF9">
            <w:pPr>
              <w:jc w:val="both"/>
              <w:rPr>
                <w:rFonts w:ascii="Averta" w:hAnsi="Averta" w:cs="Tahoma"/>
                <w:spacing w:val="-2"/>
                <w:sz w:val="22"/>
                <w:szCs w:val="22"/>
              </w:rPr>
            </w:pPr>
            <w:r w:rsidRPr="00A53C20">
              <w:rPr>
                <w:rFonts w:ascii="Averta" w:hAnsi="Averta" w:cs="Tahoma"/>
                <w:sz w:val="22"/>
                <w:szCs w:val="22"/>
              </w:rPr>
              <w:t xml:space="preserve">Descripción y clave </w:t>
            </w:r>
            <w:r w:rsidRPr="00A53C20">
              <w:rPr>
                <w:rFonts w:ascii="Averta" w:hAnsi="Averta" w:cs="Tahoma"/>
                <w:spacing w:val="-2"/>
                <w:sz w:val="22"/>
                <w:szCs w:val="22"/>
              </w:rPr>
              <w:t>del Ente Público</w:t>
            </w:r>
            <w:r w:rsidRPr="00A53C20">
              <w:rPr>
                <w:rFonts w:ascii="Averta" w:hAnsi="Averta" w:cs="Arial"/>
                <w:sz w:val="22"/>
                <w:szCs w:val="22"/>
                <w:lang w:val="es-ES"/>
              </w:rPr>
              <w:t xml:space="preserve"> </w:t>
            </w:r>
            <w:r w:rsidRPr="00A53C20">
              <w:rPr>
                <w:rFonts w:ascii="Averta" w:hAnsi="Averta" w:cs="Tahoma"/>
                <w:spacing w:val="-2"/>
                <w:sz w:val="22"/>
                <w:szCs w:val="22"/>
              </w:rPr>
              <w:t>que ejecuta el gasto de acuerdo al Catálogo de Ramo y Unidad del Manual de Programación y Presupuestación vigente.</w:t>
            </w:r>
          </w:p>
        </w:tc>
      </w:tr>
      <w:tr w:rsidR="00AD3CF9" w:rsidRPr="00560D78" w14:paraId="27E3C34D" w14:textId="77777777" w:rsidTr="008B0597">
        <w:tc>
          <w:tcPr>
            <w:tcW w:w="2919" w:type="dxa"/>
            <w:shd w:val="clear" w:color="auto" w:fill="auto"/>
            <w:vAlign w:val="center"/>
          </w:tcPr>
          <w:p w14:paraId="6F9A1A2D" w14:textId="4BDC7EFA"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Unidad de medida</w:t>
            </w:r>
          </w:p>
        </w:tc>
        <w:tc>
          <w:tcPr>
            <w:tcW w:w="6084" w:type="dxa"/>
            <w:shd w:val="clear" w:color="auto" w:fill="auto"/>
          </w:tcPr>
          <w:p w14:paraId="05EB1DD2" w14:textId="662B12B8" w:rsidR="00AD3CF9" w:rsidRDefault="00AD3CF9" w:rsidP="00AD3CF9">
            <w:pPr>
              <w:jc w:val="both"/>
              <w:rPr>
                <w:rFonts w:ascii="Averta" w:hAnsi="Averta" w:cs="Tahoma"/>
                <w:color w:val="000000" w:themeColor="text1"/>
                <w:spacing w:val="-2"/>
                <w:sz w:val="22"/>
                <w:szCs w:val="22"/>
              </w:rPr>
            </w:pPr>
            <w:r w:rsidRPr="005D6D65">
              <w:rPr>
                <w:rFonts w:ascii="Averta" w:hAnsi="Averta" w:cs="Tahoma"/>
                <w:color w:val="000000" w:themeColor="text1"/>
                <w:spacing w:val="-2"/>
                <w:sz w:val="22"/>
                <w:szCs w:val="22"/>
              </w:rPr>
              <w:t xml:space="preserve">Es la denominación cualitativa </w:t>
            </w:r>
            <w:r>
              <w:rPr>
                <w:rFonts w:ascii="Averta" w:hAnsi="Averta" w:cs="Tahoma"/>
                <w:color w:val="000000" w:themeColor="text1"/>
                <w:spacing w:val="-2"/>
                <w:sz w:val="22"/>
                <w:szCs w:val="22"/>
              </w:rPr>
              <w:t>que expresa la meta.</w:t>
            </w:r>
          </w:p>
        </w:tc>
      </w:tr>
      <w:tr w:rsidR="00AD3CF9" w:rsidRPr="00560D78" w14:paraId="7397ACB3" w14:textId="77777777" w:rsidTr="008B0597">
        <w:tc>
          <w:tcPr>
            <w:tcW w:w="2919" w:type="dxa"/>
            <w:shd w:val="clear" w:color="auto" w:fill="auto"/>
            <w:vAlign w:val="center"/>
          </w:tcPr>
          <w:p w14:paraId="2F1A2D21" w14:textId="1CF4468F"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Meta Anual Programada</w:t>
            </w:r>
          </w:p>
        </w:tc>
        <w:tc>
          <w:tcPr>
            <w:tcW w:w="6084" w:type="dxa"/>
            <w:shd w:val="clear" w:color="auto" w:fill="auto"/>
          </w:tcPr>
          <w:p w14:paraId="1A421120" w14:textId="3D705A2D" w:rsidR="00AD3CF9" w:rsidRDefault="00AD3CF9" w:rsidP="00AD3CF9">
            <w:pPr>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Es la meta programada en el año.</w:t>
            </w:r>
          </w:p>
        </w:tc>
      </w:tr>
      <w:tr w:rsidR="00AD3CF9" w:rsidRPr="00560D78" w14:paraId="313BC012" w14:textId="77777777" w:rsidTr="008B0597">
        <w:tc>
          <w:tcPr>
            <w:tcW w:w="2919" w:type="dxa"/>
            <w:shd w:val="clear" w:color="auto" w:fill="auto"/>
            <w:vAlign w:val="center"/>
          </w:tcPr>
          <w:p w14:paraId="17FF6010" w14:textId="4FD7C6D5"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Meta Anual Modificada</w:t>
            </w:r>
          </w:p>
        </w:tc>
        <w:tc>
          <w:tcPr>
            <w:tcW w:w="6084" w:type="dxa"/>
            <w:shd w:val="clear" w:color="auto" w:fill="auto"/>
          </w:tcPr>
          <w:p w14:paraId="3B150A5F" w14:textId="3F8A25EB" w:rsidR="00AD3CF9" w:rsidRDefault="00AD3CF9" w:rsidP="00AD3CF9">
            <w:pPr>
              <w:jc w:val="both"/>
              <w:rPr>
                <w:rFonts w:ascii="Averta" w:hAnsi="Averta" w:cs="Tahoma"/>
                <w:color w:val="000000" w:themeColor="text1"/>
                <w:spacing w:val="-2"/>
                <w:sz w:val="22"/>
                <w:szCs w:val="22"/>
              </w:rPr>
            </w:pPr>
            <w:r>
              <w:rPr>
                <w:rFonts w:ascii="Averta" w:hAnsi="Averta" w:cs="Tahoma"/>
                <w:color w:val="000000" w:themeColor="text1"/>
                <w:sz w:val="22"/>
                <w:szCs w:val="22"/>
              </w:rPr>
              <w:t xml:space="preserve">Es el resultado del ajuste de la </w:t>
            </w:r>
            <w:r w:rsidRPr="00560D78">
              <w:rPr>
                <w:rFonts w:ascii="Averta" w:hAnsi="Averta" w:cs="Tahoma"/>
                <w:color w:val="000000" w:themeColor="text1"/>
                <w:sz w:val="22"/>
                <w:szCs w:val="22"/>
              </w:rPr>
              <w:t xml:space="preserve">meta </w:t>
            </w:r>
            <w:r>
              <w:rPr>
                <w:rFonts w:ascii="Averta" w:hAnsi="Averta" w:cs="Tahoma"/>
                <w:color w:val="000000" w:themeColor="text1"/>
                <w:sz w:val="22"/>
                <w:szCs w:val="22"/>
              </w:rPr>
              <w:t>anual, en el trimestre que se informa.</w:t>
            </w:r>
          </w:p>
        </w:tc>
      </w:tr>
      <w:tr w:rsidR="00AD3CF9" w:rsidRPr="00560D78" w14:paraId="5D231267" w14:textId="77777777" w:rsidTr="008B0597">
        <w:tc>
          <w:tcPr>
            <w:tcW w:w="2919" w:type="dxa"/>
            <w:shd w:val="clear" w:color="auto" w:fill="auto"/>
            <w:vAlign w:val="center"/>
          </w:tcPr>
          <w:p w14:paraId="3B79070B" w14:textId="0AB2B536" w:rsidR="00AD3CF9"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Meta Anual Acumulable</w:t>
            </w:r>
          </w:p>
        </w:tc>
        <w:tc>
          <w:tcPr>
            <w:tcW w:w="6084" w:type="dxa"/>
            <w:shd w:val="clear" w:color="auto" w:fill="auto"/>
          </w:tcPr>
          <w:p w14:paraId="2D1015DA" w14:textId="19D82504" w:rsidR="00AD3CF9" w:rsidRDefault="00AD3CF9" w:rsidP="00AD3CF9">
            <w:pPr>
              <w:jc w:val="both"/>
              <w:rPr>
                <w:rFonts w:ascii="Averta" w:hAnsi="Averta" w:cs="Tahoma"/>
                <w:color w:val="000000" w:themeColor="text1"/>
                <w:spacing w:val="-2"/>
                <w:sz w:val="22"/>
                <w:szCs w:val="22"/>
              </w:rPr>
            </w:pPr>
            <w:r>
              <w:rPr>
                <w:rFonts w:ascii="Averta" w:hAnsi="Averta" w:cs="Tahoma"/>
                <w:color w:val="000000" w:themeColor="text1"/>
                <w:sz w:val="22"/>
                <w:szCs w:val="22"/>
              </w:rPr>
              <w:t>No aplica.</w:t>
            </w:r>
          </w:p>
        </w:tc>
      </w:tr>
      <w:tr w:rsidR="00AD3CF9" w:rsidRPr="00560D78" w14:paraId="33DD6640" w14:textId="77777777" w:rsidTr="008B0597">
        <w:tc>
          <w:tcPr>
            <w:tcW w:w="2919" w:type="dxa"/>
            <w:shd w:val="clear" w:color="auto" w:fill="auto"/>
            <w:vAlign w:val="center"/>
          </w:tcPr>
          <w:p w14:paraId="0329559B" w14:textId="04746BB6" w:rsidR="00AD3CF9"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t>Meta Trimestral</w:t>
            </w:r>
            <w:r>
              <w:rPr>
                <w:rFonts w:ascii="Averta" w:hAnsi="Averta" w:cs="Tahoma"/>
                <w:b/>
                <w:color w:val="000000" w:themeColor="text1"/>
                <w:sz w:val="22"/>
                <w:szCs w:val="22"/>
              </w:rPr>
              <w:t xml:space="preserve"> Programada</w:t>
            </w:r>
          </w:p>
        </w:tc>
        <w:tc>
          <w:tcPr>
            <w:tcW w:w="6084" w:type="dxa"/>
            <w:shd w:val="clear" w:color="auto" w:fill="auto"/>
          </w:tcPr>
          <w:p w14:paraId="63C5BC80" w14:textId="3D41B735" w:rsidR="00AD3CF9" w:rsidRDefault="00AD3CF9" w:rsidP="00AD3CF9">
            <w:pPr>
              <w:jc w:val="both"/>
              <w:rPr>
                <w:rFonts w:ascii="Averta" w:hAnsi="Averta" w:cs="Tahoma"/>
                <w:color w:val="000000" w:themeColor="text1"/>
                <w:spacing w:val="-2"/>
                <w:sz w:val="22"/>
                <w:szCs w:val="22"/>
              </w:rPr>
            </w:pPr>
            <w:r w:rsidRPr="00560D78">
              <w:rPr>
                <w:rFonts w:ascii="Averta" w:hAnsi="Averta" w:cs="Tahoma"/>
                <w:color w:val="000000" w:themeColor="text1"/>
                <w:sz w:val="22"/>
                <w:szCs w:val="22"/>
              </w:rPr>
              <w:t>Registrar la nueva meta trimestral que resulta del ajuste de metas</w:t>
            </w:r>
            <w:r>
              <w:rPr>
                <w:rFonts w:ascii="Averta" w:hAnsi="Averta" w:cs="Tahoma"/>
                <w:color w:val="000000" w:themeColor="text1"/>
                <w:sz w:val="22"/>
                <w:szCs w:val="22"/>
              </w:rPr>
              <w:t xml:space="preserve"> en el trimestre que se informa.</w:t>
            </w:r>
          </w:p>
        </w:tc>
      </w:tr>
      <w:tr w:rsidR="00AD3CF9" w:rsidRPr="00560D78" w14:paraId="1277CDF4" w14:textId="77777777" w:rsidTr="008B0597">
        <w:tc>
          <w:tcPr>
            <w:tcW w:w="2919" w:type="dxa"/>
            <w:shd w:val="clear" w:color="auto" w:fill="auto"/>
            <w:vAlign w:val="center"/>
          </w:tcPr>
          <w:p w14:paraId="543F8E8F" w14:textId="74B4C5EE" w:rsidR="00AD3CF9" w:rsidRPr="00560D78"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lastRenderedPageBreak/>
              <w:t>Meta Trimestral Modificada</w:t>
            </w:r>
          </w:p>
        </w:tc>
        <w:tc>
          <w:tcPr>
            <w:tcW w:w="6084" w:type="dxa"/>
            <w:shd w:val="clear" w:color="auto" w:fill="auto"/>
          </w:tcPr>
          <w:p w14:paraId="254CE848" w14:textId="2DB96D35"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nueva meta trimestral que resulta del ajuste de metas</w:t>
            </w:r>
            <w:r>
              <w:rPr>
                <w:rFonts w:ascii="Averta" w:hAnsi="Averta" w:cs="Tahoma"/>
                <w:color w:val="000000" w:themeColor="text1"/>
                <w:sz w:val="22"/>
                <w:szCs w:val="22"/>
              </w:rPr>
              <w:t xml:space="preserve"> en el trimestre que se informa.</w:t>
            </w:r>
          </w:p>
        </w:tc>
      </w:tr>
      <w:tr w:rsidR="00AD3CF9" w:rsidRPr="00560D78" w14:paraId="2F876E46" w14:textId="77777777" w:rsidTr="008B0597">
        <w:tc>
          <w:tcPr>
            <w:tcW w:w="2919" w:type="dxa"/>
            <w:shd w:val="clear" w:color="auto" w:fill="auto"/>
            <w:vAlign w:val="center"/>
          </w:tcPr>
          <w:p w14:paraId="1924BB2C" w14:textId="46CBE1F3" w:rsidR="00AD3CF9" w:rsidRPr="00560D78" w:rsidRDefault="00AD3CF9" w:rsidP="00AD3CF9">
            <w:pPr>
              <w:rPr>
                <w:rFonts w:ascii="Averta" w:hAnsi="Averta" w:cs="Tahoma"/>
                <w:b/>
                <w:color w:val="000000" w:themeColor="text1"/>
                <w:sz w:val="22"/>
                <w:szCs w:val="22"/>
              </w:rPr>
            </w:pPr>
            <w:r w:rsidRPr="00560D78">
              <w:rPr>
                <w:rFonts w:ascii="Averta" w:hAnsi="Averta" w:cs="Tahoma"/>
                <w:b/>
                <w:color w:val="000000" w:themeColor="text1"/>
                <w:sz w:val="22"/>
                <w:szCs w:val="22"/>
              </w:rPr>
              <w:t>Meta Trimestral Alcanzada</w:t>
            </w:r>
          </w:p>
        </w:tc>
        <w:tc>
          <w:tcPr>
            <w:tcW w:w="6084" w:type="dxa"/>
            <w:shd w:val="clear" w:color="auto" w:fill="auto"/>
          </w:tcPr>
          <w:p w14:paraId="312D3CEF" w14:textId="2664271F"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las metas alcanzadas en el trimestre que se informa</w:t>
            </w:r>
            <w:r>
              <w:rPr>
                <w:rFonts w:ascii="Averta" w:hAnsi="Averta" w:cs="Tahoma"/>
                <w:color w:val="000000" w:themeColor="text1"/>
                <w:sz w:val="22"/>
                <w:szCs w:val="22"/>
              </w:rPr>
              <w:t>.</w:t>
            </w:r>
          </w:p>
        </w:tc>
      </w:tr>
      <w:tr w:rsidR="00AD3CF9" w:rsidRPr="00560D78" w14:paraId="6D424648" w14:textId="77777777" w:rsidTr="008B0597">
        <w:tc>
          <w:tcPr>
            <w:tcW w:w="2919" w:type="dxa"/>
            <w:shd w:val="clear" w:color="auto" w:fill="auto"/>
            <w:vAlign w:val="center"/>
          </w:tcPr>
          <w:p w14:paraId="799E37E9" w14:textId="5EDDAA76"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Desviación Trimestral d</w:t>
            </w:r>
            <w:r w:rsidRPr="00560D78">
              <w:rPr>
                <w:rFonts w:ascii="Averta" w:hAnsi="Averta" w:cs="Tahoma"/>
                <w:b/>
                <w:color w:val="000000" w:themeColor="text1"/>
                <w:sz w:val="22"/>
                <w:szCs w:val="22"/>
              </w:rPr>
              <w:t>e Metas</w:t>
            </w:r>
          </w:p>
        </w:tc>
        <w:tc>
          <w:tcPr>
            <w:tcW w:w="6084" w:type="dxa"/>
            <w:shd w:val="clear" w:color="auto" w:fill="auto"/>
          </w:tcPr>
          <w:p w14:paraId="45D3E699" w14:textId="77777777"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 la diferencia que resulta de la Meta trimestral alcanzada – Meta trimestral modificada</w:t>
            </w:r>
          </w:p>
        </w:tc>
      </w:tr>
      <w:tr w:rsidR="00AD3CF9" w:rsidRPr="00560D78" w14:paraId="2901FDC1" w14:textId="77777777" w:rsidTr="008B0597">
        <w:tc>
          <w:tcPr>
            <w:tcW w:w="2919" w:type="dxa"/>
            <w:tcBorders>
              <w:bottom w:val="single" w:sz="4" w:space="0" w:color="auto"/>
            </w:tcBorders>
            <w:shd w:val="clear" w:color="auto" w:fill="auto"/>
            <w:vAlign w:val="center"/>
          </w:tcPr>
          <w:p w14:paraId="228F3C08" w14:textId="7206657B"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Meta</w:t>
            </w:r>
            <w:r w:rsidRPr="00560D78">
              <w:rPr>
                <w:rFonts w:ascii="Averta" w:hAnsi="Averta" w:cs="Tahoma"/>
                <w:b/>
                <w:color w:val="000000" w:themeColor="text1"/>
                <w:sz w:val="22"/>
                <w:szCs w:val="22"/>
              </w:rPr>
              <w:t xml:space="preserve"> Ac</w:t>
            </w:r>
            <w:r>
              <w:rPr>
                <w:rFonts w:ascii="Averta" w:hAnsi="Averta" w:cs="Tahoma"/>
                <w:b/>
                <w:color w:val="000000" w:themeColor="text1"/>
                <w:sz w:val="22"/>
                <w:szCs w:val="22"/>
              </w:rPr>
              <w:t>umulada al Trimestre Alcanzada</w:t>
            </w:r>
          </w:p>
        </w:tc>
        <w:tc>
          <w:tcPr>
            <w:tcW w:w="6084" w:type="dxa"/>
            <w:tcBorders>
              <w:bottom w:val="single" w:sz="4" w:space="0" w:color="auto"/>
            </w:tcBorders>
            <w:shd w:val="clear" w:color="auto" w:fill="auto"/>
          </w:tcPr>
          <w:p w14:paraId="6BFECCC1" w14:textId="77777777"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 la suma de metas alcanzadas al trimestre que se reporta</w:t>
            </w:r>
          </w:p>
        </w:tc>
      </w:tr>
      <w:tr w:rsidR="00AD3CF9" w:rsidRPr="00560D78" w14:paraId="783B5830" w14:textId="77777777" w:rsidTr="008B0597">
        <w:tc>
          <w:tcPr>
            <w:tcW w:w="2919" w:type="dxa"/>
            <w:shd w:val="clear" w:color="auto" w:fill="auto"/>
            <w:vAlign w:val="center"/>
          </w:tcPr>
          <w:p w14:paraId="16F7B135" w14:textId="706A86B1"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Avance Acumulado a</w:t>
            </w:r>
            <w:r w:rsidRPr="00560D78">
              <w:rPr>
                <w:rFonts w:ascii="Averta" w:hAnsi="Averta" w:cs="Tahoma"/>
                <w:b/>
                <w:color w:val="000000" w:themeColor="text1"/>
                <w:sz w:val="22"/>
                <w:szCs w:val="22"/>
              </w:rPr>
              <w:t>l Trimes</w:t>
            </w:r>
            <w:r>
              <w:rPr>
                <w:rFonts w:ascii="Averta" w:hAnsi="Averta" w:cs="Tahoma"/>
                <w:b/>
                <w:color w:val="000000" w:themeColor="text1"/>
                <w:sz w:val="22"/>
                <w:szCs w:val="22"/>
              </w:rPr>
              <w:t xml:space="preserve">tre Alcanzado / Anual Modificado </w:t>
            </w:r>
          </w:p>
        </w:tc>
        <w:tc>
          <w:tcPr>
            <w:tcW w:w="6084" w:type="dxa"/>
            <w:shd w:val="clear" w:color="auto" w:fill="auto"/>
          </w:tcPr>
          <w:p w14:paraId="3755F8EC" w14:textId="77777777" w:rsidR="00AD3CF9" w:rsidRPr="00560D78" w:rsidRDefault="00AD3CF9" w:rsidP="00AD3CF9">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porcentaje que resulta de la suma de las metas alcanzadas al trimestre que se reporta en relación a la Meta Anual Modificada.</w:t>
            </w:r>
          </w:p>
        </w:tc>
      </w:tr>
      <w:tr w:rsidR="00AD3CF9" w:rsidRPr="00560D78" w14:paraId="37C82E7B" w14:textId="77777777" w:rsidTr="008B0597">
        <w:tc>
          <w:tcPr>
            <w:tcW w:w="2919" w:type="dxa"/>
            <w:shd w:val="clear" w:color="auto" w:fill="auto"/>
            <w:vAlign w:val="center"/>
          </w:tcPr>
          <w:p w14:paraId="5E8ACC6E" w14:textId="77777777" w:rsidR="00AD3CF9" w:rsidRPr="00560D78" w:rsidRDefault="00AD3CF9" w:rsidP="00AD3CF9">
            <w:pPr>
              <w:rPr>
                <w:rFonts w:ascii="Averta" w:hAnsi="Averta" w:cs="Tahoma"/>
                <w:b/>
                <w:color w:val="000000" w:themeColor="text1"/>
                <w:sz w:val="22"/>
                <w:szCs w:val="22"/>
              </w:rPr>
            </w:pPr>
            <w:r>
              <w:rPr>
                <w:rFonts w:ascii="Averta" w:hAnsi="Averta" w:cs="Tahoma"/>
                <w:b/>
                <w:color w:val="000000" w:themeColor="text1"/>
                <w:sz w:val="22"/>
                <w:szCs w:val="22"/>
              </w:rPr>
              <w:t>Totales</w:t>
            </w:r>
          </w:p>
        </w:tc>
        <w:tc>
          <w:tcPr>
            <w:tcW w:w="6084" w:type="dxa"/>
            <w:shd w:val="clear" w:color="auto" w:fill="auto"/>
          </w:tcPr>
          <w:p w14:paraId="0DD176D3" w14:textId="77777777" w:rsidR="00AD3CF9" w:rsidRPr="00560D78" w:rsidRDefault="00AD3CF9" w:rsidP="00AD3CF9">
            <w:pPr>
              <w:jc w:val="both"/>
              <w:rPr>
                <w:rFonts w:ascii="Averta" w:hAnsi="Averta" w:cs="Tahoma"/>
                <w:color w:val="000000" w:themeColor="text1"/>
                <w:sz w:val="22"/>
                <w:szCs w:val="22"/>
              </w:rPr>
            </w:pPr>
            <w:r>
              <w:rPr>
                <w:rFonts w:ascii="Averta" w:hAnsi="Averta" w:cs="Tahoma"/>
                <w:color w:val="000000" w:themeColor="text1"/>
                <w:sz w:val="22"/>
                <w:szCs w:val="22"/>
              </w:rPr>
              <w:t>Sumatoria de subtotales</w:t>
            </w:r>
          </w:p>
        </w:tc>
      </w:tr>
      <w:tr w:rsidR="00AD3CF9" w:rsidRPr="00A53C20" w14:paraId="2A05A0AB" w14:textId="77777777" w:rsidTr="008B0597">
        <w:tc>
          <w:tcPr>
            <w:tcW w:w="2919" w:type="dxa"/>
            <w:shd w:val="clear" w:color="auto" w:fill="auto"/>
            <w:vAlign w:val="center"/>
          </w:tcPr>
          <w:p w14:paraId="5A39B9D7" w14:textId="2FAA77B6" w:rsidR="00AD3CF9" w:rsidRPr="00A53C20" w:rsidRDefault="00AD3CF9" w:rsidP="00AD3CF9">
            <w:pPr>
              <w:rPr>
                <w:rFonts w:ascii="Averta" w:hAnsi="Averta" w:cs="Tahoma"/>
                <w:b/>
                <w:sz w:val="22"/>
                <w:szCs w:val="22"/>
              </w:rPr>
            </w:pPr>
            <w:r w:rsidRPr="00A53C20">
              <w:rPr>
                <w:rFonts w:ascii="Averta" w:hAnsi="Averta" w:cs="Tahoma"/>
                <w:b/>
                <w:sz w:val="22"/>
                <w:szCs w:val="22"/>
              </w:rPr>
              <w:t>Coordinador Administrativo</w:t>
            </w:r>
          </w:p>
        </w:tc>
        <w:tc>
          <w:tcPr>
            <w:tcW w:w="6084" w:type="dxa"/>
            <w:shd w:val="clear" w:color="auto" w:fill="auto"/>
          </w:tcPr>
          <w:p w14:paraId="739B5B2C" w14:textId="3373C0C0" w:rsidR="00AD3CF9" w:rsidRPr="00A53C20" w:rsidRDefault="00AD3CF9" w:rsidP="00AD3CF9">
            <w:pPr>
              <w:jc w:val="both"/>
              <w:rPr>
                <w:rFonts w:ascii="Averta" w:hAnsi="Averta" w:cs="Tahoma"/>
                <w:sz w:val="22"/>
                <w:szCs w:val="22"/>
              </w:rPr>
            </w:pPr>
            <w:r w:rsidRPr="00A53C20">
              <w:rPr>
                <w:rFonts w:ascii="Averta" w:hAnsi="Averta" w:cs="Tahoma"/>
                <w:sz w:val="22"/>
                <w:szCs w:val="22"/>
              </w:rPr>
              <w:t>Nombre y Firma del Coordinador Administrativo del</w:t>
            </w:r>
            <w:r w:rsidR="009E6CAD">
              <w:rPr>
                <w:rFonts w:ascii="Averta" w:hAnsi="Averta" w:cs="Tahoma"/>
                <w:sz w:val="22"/>
                <w:szCs w:val="22"/>
              </w:rPr>
              <w:t xml:space="preserve"> </w:t>
            </w:r>
            <w:r w:rsidRPr="00A53C20">
              <w:rPr>
                <w:rFonts w:ascii="Averta" w:hAnsi="Averta" w:cs="Tahoma"/>
                <w:sz w:val="22"/>
                <w:szCs w:val="22"/>
              </w:rPr>
              <w:t>E</w:t>
            </w:r>
            <w:r w:rsidR="009E6CAD">
              <w:rPr>
                <w:rFonts w:ascii="Averta" w:hAnsi="Averta" w:cs="Tahoma"/>
                <w:sz w:val="22"/>
                <w:szCs w:val="22"/>
              </w:rPr>
              <w:t>nte</w:t>
            </w:r>
            <w:r w:rsidRPr="00A53C20">
              <w:rPr>
                <w:rFonts w:ascii="Averta" w:hAnsi="Averta" w:cs="Arial"/>
                <w:sz w:val="22"/>
                <w:szCs w:val="22"/>
                <w:lang w:val="es-ES"/>
              </w:rPr>
              <w:t xml:space="preserve"> Público.</w:t>
            </w:r>
          </w:p>
        </w:tc>
      </w:tr>
      <w:tr w:rsidR="00AD3CF9" w:rsidRPr="00A53C20" w14:paraId="347B388C" w14:textId="77777777" w:rsidTr="008B0597">
        <w:tc>
          <w:tcPr>
            <w:tcW w:w="2919" w:type="dxa"/>
            <w:shd w:val="clear" w:color="auto" w:fill="auto"/>
            <w:vAlign w:val="center"/>
          </w:tcPr>
          <w:p w14:paraId="5A740078" w14:textId="1D9655BD" w:rsidR="00AD3CF9" w:rsidRPr="00A53C20" w:rsidRDefault="00AD3CF9" w:rsidP="00AD3CF9">
            <w:pPr>
              <w:rPr>
                <w:rFonts w:ascii="Averta" w:hAnsi="Averta" w:cs="Tahoma"/>
                <w:b/>
                <w:sz w:val="22"/>
                <w:szCs w:val="22"/>
              </w:rPr>
            </w:pPr>
            <w:r w:rsidRPr="00A53C20">
              <w:rPr>
                <w:rFonts w:ascii="Averta" w:hAnsi="Averta" w:cs="Tahoma"/>
                <w:b/>
                <w:sz w:val="22"/>
                <w:szCs w:val="22"/>
              </w:rPr>
              <w:t xml:space="preserve">Titular del </w:t>
            </w:r>
            <w:r w:rsidRPr="0046169A">
              <w:rPr>
                <w:rFonts w:ascii="Averta" w:hAnsi="Averta" w:cs="Tahoma"/>
                <w:b/>
                <w:sz w:val="22"/>
                <w:szCs w:val="22"/>
              </w:rPr>
              <w:t>E</w:t>
            </w:r>
            <w:r w:rsidRPr="0046169A">
              <w:rPr>
                <w:rFonts w:ascii="Averta" w:hAnsi="Averta" w:cs="Arial"/>
                <w:b/>
                <w:sz w:val="22"/>
                <w:szCs w:val="22"/>
                <w:lang w:val="es-ES"/>
              </w:rPr>
              <w:t>nte Público</w:t>
            </w:r>
            <w:r w:rsidRPr="0046169A">
              <w:rPr>
                <w:rFonts w:ascii="Averta" w:hAnsi="Averta" w:cs="Arial"/>
                <w:sz w:val="22"/>
                <w:szCs w:val="22"/>
                <w:lang w:val="es-ES"/>
              </w:rPr>
              <w:t xml:space="preserve"> </w:t>
            </w:r>
          </w:p>
        </w:tc>
        <w:tc>
          <w:tcPr>
            <w:tcW w:w="6084" w:type="dxa"/>
            <w:shd w:val="clear" w:color="auto" w:fill="auto"/>
            <w:vAlign w:val="center"/>
          </w:tcPr>
          <w:p w14:paraId="2F42E5EB" w14:textId="2B63EFC1" w:rsidR="00AD3CF9" w:rsidRPr="00A53C20" w:rsidRDefault="00AD3CF9" w:rsidP="00AD3CF9">
            <w:pPr>
              <w:jc w:val="both"/>
            </w:pPr>
            <w:r w:rsidRPr="00A53C20">
              <w:rPr>
                <w:rFonts w:ascii="Averta" w:hAnsi="Averta" w:cs="Tahoma"/>
                <w:sz w:val="22"/>
                <w:szCs w:val="22"/>
              </w:rPr>
              <w:t>Nombre y firma del Titular del E</w:t>
            </w:r>
            <w:r w:rsidRPr="00A53C20">
              <w:rPr>
                <w:rFonts w:ascii="Averta" w:hAnsi="Averta" w:cs="Arial"/>
                <w:sz w:val="22"/>
                <w:szCs w:val="22"/>
                <w:lang w:val="es-ES"/>
              </w:rPr>
              <w:t>nte Público.</w:t>
            </w:r>
            <w:r w:rsidRPr="00A53C20">
              <w:rPr>
                <w:rFonts w:ascii="Averta" w:hAnsi="Averta" w:cs="Tahoma"/>
                <w:sz w:val="22"/>
                <w:szCs w:val="22"/>
              </w:rPr>
              <w:t xml:space="preserve"> </w:t>
            </w:r>
          </w:p>
        </w:tc>
      </w:tr>
    </w:tbl>
    <w:p w14:paraId="0B953AA2" w14:textId="03A7686F" w:rsidR="007A0E73" w:rsidRPr="00A53C20" w:rsidRDefault="00496A55" w:rsidP="004A57AE">
      <w:pPr>
        <w:spacing w:after="200" w:line="276" w:lineRule="auto"/>
        <w:rPr>
          <w:rFonts w:ascii="Averta" w:hAnsi="Averta" w:cs="Tahoma"/>
          <w:b/>
          <w:spacing w:val="-2"/>
          <w:sz w:val="22"/>
          <w:szCs w:val="22"/>
        </w:rPr>
      </w:pPr>
      <w:r w:rsidRPr="00A53C20">
        <w:rPr>
          <w:rFonts w:ascii="Averta" w:hAnsi="Averta" w:cs="Tahoma"/>
          <w:sz w:val="24"/>
          <w:szCs w:val="24"/>
          <w:lang w:val="es-ES"/>
        </w:rPr>
        <w:br w:type="page"/>
      </w:r>
    </w:p>
    <w:p w14:paraId="3276518B" w14:textId="5D03EED6" w:rsidR="00C4347B" w:rsidRDefault="00C4347B" w:rsidP="00C4347B">
      <w:pPr>
        <w:rPr>
          <w:lang w:val="es-ES" w:eastAsia="es-MX"/>
        </w:rPr>
      </w:pPr>
    </w:p>
    <w:p w14:paraId="7AEE7F8D" w14:textId="2AA02F12" w:rsidR="00E12A67" w:rsidRDefault="00E12A67" w:rsidP="00C4347B">
      <w:pPr>
        <w:rPr>
          <w:lang w:val="es-ES" w:eastAsia="es-MX"/>
        </w:rPr>
      </w:pPr>
    </w:p>
    <w:p w14:paraId="0A5CE2EE"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287A8C52"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0065E0B0"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5E3AA047" w14:textId="0A239C5D" w:rsidR="00E12A67" w:rsidRDefault="00E12A67" w:rsidP="00C4347B">
      <w:pPr>
        <w:rPr>
          <w:lang w:val="es-ES" w:eastAsia="es-MX"/>
        </w:rPr>
      </w:pPr>
    </w:p>
    <w:p w14:paraId="133243BA" w14:textId="77777777" w:rsidR="00E12A67" w:rsidRDefault="00E12A67" w:rsidP="00C4347B">
      <w:pPr>
        <w:rPr>
          <w:lang w:val="es-ES" w:eastAsia="es-MX"/>
        </w:rPr>
      </w:pPr>
    </w:p>
    <w:p w14:paraId="5998350E" w14:textId="6ED2F59D" w:rsidR="00C4347B" w:rsidRPr="002F3A40" w:rsidRDefault="00C4347B" w:rsidP="00C4347B">
      <w:pPr>
        <w:jc w:val="both"/>
        <w:rPr>
          <w:rFonts w:ascii="Averta" w:hAnsi="Averta" w:cs="Tahoma"/>
          <w:color w:val="000000" w:themeColor="text1"/>
          <w:sz w:val="24"/>
          <w:szCs w:val="24"/>
          <w:lang w:val="es-ES"/>
        </w:rPr>
      </w:pPr>
      <w:r w:rsidRPr="002F3A40">
        <w:rPr>
          <w:rFonts w:ascii="Averta" w:hAnsi="Averta" w:cs="Tahoma"/>
          <w:color w:val="000000" w:themeColor="text1"/>
          <w:sz w:val="24"/>
          <w:szCs w:val="24"/>
          <w:lang w:val="es-ES"/>
        </w:rPr>
        <w:t>AVANCE FÍSICO:</w:t>
      </w:r>
    </w:p>
    <w:p w14:paraId="5B684D23" w14:textId="457E7293" w:rsidR="004A57AE" w:rsidRPr="002F3A40" w:rsidRDefault="004A57AE" w:rsidP="004A57AE">
      <w:pPr>
        <w:rPr>
          <w:color w:val="000000" w:themeColor="text1"/>
          <w:lang w:val="es-ES" w:eastAsia="es-MX"/>
        </w:rPr>
      </w:pPr>
    </w:p>
    <w:p w14:paraId="6B0B0C52" w14:textId="77777777" w:rsidR="004A57AE" w:rsidRPr="002F3A40" w:rsidRDefault="004A57AE" w:rsidP="004E7B29">
      <w:pPr>
        <w:pStyle w:val="Prrafodelista"/>
        <w:numPr>
          <w:ilvl w:val="0"/>
          <w:numId w:val="14"/>
        </w:numPr>
        <w:jc w:val="both"/>
        <w:rPr>
          <w:rFonts w:ascii="Averta" w:hAnsi="Averta" w:cs="Tahoma"/>
          <w:b/>
          <w:color w:val="000000" w:themeColor="text1"/>
          <w:sz w:val="24"/>
          <w:szCs w:val="24"/>
          <w:lang w:val="es-ES"/>
        </w:rPr>
      </w:pPr>
      <w:r w:rsidRPr="002F3A40">
        <w:rPr>
          <w:rFonts w:ascii="Averta" w:hAnsi="Averta" w:cs="Tahoma"/>
          <w:b/>
          <w:color w:val="000000" w:themeColor="text1"/>
          <w:sz w:val="24"/>
          <w:szCs w:val="24"/>
          <w:lang w:val="es-ES"/>
        </w:rPr>
        <w:t>Comportamiento de la Cobertura de los Beneficiarios.</w:t>
      </w:r>
    </w:p>
    <w:p w14:paraId="3914B907" w14:textId="77777777" w:rsidR="004A57AE" w:rsidRPr="004A57AE" w:rsidRDefault="004A57AE" w:rsidP="004A57AE">
      <w:pPr>
        <w:rPr>
          <w:lang w:val="es-ES" w:eastAsia="es-MX"/>
        </w:rPr>
      </w:pPr>
    </w:p>
    <w:p w14:paraId="70B48F53" w14:textId="1EFE53A3" w:rsidR="004A57AE" w:rsidRDefault="004E7B29" w:rsidP="002C4D92">
      <w:pPr>
        <w:spacing w:after="200" w:line="276" w:lineRule="auto"/>
        <w:rPr>
          <w:rFonts w:ascii="Averta" w:hAnsi="Averta" w:cs="Tahoma"/>
          <w:b/>
          <w:color w:val="000000" w:themeColor="text1"/>
          <w:spacing w:val="-2"/>
          <w:sz w:val="22"/>
          <w:szCs w:val="22"/>
        </w:rPr>
      </w:pPr>
      <w:r>
        <w:rPr>
          <w:rFonts w:ascii="Averta" w:hAnsi="Averta" w:cs="Tahoma"/>
          <w:b/>
          <w:noProof/>
          <w:color w:val="000000" w:themeColor="text1"/>
          <w:spacing w:val="-2"/>
          <w:sz w:val="22"/>
          <w:szCs w:val="22"/>
        </w:rPr>
        <w:drawing>
          <wp:anchor distT="0" distB="0" distL="114300" distR="114300" simplePos="0" relativeHeight="251702272" behindDoc="0" locked="0" layoutInCell="1" allowOverlap="1" wp14:anchorId="3DDA4B6C" wp14:editId="5CEA7689">
            <wp:simplePos x="0" y="0"/>
            <wp:positionH relativeFrom="margin">
              <wp:posOffset>-66675</wp:posOffset>
            </wp:positionH>
            <wp:positionV relativeFrom="paragraph">
              <wp:posOffset>934085</wp:posOffset>
            </wp:positionV>
            <wp:extent cx="5791835" cy="4440555"/>
            <wp:effectExtent l="199390" t="181610" r="198755" b="198755"/>
            <wp:wrapSquare wrapText="bothSides"/>
            <wp:docPr id="22" name="Imagen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1645650.tmp"/>
                    <pic:cNvPicPr/>
                  </pic:nvPicPr>
                  <pic:blipFill>
                    <a:blip r:embed="rId17">
                      <a:extLst>
                        <a:ext uri="{28A0092B-C50C-407E-A947-70E740481C1C}">
                          <a14:useLocalDpi xmlns:a14="http://schemas.microsoft.com/office/drawing/2010/main" val="0"/>
                        </a:ext>
                      </a:extLst>
                    </a:blip>
                    <a:stretch>
                      <a:fillRect/>
                    </a:stretch>
                  </pic:blipFill>
                  <pic:spPr>
                    <a:xfrm rot="16200000">
                      <a:off x="0" y="0"/>
                      <a:ext cx="5791835" cy="4440555"/>
                    </a:xfrm>
                    <a:prstGeom prst="rect">
                      <a:avLst/>
                    </a:prstGeom>
                    <a:ln>
                      <a:noFill/>
                    </a:ln>
                    <a:effectLst>
                      <a:outerShdw blurRad="190500" algn="tl" rotWithShape="0">
                        <a:srgbClr val="000000">
                          <a:alpha val="70000"/>
                        </a:srgbClr>
                      </a:outerShdw>
                    </a:effectLst>
                  </pic:spPr>
                </pic:pic>
              </a:graphicData>
            </a:graphic>
          </wp:anchor>
        </w:drawing>
      </w:r>
      <w:r w:rsidR="00252F40">
        <w:rPr>
          <w:rFonts w:ascii="Averta" w:hAnsi="Averta" w:cs="Tahoma"/>
          <w:b/>
          <w:color w:val="000000" w:themeColor="text1"/>
          <w:spacing w:val="-2"/>
          <w:sz w:val="22"/>
          <w:szCs w:val="22"/>
        </w:rPr>
        <w:br w:type="page"/>
      </w:r>
    </w:p>
    <w:p w14:paraId="146C9DC8" w14:textId="77777777" w:rsidR="002E4DC7" w:rsidRDefault="002E4DC7" w:rsidP="00E12A67">
      <w:pPr>
        <w:jc w:val="center"/>
        <w:rPr>
          <w:rFonts w:ascii="Averta" w:hAnsi="Averta"/>
          <w:b/>
          <w:sz w:val="24"/>
          <w:szCs w:val="24"/>
        </w:rPr>
      </w:pPr>
    </w:p>
    <w:p w14:paraId="7376AC63" w14:textId="41848845"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2AC03BEA"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2BC753DB"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6A2A4A70" w14:textId="77777777" w:rsidR="00E12A67" w:rsidRDefault="00E12A67" w:rsidP="00C4347B">
      <w:pPr>
        <w:jc w:val="both"/>
        <w:rPr>
          <w:rFonts w:ascii="Averta" w:hAnsi="Averta" w:cs="Tahoma"/>
          <w:color w:val="000000" w:themeColor="text1"/>
          <w:sz w:val="24"/>
          <w:szCs w:val="24"/>
          <w:lang w:val="es-ES"/>
        </w:rPr>
      </w:pPr>
    </w:p>
    <w:p w14:paraId="6D678641" w14:textId="5F696A92" w:rsidR="00C4347B" w:rsidRPr="00C4347B" w:rsidRDefault="00C4347B" w:rsidP="00C4347B">
      <w:pPr>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t>AVANCE FÍSICO:</w:t>
      </w:r>
    </w:p>
    <w:p w14:paraId="1A0D4ED6" w14:textId="1A900968" w:rsidR="007A0E73" w:rsidRPr="002A44A5" w:rsidRDefault="0034724E" w:rsidP="00D83831">
      <w:pPr>
        <w:pStyle w:val="Prrafodelista"/>
        <w:numPr>
          <w:ilvl w:val="0"/>
          <w:numId w:val="14"/>
        </w:numPr>
        <w:spacing w:after="200" w:line="276" w:lineRule="auto"/>
        <w:rPr>
          <w:rFonts w:ascii="Averta" w:hAnsi="Averta" w:cs="Tahoma"/>
          <w:b/>
          <w:color w:val="000000" w:themeColor="text1"/>
          <w:spacing w:val="-2"/>
          <w:sz w:val="24"/>
          <w:szCs w:val="24"/>
        </w:rPr>
      </w:pPr>
      <w:r w:rsidRPr="002A44A5">
        <w:rPr>
          <w:rFonts w:ascii="Averta" w:hAnsi="Averta" w:cs="Tahoma"/>
          <w:b/>
          <w:color w:val="000000" w:themeColor="text1"/>
          <w:spacing w:val="-2"/>
          <w:sz w:val="24"/>
          <w:szCs w:val="24"/>
        </w:rPr>
        <w:t>Comportamiento de la Cobertura de los Beneficiarios</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6"/>
        <w:gridCol w:w="6095"/>
      </w:tblGrid>
      <w:tr w:rsidR="0025730A" w:rsidRPr="00560D78" w14:paraId="3EFCA1FA" w14:textId="77777777" w:rsidTr="00631C23">
        <w:trPr>
          <w:trHeight w:val="433"/>
        </w:trPr>
        <w:tc>
          <w:tcPr>
            <w:tcW w:w="3006" w:type="dxa"/>
            <w:shd w:val="clear" w:color="auto" w:fill="BFBFBF" w:themeFill="background1" w:themeFillShade="BF"/>
            <w:vAlign w:val="center"/>
          </w:tcPr>
          <w:p w14:paraId="40C22B49" w14:textId="203907A1" w:rsidR="0025730A" w:rsidRPr="00560D78" w:rsidRDefault="0025730A"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095" w:type="dxa"/>
            <w:shd w:val="clear" w:color="auto" w:fill="BFBFBF" w:themeFill="background1" w:themeFillShade="BF"/>
            <w:vAlign w:val="center"/>
          </w:tcPr>
          <w:p w14:paraId="740355B9" w14:textId="49E87E2E" w:rsidR="0025730A" w:rsidRPr="00631C23" w:rsidRDefault="0025730A"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DESCRIPCIÓN</w:t>
            </w:r>
          </w:p>
        </w:tc>
      </w:tr>
      <w:tr w:rsidR="0025730A" w:rsidRPr="00560D78" w14:paraId="65DCA47E" w14:textId="77777777" w:rsidTr="006A6B1F">
        <w:tc>
          <w:tcPr>
            <w:tcW w:w="3006" w:type="dxa"/>
            <w:shd w:val="clear" w:color="auto" w:fill="auto"/>
            <w:vAlign w:val="center"/>
          </w:tcPr>
          <w:p w14:paraId="1FF910B9" w14:textId="3650697E"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Ramo</w:t>
            </w:r>
          </w:p>
        </w:tc>
        <w:tc>
          <w:tcPr>
            <w:tcW w:w="6095" w:type="dxa"/>
            <w:shd w:val="clear" w:color="auto" w:fill="auto"/>
          </w:tcPr>
          <w:p w14:paraId="3103478C" w14:textId="33F18C84" w:rsidR="0025730A" w:rsidRPr="00A53C20" w:rsidRDefault="0025730A" w:rsidP="0025730A">
            <w:pPr>
              <w:jc w:val="both"/>
              <w:rPr>
                <w:rFonts w:ascii="Averta" w:hAnsi="Averta" w:cs="Tahoma"/>
                <w:sz w:val="22"/>
                <w:szCs w:val="22"/>
              </w:rPr>
            </w:pPr>
            <w:r w:rsidRPr="00A53C20">
              <w:rPr>
                <w:rFonts w:ascii="Averta" w:hAnsi="Averta" w:cs="Tahoma"/>
                <w:sz w:val="22"/>
                <w:szCs w:val="22"/>
              </w:rPr>
              <w:t>Descripción y clave del E</w:t>
            </w:r>
            <w:r w:rsidRPr="00A53C20">
              <w:rPr>
                <w:rFonts w:ascii="Averta" w:hAnsi="Averta" w:cs="Arial"/>
                <w:sz w:val="22"/>
                <w:szCs w:val="22"/>
                <w:lang w:val="es-ES"/>
              </w:rPr>
              <w:t xml:space="preserve">nte Público </w:t>
            </w:r>
            <w:r w:rsidRPr="00A53C20">
              <w:rPr>
                <w:rFonts w:ascii="Averta" w:hAnsi="Averta" w:cs="Tahoma"/>
                <w:spacing w:val="-2"/>
                <w:sz w:val="22"/>
                <w:szCs w:val="22"/>
              </w:rPr>
              <w:t>que ejecuta el gasto de acuerdo al Catálogo de Ramo y Unidad del Manual de Programación y Presupuestación vigente.</w:t>
            </w:r>
          </w:p>
        </w:tc>
      </w:tr>
      <w:tr w:rsidR="0025730A" w:rsidRPr="00560D78" w14:paraId="034A2532" w14:textId="77777777" w:rsidTr="006A6B1F">
        <w:tc>
          <w:tcPr>
            <w:tcW w:w="3006" w:type="dxa"/>
            <w:shd w:val="clear" w:color="auto" w:fill="auto"/>
            <w:vAlign w:val="center"/>
          </w:tcPr>
          <w:p w14:paraId="53B9DA30" w14:textId="0506595C"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6095" w:type="dxa"/>
            <w:shd w:val="clear" w:color="auto" w:fill="auto"/>
          </w:tcPr>
          <w:p w14:paraId="1BF43962" w14:textId="5F9EBFB0"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Trimestre que se informa.</w:t>
            </w:r>
          </w:p>
        </w:tc>
      </w:tr>
      <w:tr w:rsidR="0025730A" w:rsidRPr="00560D78" w14:paraId="4A4D9FC7" w14:textId="77777777" w:rsidTr="006A6B1F">
        <w:tc>
          <w:tcPr>
            <w:tcW w:w="3006" w:type="dxa"/>
            <w:shd w:val="clear" w:color="auto" w:fill="auto"/>
            <w:vAlign w:val="center"/>
          </w:tcPr>
          <w:p w14:paraId="11386636" w14:textId="682CB5A7"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Programa Presupuestario</w:t>
            </w:r>
          </w:p>
        </w:tc>
        <w:tc>
          <w:tcPr>
            <w:tcW w:w="6095" w:type="dxa"/>
            <w:shd w:val="clear" w:color="auto" w:fill="auto"/>
          </w:tcPr>
          <w:p w14:paraId="3BB5D8DE" w14:textId="275F12FC"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pacing w:val="-2"/>
                <w:sz w:val="22"/>
                <w:szCs w:val="22"/>
              </w:rPr>
              <w:t xml:space="preserve">Descripción y clave </w:t>
            </w:r>
            <w:r w:rsidRPr="00A53C20">
              <w:rPr>
                <w:rFonts w:ascii="Averta" w:hAnsi="Averta" w:cs="Tahoma"/>
                <w:spacing w:val="-2"/>
                <w:sz w:val="22"/>
                <w:szCs w:val="22"/>
              </w:rPr>
              <w:t xml:space="preserve">del </w:t>
            </w:r>
            <w:r w:rsidRPr="00A53C20">
              <w:rPr>
                <w:rFonts w:ascii="Averta" w:hAnsi="Averta" w:cs="Tahoma"/>
                <w:sz w:val="22"/>
                <w:szCs w:val="22"/>
              </w:rPr>
              <w:t>P</w:t>
            </w:r>
            <w:r w:rsidRPr="00A53C20">
              <w:rPr>
                <w:rFonts w:ascii="Averta" w:hAnsi="Averta" w:cs="Tahoma"/>
                <w:spacing w:val="-2"/>
                <w:sz w:val="22"/>
                <w:szCs w:val="22"/>
              </w:rPr>
              <w:t xml:space="preserve">rograma presupuestario de acuerdo al catálogo de Pp´s del Manual de Programación y </w:t>
            </w:r>
            <w:r w:rsidRPr="002F3A40">
              <w:rPr>
                <w:rFonts w:ascii="Averta" w:hAnsi="Averta" w:cs="Tahoma"/>
                <w:color w:val="000000" w:themeColor="text1"/>
                <w:spacing w:val="-2"/>
                <w:sz w:val="22"/>
                <w:szCs w:val="22"/>
              </w:rPr>
              <w:t xml:space="preserve">Presupuestación </w:t>
            </w:r>
            <w:r w:rsidRPr="002F3A40">
              <w:rPr>
                <w:rFonts w:ascii="Averta" w:hAnsi="Averta" w:cs="Tahoma"/>
                <w:color w:val="000000" w:themeColor="text1"/>
                <w:sz w:val="22"/>
                <w:szCs w:val="22"/>
              </w:rPr>
              <w:t>2025</w:t>
            </w:r>
            <w:r w:rsidRPr="002F3A40">
              <w:rPr>
                <w:rFonts w:ascii="Averta" w:hAnsi="Averta" w:cs="Tahoma"/>
                <w:color w:val="000000" w:themeColor="text1"/>
                <w:spacing w:val="-2"/>
                <w:sz w:val="22"/>
                <w:szCs w:val="22"/>
              </w:rPr>
              <w:t>.</w:t>
            </w:r>
          </w:p>
        </w:tc>
      </w:tr>
      <w:tr w:rsidR="0025730A" w:rsidRPr="00560D78" w14:paraId="25DF39D3" w14:textId="77777777" w:rsidTr="006A6B1F">
        <w:tc>
          <w:tcPr>
            <w:tcW w:w="3006" w:type="dxa"/>
            <w:shd w:val="clear" w:color="auto" w:fill="auto"/>
            <w:vAlign w:val="center"/>
          </w:tcPr>
          <w:p w14:paraId="20D4ED44" w14:textId="6F64E3D1"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Misión</w:t>
            </w:r>
          </w:p>
        </w:tc>
        <w:tc>
          <w:tcPr>
            <w:tcW w:w="6095" w:type="dxa"/>
            <w:shd w:val="clear" w:color="auto" w:fill="auto"/>
          </w:tcPr>
          <w:p w14:paraId="239F0067" w14:textId="0C84C6CF"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pacing w:val="-2"/>
                <w:sz w:val="22"/>
                <w:szCs w:val="22"/>
              </w:rPr>
              <w:t>Alineación al Plan Estatal de Desarrollo.</w:t>
            </w:r>
          </w:p>
        </w:tc>
      </w:tr>
      <w:tr w:rsidR="0025730A" w:rsidRPr="00560D78" w14:paraId="57BA8FCB" w14:textId="77777777" w:rsidTr="006A6B1F">
        <w:tc>
          <w:tcPr>
            <w:tcW w:w="3006" w:type="dxa"/>
            <w:shd w:val="clear" w:color="auto" w:fill="auto"/>
            <w:vAlign w:val="center"/>
          </w:tcPr>
          <w:p w14:paraId="19CF450B" w14:textId="5CCBACAB"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Operativo</w:t>
            </w:r>
          </w:p>
        </w:tc>
        <w:tc>
          <w:tcPr>
            <w:tcW w:w="6095" w:type="dxa"/>
            <w:shd w:val="clear" w:color="auto" w:fill="auto"/>
          </w:tcPr>
          <w:p w14:paraId="3F987B2F" w14:textId="6EBE91F3" w:rsidR="0025730A" w:rsidRPr="00A53C20" w:rsidRDefault="0025730A" w:rsidP="0025730A">
            <w:pPr>
              <w:jc w:val="both"/>
              <w:rPr>
                <w:rFonts w:ascii="Averta" w:hAnsi="Averta" w:cs="Tahoma"/>
                <w:sz w:val="22"/>
                <w:szCs w:val="22"/>
              </w:rPr>
            </w:pPr>
            <w:r w:rsidRPr="00A53C20">
              <w:rPr>
                <w:rFonts w:ascii="Averta" w:hAnsi="Averta" w:cs="Tahoma"/>
                <w:spacing w:val="-2"/>
                <w:sz w:val="22"/>
                <w:szCs w:val="22"/>
              </w:rPr>
              <w:t xml:space="preserve">Seleccionar con una “X” el tipo de Programa </w:t>
            </w:r>
            <w:r w:rsidRPr="00A53C20">
              <w:rPr>
                <w:rFonts w:ascii="Averta" w:hAnsi="Averta" w:cs="Tahoma"/>
                <w:sz w:val="22"/>
                <w:szCs w:val="22"/>
              </w:rPr>
              <w:t>p</w:t>
            </w:r>
            <w:r w:rsidRPr="00A53C20">
              <w:rPr>
                <w:rFonts w:ascii="Averta" w:hAnsi="Averta" w:cs="Tahoma"/>
                <w:spacing w:val="-2"/>
                <w:sz w:val="22"/>
                <w:szCs w:val="22"/>
              </w:rPr>
              <w:t>resupuestario.</w:t>
            </w:r>
          </w:p>
        </w:tc>
      </w:tr>
      <w:tr w:rsidR="0025730A" w:rsidRPr="00560D78" w14:paraId="2037BEA6" w14:textId="77777777" w:rsidTr="006A6B1F">
        <w:tc>
          <w:tcPr>
            <w:tcW w:w="3006" w:type="dxa"/>
            <w:shd w:val="clear" w:color="auto" w:fill="auto"/>
            <w:vAlign w:val="center"/>
          </w:tcPr>
          <w:p w14:paraId="16703ACB" w14:textId="3DDC3AF6"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Infraestructura</w:t>
            </w:r>
          </w:p>
        </w:tc>
        <w:tc>
          <w:tcPr>
            <w:tcW w:w="6095" w:type="dxa"/>
            <w:shd w:val="clear" w:color="auto" w:fill="auto"/>
          </w:tcPr>
          <w:p w14:paraId="6A8C3770" w14:textId="6803D9CC" w:rsidR="0025730A" w:rsidRPr="00A53C20" w:rsidRDefault="0025730A" w:rsidP="0025730A">
            <w:pPr>
              <w:jc w:val="both"/>
              <w:rPr>
                <w:rFonts w:ascii="Averta" w:hAnsi="Averta" w:cs="Tahoma"/>
                <w:sz w:val="22"/>
                <w:szCs w:val="22"/>
              </w:rPr>
            </w:pPr>
            <w:r w:rsidRPr="00A53C20">
              <w:rPr>
                <w:rFonts w:ascii="Averta" w:hAnsi="Averta" w:cs="Tahoma"/>
                <w:spacing w:val="-2"/>
                <w:sz w:val="22"/>
                <w:szCs w:val="22"/>
              </w:rPr>
              <w:t xml:space="preserve">Seleccionar con una “X” el tipo de Programa </w:t>
            </w:r>
            <w:r w:rsidRPr="00A53C20">
              <w:rPr>
                <w:rFonts w:ascii="Averta" w:hAnsi="Averta" w:cs="Tahoma"/>
                <w:sz w:val="22"/>
                <w:szCs w:val="22"/>
              </w:rPr>
              <w:t>p</w:t>
            </w:r>
            <w:r w:rsidRPr="00A53C20">
              <w:rPr>
                <w:rFonts w:ascii="Averta" w:hAnsi="Averta" w:cs="Tahoma"/>
                <w:spacing w:val="-2"/>
                <w:sz w:val="22"/>
                <w:szCs w:val="22"/>
              </w:rPr>
              <w:t>resupuestario.</w:t>
            </w:r>
          </w:p>
        </w:tc>
      </w:tr>
      <w:tr w:rsidR="0025730A" w:rsidRPr="00560D78" w14:paraId="1A70BC73" w14:textId="77777777" w:rsidTr="006A6B1F">
        <w:tc>
          <w:tcPr>
            <w:tcW w:w="3006" w:type="dxa"/>
            <w:shd w:val="clear" w:color="auto" w:fill="auto"/>
            <w:vAlign w:val="center"/>
          </w:tcPr>
          <w:p w14:paraId="31643AD2" w14:textId="490A4A75"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Estratégico</w:t>
            </w:r>
          </w:p>
        </w:tc>
        <w:tc>
          <w:tcPr>
            <w:tcW w:w="6095" w:type="dxa"/>
            <w:shd w:val="clear" w:color="auto" w:fill="auto"/>
          </w:tcPr>
          <w:p w14:paraId="6D31615A" w14:textId="04BFF4D6" w:rsidR="0025730A" w:rsidRPr="00A53C20" w:rsidRDefault="0025730A" w:rsidP="0025730A">
            <w:pPr>
              <w:jc w:val="both"/>
              <w:rPr>
                <w:rFonts w:ascii="Averta" w:hAnsi="Averta" w:cs="Tahoma"/>
                <w:sz w:val="22"/>
                <w:szCs w:val="22"/>
              </w:rPr>
            </w:pPr>
            <w:r w:rsidRPr="00A53C20">
              <w:rPr>
                <w:rFonts w:ascii="Averta" w:hAnsi="Averta" w:cs="Tahoma"/>
                <w:spacing w:val="-2"/>
                <w:sz w:val="22"/>
                <w:szCs w:val="22"/>
              </w:rPr>
              <w:t xml:space="preserve">Seleccionar con una “X” el tipo de Programa </w:t>
            </w:r>
            <w:r w:rsidRPr="00A53C20">
              <w:rPr>
                <w:rFonts w:ascii="Averta" w:hAnsi="Averta" w:cs="Tahoma"/>
                <w:sz w:val="22"/>
                <w:szCs w:val="22"/>
              </w:rPr>
              <w:t>p</w:t>
            </w:r>
            <w:r w:rsidRPr="00A53C20">
              <w:rPr>
                <w:rFonts w:ascii="Averta" w:hAnsi="Averta" w:cs="Tahoma"/>
                <w:spacing w:val="-2"/>
                <w:sz w:val="22"/>
                <w:szCs w:val="22"/>
              </w:rPr>
              <w:t>resupuestario.</w:t>
            </w:r>
          </w:p>
        </w:tc>
      </w:tr>
      <w:tr w:rsidR="0025730A" w:rsidRPr="00560D78" w14:paraId="0661C3B8" w14:textId="77777777" w:rsidTr="006A6B1F">
        <w:tc>
          <w:tcPr>
            <w:tcW w:w="3006" w:type="dxa"/>
            <w:shd w:val="clear" w:color="auto" w:fill="auto"/>
            <w:vAlign w:val="center"/>
          </w:tcPr>
          <w:p w14:paraId="70DBA393" w14:textId="1D7FEB80"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Institucional</w:t>
            </w:r>
          </w:p>
        </w:tc>
        <w:tc>
          <w:tcPr>
            <w:tcW w:w="6095" w:type="dxa"/>
            <w:shd w:val="clear" w:color="auto" w:fill="auto"/>
          </w:tcPr>
          <w:p w14:paraId="351F21D5" w14:textId="688DEE56" w:rsidR="0025730A" w:rsidRPr="00A53C20" w:rsidRDefault="0025730A" w:rsidP="0025730A">
            <w:pPr>
              <w:jc w:val="both"/>
              <w:rPr>
                <w:rFonts w:ascii="Averta" w:hAnsi="Averta" w:cs="Tahoma"/>
                <w:sz w:val="22"/>
                <w:szCs w:val="22"/>
              </w:rPr>
            </w:pPr>
            <w:r w:rsidRPr="00A53C20">
              <w:rPr>
                <w:rFonts w:ascii="Averta" w:hAnsi="Averta" w:cs="Tahoma"/>
                <w:spacing w:val="-2"/>
                <w:sz w:val="22"/>
                <w:szCs w:val="22"/>
              </w:rPr>
              <w:t xml:space="preserve">Seleccionar con una “X” el tipo de Programa </w:t>
            </w:r>
            <w:r w:rsidRPr="00A53C20">
              <w:rPr>
                <w:rFonts w:ascii="Averta" w:hAnsi="Averta" w:cs="Tahoma"/>
                <w:sz w:val="22"/>
                <w:szCs w:val="22"/>
              </w:rPr>
              <w:t>p</w:t>
            </w:r>
            <w:r w:rsidRPr="00A53C20">
              <w:rPr>
                <w:rFonts w:ascii="Averta" w:hAnsi="Averta" w:cs="Tahoma"/>
                <w:spacing w:val="-2"/>
                <w:sz w:val="22"/>
                <w:szCs w:val="22"/>
              </w:rPr>
              <w:t>resupuestario.</w:t>
            </w:r>
          </w:p>
        </w:tc>
      </w:tr>
      <w:tr w:rsidR="0025730A" w:rsidRPr="00560D78" w14:paraId="6281ED75" w14:textId="77777777" w:rsidTr="006A6B1F">
        <w:tc>
          <w:tcPr>
            <w:tcW w:w="3006" w:type="dxa"/>
            <w:shd w:val="clear" w:color="auto" w:fill="auto"/>
            <w:vAlign w:val="center"/>
          </w:tcPr>
          <w:p w14:paraId="6A565EA2" w14:textId="20ED5F0E"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Estatal</w:t>
            </w:r>
          </w:p>
        </w:tc>
        <w:tc>
          <w:tcPr>
            <w:tcW w:w="6095" w:type="dxa"/>
            <w:shd w:val="clear" w:color="auto" w:fill="auto"/>
          </w:tcPr>
          <w:p w14:paraId="0E796770" w14:textId="4D64552E"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25730A" w:rsidRPr="00560D78" w14:paraId="6A93919A" w14:textId="77777777" w:rsidTr="006A6B1F">
        <w:tc>
          <w:tcPr>
            <w:tcW w:w="3006" w:type="dxa"/>
            <w:shd w:val="clear" w:color="auto" w:fill="auto"/>
            <w:vAlign w:val="center"/>
          </w:tcPr>
          <w:p w14:paraId="3F23707C" w14:textId="1D24AF4A"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Federal</w:t>
            </w:r>
          </w:p>
        </w:tc>
        <w:tc>
          <w:tcPr>
            <w:tcW w:w="6095" w:type="dxa"/>
            <w:shd w:val="clear" w:color="auto" w:fill="auto"/>
          </w:tcPr>
          <w:p w14:paraId="4D9F1273" w14:textId="23655ABD"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25730A" w:rsidRPr="00560D78" w14:paraId="251269D1" w14:textId="77777777" w:rsidTr="006A6B1F">
        <w:tc>
          <w:tcPr>
            <w:tcW w:w="3006" w:type="dxa"/>
            <w:shd w:val="clear" w:color="auto" w:fill="auto"/>
            <w:vAlign w:val="center"/>
          </w:tcPr>
          <w:p w14:paraId="028384D5" w14:textId="4C5D8C78" w:rsidR="0025730A"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Tipo de beneficiario</w:t>
            </w:r>
          </w:p>
        </w:tc>
        <w:tc>
          <w:tcPr>
            <w:tcW w:w="6095" w:type="dxa"/>
            <w:shd w:val="clear" w:color="auto" w:fill="auto"/>
          </w:tcPr>
          <w:p w14:paraId="0A8B824D" w14:textId="47087C96" w:rsidR="0025730A" w:rsidRDefault="0025730A" w:rsidP="0025730A">
            <w:pPr>
              <w:jc w:val="both"/>
              <w:rPr>
                <w:rFonts w:ascii="Averta" w:hAnsi="Averta" w:cs="Tahoma"/>
                <w:color w:val="000000" w:themeColor="text1"/>
                <w:spacing w:val="-2"/>
                <w:sz w:val="22"/>
                <w:szCs w:val="22"/>
              </w:rPr>
            </w:pPr>
            <w:r>
              <w:rPr>
                <w:rFonts w:ascii="Averta" w:hAnsi="Averta" w:cs="Tahoma"/>
                <w:color w:val="000000" w:themeColor="text1"/>
                <w:sz w:val="22"/>
                <w:szCs w:val="22"/>
              </w:rPr>
              <w:t>Se refiere a la población</w:t>
            </w:r>
            <w:r w:rsidRPr="00560D78">
              <w:rPr>
                <w:rFonts w:ascii="Averta" w:hAnsi="Averta" w:cs="Tahoma"/>
                <w:color w:val="000000" w:themeColor="text1"/>
                <w:sz w:val="22"/>
                <w:szCs w:val="22"/>
              </w:rPr>
              <w:t xml:space="preserve"> a beneficiar por el programa</w:t>
            </w:r>
            <w:r>
              <w:rPr>
                <w:rFonts w:ascii="Averta" w:hAnsi="Averta" w:cs="Tahoma"/>
                <w:color w:val="000000" w:themeColor="text1"/>
                <w:sz w:val="22"/>
                <w:szCs w:val="22"/>
              </w:rPr>
              <w:t>.</w:t>
            </w:r>
          </w:p>
        </w:tc>
      </w:tr>
      <w:tr w:rsidR="0025730A" w:rsidRPr="00560D78" w14:paraId="1B80A89D" w14:textId="77777777" w:rsidTr="006A6B1F">
        <w:tc>
          <w:tcPr>
            <w:tcW w:w="3006" w:type="dxa"/>
            <w:shd w:val="clear" w:color="auto" w:fill="auto"/>
            <w:vAlign w:val="center"/>
          </w:tcPr>
          <w:p w14:paraId="7D2D6BE3" w14:textId="19AA04DE"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Población objetivo</w:t>
            </w:r>
          </w:p>
        </w:tc>
        <w:tc>
          <w:tcPr>
            <w:tcW w:w="6095" w:type="dxa"/>
            <w:shd w:val="clear" w:color="auto" w:fill="auto"/>
          </w:tcPr>
          <w:p w14:paraId="5290E3D1" w14:textId="167C92C9"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 la población potencial a beneficiar por el programa</w:t>
            </w:r>
            <w:r>
              <w:rPr>
                <w:rFonts w:ascii="Averta" w:hAnsi="Averta" w:cs="Tahoma"/>
                <w:color w:val="000000" w:themeColor="text1"/>
                <w:sz w:val="22"/>
                <w:szCs w:val="22"/>
              </w:rPr>
              <w:t>.</w:t>
            </w:r>
          </w:p>
        </w:tc>
      </w:tr>
      <w:tr w:rsidR="0025730A" w:rsidRPr="00560D78" w14:paraId="3FAC782D" w14:textId="77777777" w:rsidTr="006A6B1F">
        <w:tc>
          <w:tcPr>
            <w:tcW w:w="3006" w:type="dxa"/>
            <w:shd w:val="clear" w:color="auto" w:fill="auto"/>
            <w:vAlign w:val="center"/>
          </w:tcPr>
          <w:p w14:paraId="574A43E1" w14:textId="750B9909"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Meta anual</w:t>
            </w:r>
          </w:p>
        </w:tc>
        <w:tc>
          <w:tcPr>
            <w:tcW w:w="6095" w:type="dxa"/>
            <w:shd w:val="clear" w:color="auto" w:fill="auto"/>
          </w:tcPr>
          <w:p w14:paraId="571AF16B" w14:textId="6A31F87C"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 xml:space="preserve">Registrar la meta alcanzada de beneficiarios en el </w:t>
            </w:r>
            <w:r>
              <w:rPr>
                <w:rFonts w:ascii="Averta" w:hAnsi="Averta" w:cs="Tahoma"/>
                <w:color w:val="000000" w:themeColor="text1"/>
                <w:sz w:val="22"/>
                <w:szCs w:val="22"/>
              </w:rPr>
              <w:t>año.</w:t>
            </w:r>
          </w:p>
        </w:tc>
      </w:tr>
      <w:tr w:rsidR="0025730A" w:rsidRPr="00560D78" w14:paraId="3BEC101A" w14:textId="77777777" w:rsidTr="006A6B1F">
        <w:tc>
          <w:tcPr>
            <w:tcW w:w="3006" w:type="dxa"/>
            <w:shd w:val="clear" w:color="auto" w:fill="auto"/>
            <w:vAlign w:val="center"/>
          </w:tcPr>
          <w:p w14:paraId="02B35CA6" w14:textId="4BEB0935"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Alcanzado</w:t>
            </w:r>
          </w:p>
        </w:tc>
        <w:tc>
          <w:tcPr>
            <w:tcW w:w="6095" w:type="dxa"/>
            <w:shd w:val="clear" w:color="auto" w:fill="auto"/>
          </w:tcPr>
          <w:p w14:paraId="35F610B7" w14:textId="48F581B9"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 xml:space="preserve">Es </w:t>
            </w:r>
            <w:r>
              <w:rPr>
                <w:rFonts w:ascii="Averta" w:hAnsi="Averta" w:cs="Tahoma"/>
                <w:color w:val="000000" w:themeColor="text1"/>
                <w:sz w:val="22"/>
                <w:szCs w:val="22"/>
              </w:rPr>
              <w:t xml:space="preserve">el total </w:t>
            </w:r>
            <w:r w:rsidRPr="00560D78">
              <w:rPr>
                <w:rFonts w:ascii="Averta" w:hAnsi="Averta" w:cs="Tahoma"/>
                <w:color w:val="000000" w:themeColor="text1"/>
                <w:sz w:val="22"/>
                <w:szCs w:val="22"/>
              </w:rPr>
              <w:t>de beneficiarios alcanza</w:t>
            </w:r>
            <w:r>
              <w:rPr>
                <w:rFonts w:ascii="Averta" w:hAnsi="Averta" w:cs="Tahoma"/>
                <w:color w:val="000000" w:themeColor="text1"/>
                <w:sz w:val="22"/>
                <w:szCs w:val="22"/>
              </w:rPr>
              <w:t>dos por el programa en el trimestre.</w:t>
            </w:r>
          </w:p>
        </w:tc>
      </w:tr>
      <w:tr w:rsidR="0025730A" w:rsidRPr="00560D78" w14:paraId="5D82B6CE" w14:textId="77777777" w:rsidTr="006A6B1F">
        <w:tc>
          <w:tcPr>
            <w:tcW w:w="3006" w:type="dxa"/>
            <w:shd w:val="clear" w:color="auto" w:fill="auto"/>
            <w:vAlign w:val="center"/>
          </w:tcPr>
          <w:p w14:paraId="6A329B32" w14:textId="07368B81"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Acumulado</w:t>
            </w:r>
            <w:r w:rsidRPr="00560D78">
              <w:rPr>
                <w:rFonts w:ascii="Averta" w:hAnsi="Averta" w:cs="Tahoma"/>
                <w:b/>
                <w:color w:val="000000" w:themeColor="text1"/>
                <w:sz w:val="22"/>
                <w:szCs w:val="22"/>
              </w:rPr>
              <w:t xml:space="preserve"> A</w:t>
            </w:r>
            <w:r>
              <w:rPr>
                <w:rFonts w:ascii="Averta" w:hAnsi="Averta" w:cs="Tahoma"/>
                <w:b/>
                <w:color w:val="000000" w:themeColor="text1"/>
                <w:sz w:val="22"/>
                <w:szCs w:val="22"/>
              </w:rPr>
              <w:t>lcanzado</w:t>
            </w:r>
            <w:r w:rsidRPr="00560D78">
              <w:rPr>
                <w:rFonts w:ascii="Averta" w:hAnsi="Averta" w:cs="Tahoma"/>
                <w:b/>
                <w:color w:val="000000" w:themeColor="text1"/>
                <w:sz w:val="22"/>
                <w:szCs w:val="22"/>
              </w:rPr>
              <w:t xml:space="preserve"> </w:t>
            </w:r>
            <w:r>
              <w:rPr>
                <w:rFonts w:ascii="Averta" w:hAnsi="Averta" w:cs="Tahoma"/>
                <w:b/>
                <w:color w:val="000000" w:themeColor="text1"/>
                <w:sz w:val="22"/>
                <w:szCs w:val="22"/>
              </w:rPr>
              <w:t>al Trimestre</w:t>
            </w:r>
          </w:p>
        </w:tc>
        <w:tc>
          <w:tcPr>
            <w:tcW w:w="6095" w:type="dxa"/>
            <w:shd w:val="clear" w:color="auto" w:fill="auto"/>
          </w:tcPr>
          <w:p w14:paraId="3278C0A1" w14:textId="01908583"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Es la suma de beneficiarios alcanzados por el programa al trimestre</w:t>
            </w:r>
            <w:r>
              <w:rPr>
                <w:rFonts w:ascii="Averta" w:hAnsi="Averta" w:cs="Tahoma"/>
                <w:color w:val="000000" w:themeColor="text1"/>
                <w:sz w:val="22"/>
                <w:szCs w:val="22"/>
              </w:rPr>
              <w:t>.</w:t>
            </w:r>
          </w:p>
        </w:tc>
      </w:tr>
      <w:tr w:rsidR="0025730A" w:rsidRPr="00560D78" w14:paraId="3385C5DD" w14:textId="77777777" w:rsidTr="006A6B1F">
        <w:tc>
          <w:tcPr>
            <w:tcW w:w="3006" w:type="dxa"/>
            <w:shd w:val="clear" w:color="auto" w:fill="auto"/>
            <w:vAlign w:val="center"/>
          </w:tcPr>
          <w:p w14:paraId="7AABE043" w14:textId="2C4DF8B5"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Avance alcanzado</w:t>
            </w:r>
          </w:p>
        </w:tc>
        <w:tc>
          <w:tcPr>
            <w:tcW w:w="6095" w:type="dxa"/>
            <w:shd w:val="clear" w:color="auto" w:fill="auto"/>
            <w:vAlign w:val="center"/>
          </w:tcPr>
          <w:p w14:paraId="2EC76BF8" w14:textId="7E03A19F"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porcentaje que resulta de la suma de los beneficiarios alcanzados al trimes</w:t>
            </w:r>
            <w:r>
              <w:rPr>
                <w:rFonts w:ascii="Averta" w:hAnsi="Averta" w:cs="Tahoma"/>
                <w:color w:val="000000" w:themeColor="text1"/>
                <w:sz w:val="22"/>
                <w:szCs w:val="22"/>
              </w:rPr>
              <w:t xml:space="preserve">tre que se reporta en relación con </w:t>
            </w:r>
            <w:r w:rsidRPr="00560D78">
              <w:rPr>
                <w:rFonts w:ascii="Averta" w:hAnsi="Averta" w:cs="Tahoma"/>
                <w:color w:val="000000" w:themeColor="text1"/>
                <w:sz w:val="22"/>
                <w:szCs w:val="22"/>
              </w:rPr>
              <w:t>la meta an</w:t>
            </w:r>
            <w:r>
              <w:rPr>
                <w:rFonts w:ascii="Averta" w:hAnsi="Averta" w:cs="Tahoma"/>
                <w:color w:val="000000" w:themeColor="text1"/>
                <w:sz w:val="22"/>
                <w:szCs w:val="22"/>
              </w:rPr>
              <w:t>ual de beneficiarios programada.</w:t>
            </w:r>
          </w:p>
        </w:tc>
      </w:tr>
      <w:tr w:rsidR="0025730A" w:rsidRPr="00560D78" w14:paraId="162A92DF" w14:textId="77777777" w:rsidTr="006A6B1F">
        <w:tc>
          <w:tcPr>
            <w:tcW w:w="3006" w:type="dxa"/>
            <w:shd w:val="clear" w:color="auto" w:fill="auto"/>
            <w:vAlign w:val="center"/>
          </w:tcPr>
          <w:p w14:paraId="19C1EEEC" w14:textId="47B35D64"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Hombre</w:t>
            </w:r>
          </w:p>
        </w:tc>
        <w:tc>
          <w:tcPr>
            <w:tcW w:w="6095" w:type="dxa"/>
            <w:shd w:val="clear" w:color="auto" w:fill="auto"/>
            <w:vAlign w:val="center"/>
          </w:tcPr>
          <w:p w14:paraId="3FF78809" w14:textId="6F636D8E"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z w:val="22"/>
                <w:szCs w:val="22"/>
              </w:rPr>
              <w:t>Población Objetivo</w:t>
            </w:r>
          </w:p>
        </w:tc>
      </w:tr>
      <w:tr w:rsidR="0025730A" w:rsidRPr="00560D78" w14:paraId="3FEAED36" w14:textId="77777777" w:rsidTr="006A6B1F">
        <w:tc>
          <w:tcPr>
            <w:tcW w:w="3006" w:type="dxa"/>
            <w:shd w:val="clear" w:color="auto" w:fill="auto"/>
            <w:vAlign w:val="center"/>
          </w:tcPr>
          <w:p w14:paraId="2B10A1A5" w14:textId="74303141"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Mujer</w:t>
            </w:r>
          </w:p>
        </w:tc>
        <w:tc>
          <w:tcPr>
            <w:tcW w:w="6095" w:type="dxa"/>
            <w:shd w:val="clear" w:color="auto" w:fill="auto"/>
            <w:vAlign w:val="center"/>
          </w:tcPr>
          <w:p w14:paraId="381605D7" w14:textId="60FADABF"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z w:val="22"/>
                <w:szCs w:val="22"/>
              </w:rPr>
              <w:t>Población Objetivo</w:t>
            </w:r>
          </w:p>
        </w:tc>
      </w:tr>
      <w:tr w:rsidR="0025730A" w:rsidRPr="00560D78" w14:paraId="3068D399" w14:textId="77777777" w:rsidTr="006A6B1F">
        <w:trPr>
          <w:trHeight w:val="317"/>
        </w:trPr>
        <w:tc>
          <w:tcPr>
            <w:tcW w:w="3006" w:type="dxa"/>
            <w:shd w:val="clear" w:color="auto" w:fill="auto"/>
            <w:vAlign w:val="center"/>
          </w:tcPr>
          <w:p w14:paraId="2E046EAD" w14:textId="46CF7E55" w:rsidR="0025730A" w:rsidRPr="00560D78" w:rsidRDefault="0025730A" w:rsidP="0025730A">
            <w:pPr>
              <w:rPr>
                <w:rFonts w:ascii="Averta" w:hAnsi="Averta" w:cs="Tahoma"/>
                <w:b/>
                <w:color w:val="000000" w:themeColor="text1"/>
                <w:sz w:val="22"/>
                <w:szCs w:val="22"/>
              </w:rPr>
            </w:pPr>
            <w:r w:rsidRPr="00560D78">
              <w:rPr>
                <w:rFonts w:ascii="Averta" w:hAnsi="Averta" w:cs="Tahoma"/>
                <w:b/>
                <w:color w:val="000000" w:themeColor="text1"/>
                <w:sz w:val="22"/>
                <w:szCs w:val="22"/>
              </w:rPr>
              <w:t>Información complementaria o justificación de observaciones</w:t>
            </w:r>
          </w:p>
        </w:tc>
        <w:tc>
          <w:tcPr>
            <w:tcW w:w="6095" w:type="dxa"/>
            <w:shd w:val="clear" w:color="auto" w:fill="auto"/>
            <w:vAlign w:val="center"/>
          </w:tcPr>
          <w:p w14:paraId="7B16AFF2" w14:textId="77777777" w:rsidR="0025730A" w:rsidRPr="00560D78" w:rsidRDefault="0025730A" w:rsidP="0025730A">
            <w:pPr>
              <w:jc w:val="both"/>
              <w:rPr>
                <w:rFonts w:ascii="Averta" w:hAnsi="Averta" w:cs="Tahoma"/>
                <w:color w:val="000000" w:themeColor="text1"/>
                <w:sz w:val="22"/>
                <w:szCs w:val="22"/>
              </w:rPr>
            </w:pPr>
            <w:r w:rsidRPr="00560D78">
              <w:rPr>
                <w:rFonts w:ascii="Averta" w:hAnsi="Averta" w:cs="Tahoma"/>
                <w:color w:val="000000" w:themeColor="text1"/>
                <w:sz w:val="22"/>
                <w:szCs w:val="22"/>
              </w:rPr>
              <w:t>Justificar las razones o motivos de porque no se alcanza o por que se excede la meta.</w:t>
            </w:r>
          </w:p>
        </w:tc>
      </w:tr>
      <w:tr w:rsidR="0025730A" w:rsidRPr="00560D78" w14:paraId="039B3385" w14:textId="77777777" w:rsidTr="006A6B1F">
        <w:trPr>
          <w:trHeight w:val="317"/>
        </w:trPr>
        <w:tc>
          <w:tcPr>
            <w:tcW w:w="3006" w:type="dxa"/>
            <w:shd w:val="clear" w:color="auto" w:fill="auto"/>
            <w:vAlign w:val="center"/>
          </w:tcPr>
          <w:p w14:paraId="059C9091" w14:textId="30E25EBD"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Totales</w:t>
            </w:r>
          </w:p>
        </w:tc>
        <w:tc>
          <w:tcPr>
            <w:tcW w:w="6095" w:type="dxa"/>
            <w:shd w:val="clear" w:color="auto" w:fill="auto"/>
          </w:tcPr>
          <w:p w14:paraId="6262CE8F" w14:textId="77595186" w:rsidR="0025730A" w:rsidRPr="00560D78" w:rsidRDefault="0025730A" w:rsidP="0025730A">
            <w:pPr>
              <w:jc w:val="both"/>
              <w:rPr>
                <w:rFonts w:ascii="Averta" w:hAnsi="Averta" w:cs="Tahoma"/>
                <w:color w:val="000000" w:themeColor="text1"/>
                <w:sz w:val="22"/>
                <w:szCs w:val="22"/>
              </w:rPr>
            </w:pPr>
            <w:r>
              <w:rPr>
                <w:rFonts w:ascii="Averta" w:hAnsi="Averta" w:cs="Tahoma"/>
                <w:color w:val="000000" w:themeColor="text1"/>
                <w:sz w:val="22"/>
                <w:szCs w:val="22"/>
              </w:rPr>
              <w:t>Sumatoria de subtotales</w:t>
            </w:r>
          </w:p>
        </w:tc>
      </w:tr>
      <w:tr w:rsidR="0025730A" w:rsidRPr="00560D78" w14:paraId="745C01D1" w14:textId="77777777" w:rsidTr="006A6B1F">
        <w:trPr>
          <w:trHeight w:val="317"/>
        </w:trPr>
        <w:tc>
          <w:tcPr>
            <w:tcW w:w="3006" w:type="dxa"/>
            <w:shd w:val="clear" w:color="auto" w:fill="auto"/>
            <w:vAlign w:val="center"/>
          </w:tcPr>
          <w:p w14:paraId="0AF6FDAE" w14:textId="1D95D928" w:rsidR="0025730A" w:rsidRPr="00560D78" w:rsidRDefault="0025730A" w:rsidP="0025730A">
            <w:pPr>
              <w:rPr>
                <w:rFonts w:ascii="Averta" w:hAnsi="Averta" w:cs="Tahoma"/>
                <w:b/>
                <w:color w:val="000000" w:themeColor="text1"/>
                <w:sz w:val="22"/>
                <w:szCs w:val="22"/>
              </w:rPr>
            </w:pPr>
            <w:r>
              <w:rPr>
                <w:rFonts w:ascii="Averta" w:hAnsi="Averta" w:cs="Tahoma"/>
                <w:b/>
                <w:color w:val="000000" w:themeColor="text1"/>
                <w:sz w:val="22"/>
                <w:szCs w:val="22"/>
              </w:rPr>
              <w:t>Coordinador Administrativo</w:t>
            </w:r>
          </w:p>
        </w:tc>
        <w:tc>
          <w:tcPr>
            <w:tcW w:w="6095" w:type="dxa"/>
            <w:shd w:val="clear" w:color="auto" w:fill="auto"/>
            <w:vAlign w:val="center"/>
          </w:tcPr>
          <w:p w14:paraId="406EC3D8" w14:textId="7B114E13" w:rsidR="0025730A" w:rsidRPr="00A53C20" w:rsidRDefault="0025730A" w:rsidP="0025730A">
            <w:pPr>
              <w:jc w:val="both"/>
              <w:rPr>
                <w:rFonts w:ascii="Averta" w:hAnsi="Averta" w:cs="Tahoma"/>
                <w:sz w:val="22"/>
                <w:szCs w:val="22"/>
              </w:rPr>
            </w:pPr>
            <w:r w:rsidRPr="00A53C20">
              <w:rPr>
                <w:rFonts w:ascii="Averta" w:hAnsi="Averta" w:cs="Tahoma"/>
                <w:sz w:val="22"/>
                <w:szCs w:val="22"/>
              </w:rPr>
              <w:t xml:space="preserve">Nombre y Firma del Coordinador Administrativo del Ente Público. </w:t>
            </w:r>
          </w:p>
        </w:tc>
      </w:tr>
      <w:tr w:rsidR="0025730A" w:rsidRPr="00560D78" w14:paraId="198A9FF3" w14:textId="77777777" w:rsidTr="006A6B1F">
        <w:trPr>
          <w:trHeight w:val="317"/>
        </w:trPr>
        <w:tc>
          <w:tcPr>
            <w:tcW w:w="3006" w:type="dxa"/>
            <w:shd w:val="clear" w:color="auto" w:fill="auto"/>
            <w:vAlign w:val="center"/>
          </w:tcPr>
          <w:p w14:paraId="1A84C678" w14:textId="61ED23A4" w:rsidR="0025730A" w:rsidRPr="0046169A" w:rsidRDefault="0025730A" w:rsidP="0025730A">
            <w:pPr>
              <w:rPr>
                <w:rFonts w:ascii="Averta" w:hAnsi="Averta" w:cs="Tahoma"/>
                <w:b/>
                <w:sz w:val="22"/>
                <w:szCs w:val="22"/>
              </w:rPr>
            </w:pPr>
            <w:r w:rsidRPr="0046169A">
              <w:rPr>
                <w:rFonts w:ascii="Averta" w:hAnsi="Averta" w:cs="Tahoma"/>
                <w:b/>
                <w:sz w:val="22"/>
                <w:szCs w:val="22"/>
              </w:rPr>
              <w:t>Titular del E</w:t>
            </w:r>
            <w:r w:rsidRPr="0046169A">
              <w:rPr>
                <w:rFonts w:ascii="Averta" w:hAnsi="Averta" w:cs="Arial"/>
                <w:b/>
                <w:sz w:val="22"/>
                <w:szCs w:val="22"/>
                <w:lang w:val="es-ES"/>
              </w:rPr>
              <w:t xml:space="preserve">nte Público </w:t>
            </w:r>
          </w:p>
        </w:tc>
        <w:tc>
          <w:tcPr>
            <w:tcW w:w="6095" w:type="dxa"/>
            <w:shd w:val="clear" w:color="auto" w:fill="auto"/>
            <w:vAlign w:val="center"/>
          </w:tcPr>
          <w:p w14:paraId="72BEB74B" w14:textId="57E25C80" w:rsidR="0025730A" w:rsidRPr="00A53C20" w:rsidRDefault="0025730A" w:rsidP="0025730A">
            <w:pPr>
              <w:jc w:val="both"/>
              <w:rPr>
                <w:rFonts w:ascii="Averta" w:hAnsi="Averta" w:cs="Tahoma"/>
                <w:sz w:val="22"/>
                <w:szCs w:val="22"/>
              </w:rPr>
            </w:pPr>
            <w:r w:rsidRPr="00A53C20">
              <w:rPr>
                <w:rFonts w:ascii="Averta" w:hAnsi="Averta" w:cs="Tahoma"/>
                <w:sz w:val="22"/>
                <w:szCs w:val="22"/>
              </w:rPr>
              <w:t>Nombre y Firma del Titular del Ente Público</w:t>
            </w:r>
            <w:r w:rsidRPr="00A53C20">
              <w:rPr>
                <w:rFonts w:ascii="Averta" w:hAnsi="Averta" w:cs="Arial"/>
                <w:sz w:val="22"/>
                <w:szCs w:val="22"/>
                <w:lang w:val="es-ES"/>
              </w:rPr>
              <w:t xml:space="preserve">. </w:t>
            </w:r>
          </w:p>
        </w:tc>
      </w:tr>
    </w:tbl>
    <w:p w14:paraId="672EB2AF" w14:textId="77777777" w:rsidR="00631C23" w:rsidRDefault="00631C23" w:rsidP="00E12A67"/>
    <w:p w14:paraId="2145749F"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0097AA58"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556E9662"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2436B181" w14:textId="6144763B" w:rsidR="00C4347B" w:rsidRPr="00C4347B" w:rsidRDefault="00C4347B" w:rsidP="00C4347B">
      <w:pPr>
        <w:rPr>
          <w:rFonts w:ascii="Averta" w:hAnsi="Averta"/>
          <w:sz w:val="24"/>
          <w:lang w:val="es-ES" w:eastAsia="es-MX"/>
        </w:rPr>
      </w:pPr>
    </w:p>
    <w:p w14:paraId="1464343C" w14:textId="69C36113" w:rsidR="006A6B1F" w:rsidRPr="002F3A40" w:rsidRDefault="00C4347B" w:rsidP="00C4347B">
      <w:pPr>
        <w:rPr>
          <w:rFonts w:ascii="Averta" w:hAnsi="Averta"/>
          <w:color w:val="000000" w:themeColor="text1"/>
          <w:sz w:val="24"/>
          <w:lang w:val="es-ES" w:eastAsia="es-MX"/>
        </w:rPr>
      </w:pPr>
      <w:r w:rsidRPr="002F3A40">
        <w:rPr>
          <w:rFonts w:ascii="Averta" w:hAnsi="Averta"/>
          <w:color w:val="000000" w:themeColor="text1"/>
          <w:sz w:val="24"/>
          <w:lang w:val="es-ES" w:eastAsia="es-MX"/>
        </w:rPr>
        <w:t>IN</w:t>
      </w:r>
      <w:r w:rsidR="002D2071" w:rsidRPr="002F3A40">
        <w:rPr>
          <w:rFonts w:ascii="Averta" w:hAnsi="Averta"/>
          <w:color w:val="000000" w:themeColor="text1"/>
          <w:sz w:val="24"/>
          <w:lang w:val="es-ES" w:eastAsia="es-MX"/>
        </w:rPr>
        <w:t>FRAESTRUCTURA</w:t>
      </w:r>
    </w:p>
    <w:p w14:paraId="14DC9E92" w14:textId="77777777" w:rsidR="00C4347B" w:rsidRPr="002F3A40" w:rsidRDefault="00C4347B" w:rsidP="00C4347B">
      <w:pPr>
        <w:rPr>
          <w:rFonts w:ascii="Averta" w:hAnsi="Averta"/>
          <w:color w:val="000000" w:themeColor="text1"/>
          <w:sz w:val="16"/>
          <w:lang w:val="es-ES" w:eastAsia="es-MX"/>
        </w:rPr>
      </w:pPr>
    </w:p>
    <w:p w14:paraId="3BF25D45" w14:textId="1E132ECC" w:rsidR="00826F03" w:rsidRPr="002F3A40" w:rsidRDefault="00C4347B" w:rsidP="00C4347B">
      <w:pPr>
        <w:pStyle w:val="Prrafodelista"/>
        <w:numPr>
          <w:ilvl w:val="0"/>
          <w:numId w:val="14"/>
        </w:numPr>
        <w:spacing w:after="200" w:line="276" w:lineRule="auto"/>
        <w:rPr>
          <w:rFonts w:ascii="Averta" w:hAnsi="Averta" w:cs="Tahoma"/>
          <w:b/>
          <w:color w:val="000000" w:themeColor="text1"/>
          <w:sz w:val="24"/>
          <w:szCs w:val="24"/>
          <w:lang w:val="es-ES"/>
        </w:rPr>
      </w:pPr>
      <w:r w:rsidRPr="002F3A40">
        <w:rPr>
          <w:rFonts w:ascii="Averta" w:hAnsi="Averta" w:cs="Tahoma"/>
          <w:b/>
          <w:color w:val="000000" w:themeColor="text1"/>
          <w:sz w:val="24"/>
          <w:szCs w:val="24"/>
          <w:lang w:val="es-ES"/>
        </w:rPr>
        <w:t xml:space="preserve">Avance </w:t>
      </w:r>
      <w:r w:rsidR="00E12A67" w:rsidRPr="002F3A40">
        <w:rPr>
          <w:rFonts w:ascii="Averta" w:hAnsi="Averta" w:cs="Tahoma"/>
          <w:b/>
          <w:color w:val="000000" w:themeColor="text1"/>
          <w:sz w:val="24"/>
          <w:szCs w:val="24"/>
          <w:lang w:val="es-ES"/>
        </w:rPr>
        <w:t>d</w:t>
      </w:r>
      <w:r w:rsidRPr="002F3A40">
        <w:rPr>
          <w:rFonts w:ascii="Averta" w:hAnsi="Averta" w:cs="Tahoma"/>
          <w:b/>
          <w:color w:val="000000" w:themeColor="text1"/>
          <w:sz w:val="24"/>
          <w:szCs w:val="24"/>
          <w:lang w:val="es-ES"/>
        </w:rPr>
        <w:t xml:space="preserve">e Inversión </w:t>
      </w:r>
      <w:r w:rsidR="00E12A67" w:rsidRPr="002F3A40">
        <w:rPr>
          <w:rFonts w:ascii="Averta" w:hAnsi="Averta" w:cs="Tahoma"/>
          <w:b/>
          <w:color w:val="000000" w:themeColor="text1"/>
          <w:sz w:val="24"/>
          <w:szCs w:val="24"/>
          <w:lang w:val="es-ES"/>
        </w:rPr>
        <w:t>e</w:t>
      </w:r>
      <w:r w:rsidRPr="002F3A40">
        <w:rPr>
          <w:rFonts w:ascii="Averta" w:hAnsi="Averta" w:cs="Tahoma"/>
          <w:b/>
          <w:color w:val="000000" w:themeColor="text1"/>
          <w:sz w:val="24"/>
          <w:szCs w:val="24"/>
          <w:lang w:val="es-ES"/>
        </w:rPr>
        <w:t>n Infraestructura</w:t>
      </w:r>
    </w:p>
    <w:p w14:paraId="2A802FB3" w14:textId="7E1DD093" w:rsidR="00826F03" w:rsidRPr="00560D78" w:rsidRDefault="001D2E53" w:rsidP="00ED7D29">
      <w:pPr>
        <w:jc w:val="both"/>
        <w:rPr>
          <w:rFonts w:ascii="Averta" w:hAnsi="Averta" w:cs="Tahoma"/>
          <w:color w:val="000000" w:themeColor="text1"/>
          <w:sz w:val="24"/>
          <w:szCs w:val="24"/>
          <w:lang w:val="es-ES"/>
        </w:rPr>
      </w:pPr>
      <w:r>
        <w:rPr>
          <w:rFonts w:ascii="Averta" w:hAnsi="Averta" w:cs="Tahoma"/>
          <w:noProof/>
          <w:color w:val="000000" w:themeColor="text1"/>
          <w:sz w:val="24"/>
          <w:szCs w:val="24"/>
          <w:lang w:val="es-ES"/>
        </w:rPr>
        <w:drawing>
          <wp:anchor distT="0" distB="0" distL="114300" distR="114300" simplePos="0" relativeHeight="251704320" behindDoc="0" locked="0" layoutInCell="1" allowOverlap="1" wp14:anchorId="7AA7598E" wp14:editId="76BA0AF9">
            <wp:simplePos x="0" y="0"/>
            <wp:positionH relativeFrom="page">
              <wp:posOffset>1355090</wp:posOffset>
            </wp:positionH>
            <wp:positionV relativeFrom="paragraph">
              <wp:posOffset>418465</wp:posOffset>
            </wp:positionV>
            <wp:extent cx="5120005" cy="4448810"/>
            <wp:effectExtent l="183198" t="197802" r="187642" b="187643"/>
            <wp:wrapSquare wrapText="bothSides"/>
            <wp:docPr id="34" name="Imagen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164730B.tmp"/>
                    <pic:cNvPicPr/>
                  </pic:nvPicPr>
                  <pic:blipFill>
                    <a:blip r:embed="rId18">
                      <a:extLst>
                        <a:ext uri="{28A0092B-C50C-407E-A947-70E740481C1C}">
                          <a14:useLocalDpi xmlns:a14="http://schemas.microsoft.com/office/drawing/2010/main" val="0"/>
                        </a:ext>
                      </a:extLst>
                    </a:blip>
                    <a:stretch>
                      <a:fillRect/>
                    </a:stretch>
                  </pic:blipFill>
                  <pic:spPr>
                    <a:xfrm rot="16200000">
                      <a:off x="0" y="0"/>
                      <a:ext cx="5120005" cy="444881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anchor>
        </w:drawing>
      </w:r>
      <w:r w:rsidR="00826F03" w:rsidRPr="00560D78">
        <w:rPr>
          <w:rFonts w:ascii="Averta" w:hAnsi="Averta" w:cs="Tahoma"/>
          <w:color w:val="000000" w:themeColor="text1"/>
          <w:sz w:val="24"/>
          <w:szCs w:val="24"/>
          <w:lang w:val="es-ES"/>
        </w:rPr>
        <w:br w:type="page"/>
      </w:r>
    </w:p>
    <w:p w14:paraId="6EF27F2B" w14:textId="77777777" w:rsidR="00826F03" w:rsidRPr="00560D78" w:rsidRDefault="00826F03" w:rsidP="009932A9">
      <w:pPr>
        <w:jc w:val="both"/>
        <w:rPr>
          <w:rFonts w:ascii="Averta" w:hAnsi="Averta" w:cs="Tahoma"/>
          <w:color w:val="000000" w:themeColor="text1"/>
          <w:sz w:val="24"/>
          <w:szCs w:val="24"/>
          <w:lang w:val="es-ES"/>
        </w:rPr>
      </w:pPr>
    </w:p>
    <w:p w14:paraId="3C183E5F" w14:textId="77777777" w:rsidR="00E12A67" w:rsidRPr="002F5885" w:rsidRDefault="00E12A67" w:rsidP="00E12A67">
      <w:pPr>
        <w:jc w:val="center"/>
        <w:rPr>
          <w:rFonts w:ascii="Averta" w:hAnsi="Averta"/>
          <w:b/>
          <w:sz w:val="24"/>
          <w:szCs w:val="24"/>
        </w:rPr>
      </w:pPr>
      <w:r w:rsidRPr="002F5885">
        <w:rPr>
          <w:rFonts w:ascii="Averta" w:hAnsi="Averta"/>
          <w:b/>
          <w:sz w:val="24"/>
          <w:szCs w:val="24"/>
        </w:rPr>
        <w:t>Formato</w:t>
      </w:r>
    </w:p>
    <w:p w14:paraId="091DA8CB" w14:textId="77777777" w:rsidR="00E12A67" w:rsidRDefault="00E12A67" w:rsidP="00E12A67">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Reporte de Avance Físico-Financiero por Programa presupuestario</w:t>
      </w:r>
    </w:p>
    <w:p w14:paraId="51E124E6" w14:textId="77777777" w:rsidR="00E12A67" w:rsidRDefault="00E12A67" w:rsidP="00E12A67">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0FECE87F" w14:textId="77777777" w:rsidR="00C4347B" w:rsidRPr="00C4347B" w:rsidRDefault="00C4347B" w:rsidP="00C4347B">
      <w:pPr>
        <w:rPr>
          <w:rFonts w:ascii="Averta" w:hAnsi="Averta"/>
          <w:sz w:val="24"/>
          <w:lang w:val="es-ES" w:eastAsia="es-MX"/>
        </w:rPr>
      </w:pPr>
    </w:p>
    <w:p w14:paraId="0E9FF7DA" w14:textId="7CE92731" w:rsidR="00C4347B" w:rsidRPr="002F3A40" w:rsidRDefault="00C4347B" w:rsidP="00C4347B">
      <w:pPr>
        <w:rPr>
          <w:rFonts w:ascii="Averta" w:hAnsi="Averta"/>
          <w:color w:val="000000" w:themeColor="text1"/>
          <w:sz w:val="24"/>
          <w:lang w:val="es-ES" w:eastAsia="es-MX"/>
        </w:rPr>
      </w:pPr>
      <w:r w:rsidRPr="002F3A40">
        <w:rPr>
          <w:rFonts w:ascii="Averta" w:hAnsi="Averta"/>
          <w:color w:val="000000" w:themeColor="text1"/>
          <w:sz w:val="24"/>
          <w:lang w:val="es-ES" w:eastAsia="es-MX"/>
        </w:rPr>
        <w:t>IN</w:t>
      </w:r>
      <w:r w:rsidR="002D2071" w:rsidRPr="002F3A40">
        <w:rPr>
          <w:rFonts w:ascii="Averta" w:hAnsi="Averta"/>
          <w:color w:val="000000" w:themeColor="text1"/>
          <w:sz w:val="24"/>
          <w:lang w:val="es-ES" w:eastAsia="es-MX"/>
        </w:rPr>
        <w:t>FRAESTRUCTURA</w:t>
      </w:r>
    </w:p>
    <w:p w14:paraId="29F42403" w14:textId="77777777" w:rsidR="00C4347B" w:rsidRPr="002F3A40" w:rsidRDefault="00C4347B" w:rsidP="00C4347B">
      <w:pPr>
        <w:rPr>
          <w:rFonts w:ascii="Averta" w:hAnsi="Averta"/>
          <w:color w:val="000000" w:themeColor="text1"/>
          <w:sz w:val="16"/>
          <w:lang w:val="es-ES" w:eastAsia="es-MX"/>
        </w:rPr>
      </w:pPr>
    </w:p>
    <w:p w14:paraId="16165B50" w14:textId="7C4DB39C" w:rsidR="00C4347B" w:rsidRPr="002F3A40" w:rsidRDefault="00C4347B" w:rsidP="00C4347B">
      <w:pPr>
        <w:pStyle w:val="Prrafodelista"/>
        <w:numPr>
          <w:ilvl w:val="0"/>
          <w:numId w:val="14"/>
        </w:numPr>
        <w:spacing w:after="200" w:line="276" w:lineRule="auto"/>
        <w:rPr>
          <w:rFonts w:ascii="Averta" w:hAnsi="Averta" w:cs="Tahoma"/>
          <w:b/>
          <w:color w:val="000000" w:themeColor="text1"/>
          <w:sz w:val="24"/>
          <w:szCs w:val="24"/>
          <w:lang w:val="es-ES"/>
        </w:rPr>
      </w:pPr>
      <w:r w:rsidRPr="002F3A40">
        <w:rPr>
          <w:rFonts w:ascii="Averta" w:hAnsi="Averta" w:cs="Tahoma"/>
          <w:b/>
          <w:color w:val="000000" w:themeColor="text1"/>
          <w:sz w:val="24"/>
          <w:szCs w:val="24"/>
          <w:lang w:val="es-ES"/>
        </w:rPr>
        <w:t xml:space="preserve">Avance </w:t>
      </w:r>
      <w:r w:rsidR="00E12A67" w:rsidRPr="002F3A40">
        <w:rPr>
          <w:rFonts w:ascii="Averta" w:hAnsi="Averta" w:cs="Tahoma"/>
          <w:b/>
          <w:color w:val="000000" w:themeColor="text1"/>
          <w:sz w:val="24"/>
          <w:szCs w:val="24"/>
          <w:lang w:val="es-ES"/>
        </w:rPr>
        <w:t>d</w:t>
      </w:r>
      <w:r w:rsidRPr="002F3A40">
        <w:rPr>
          <w:rFonts w:ascii="Averta" w:hAnsi="Averta" w:cs="Tahoma"/>
          <w:b/>
          <w:color w:val="000000" w:themeColor="text1"/>
          <w:sz w:val="24"/>
          <w:szCs w:val="24"/>
          <w:lang w:val="es-ES"/>
        </w:rPr>
        <w:t xml:space="preserve">e Inversión </w:t>
      </w:r>
      <w:r w:rsidR="00E12A67" w:rsidRPr="002F3A40">
        <w:rPr>
          <w:rFonts w:ascii="Averta" w:hAnsi="Averta" w:cs="Tahoma"/>
          <w:b/>
          <w:color w:val="000000" w:themeColor="text1"/>
          <w:sz w:val="24"/>
          <w:szCs w:val="24"/>
          <w:lang w:val="es-ES"/>
        </w:rPr>
        <w:t>e</w:t>
      </w:r>
      <w:r w:rsidRPr="002F3A40">
        <w:rPr>
          <w:rFonts w:ascii="Averta" w:hAnsi="Averta" w:cs="Tahoma"/>
          <w:b/>
          <w:color w:val="000000" w:themeColor="text1"/>
          <w:sz w:val="24"/>
          <w:szCs w:val="24"/>
          <w:lang w:val="es-ES"/>
        </w:rPr>
        <w:t>n Infraestructura</w:t>
      </w:r>
    </w:p>
    <w:p w14:paraId="325B275B" w14:textId="77777777" w:rsidR="0019682B" w:rsidRPr="00560D78" w:rsidRDefault="0019682B" w:rsidP="009932A9">
      <w:pPr>
        <w:suppressAutoHyphens/>
        <w:ind w:left="851" w:hanging="851"/>
        <w:jc w:val="both"/>
        <w:rPr>
          <w:rFonts w:ascii="Averta" w:hAnsi="Averta" w:cs="Tahoma"/>
          <w:b/>
          <w:color w:val="000000" w:themeColor="text1"/>
          <w:spacing w:val="-2"/>
          <w:sz w:val="22"/>
          <w:szCs w:val="22"/>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27"/>
        <w:gridCol w:w="5976"/>
      </w:tblGrid>
      <w:tr w:rsidR="00C4347B" w:rsidRPr="00560D78" w14:paraId="2F91F4A9" w14:textId="77777777" w:rsidTr="00631C23">
        <w:trPr>
          <w:trHeight w:val="592"/>
        </w:trPr>
        <w:tc>
          <w:tcPr>
            <w:tcW w:w="3027" w:type="dxa"/>
            <w:shd w:val="clear" w:color="auto" w:fill="BFBFBF" w:themeFill="background1" w:themeFillShade="BF"/>
            <w:vAlign w:val="center"/>
          </w:tcPr>
          <w:p w14:paraId="2C7228C1" w14:textId="3BFE797E" w:rsidR="00C4347B" w:rsidRPr="00560D78" w:rsidRDefault="00C4347B"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5976" w:type="dxa"/>
            <w:shd w:val="clear" w:color="auto" w:fill="BFBFBF" w:themeFill="background1" w:themeFillShade="BF"/>
            <w:vAlign w:val="center"/>
          </w:tcPr>
          <w:p w14:paraId="32923F44" w14:textId="202516CD" w:rsidR="00C4347B" w:rsidRPr="00631C23" w:rsidRDefault="00C4347B" w:rsidP="00631C23">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DESCRIPCIÓN</w:t>
            </w:r>
          </w:p>
        </w:tc>
      </w:tr>
      <w:tr w:rsidR="00C4347B" w:rsidRPr="00560D78" w14:paraId="2F65B210" w14:textId="77777777" w:rsidTr="00C72418">
        <w:tc>
          <w:tcPr>
            <w:tcW w:w="3027" w:type="dxa"/>
            <w:shd w:val="clear" w:color="auto" w:fill="auto"/>
            <w:vAlign w:val="center"/>
          </w:tcPr>
          <w:p w14:paraId="399898CB" w14:textId="5B149BA2"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Ramo</w:t>
            </w:r>
          </w:p>
        </w:tc>
        <w:tc>
          <w:tcPr>
            <w:tcW w:w="5976" w:type="dxa"/>
            <w:shd w:val="clear" w:color="auto" w:fill="auto"/>
          </w:tcPr>
          <w:p w14:paraId="2E2A7F63" w14:textId="617D246A"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Descripción y clave del</w:t>
            </w:r>
            <w:r>
              <w:rPr>
                <w:rFonts w:ascii="Averta" w:hAnsi="Averta" w:cs="Tahoma"/>
                <w:color w:val="000000" w:themeColor="text1"/>
                <w:sz w:val="22"/>
                <w:szCs w:val="22"/>
              </w:rPr>
              <w:t xml:space="preserve"> </w:t>
            </w:r>
            <w:r w:rsidRPr="00A53C20">
              <w:rPr>
                <w:rFonts w:ascii="Averta" w:hAnsi="Averta" w:cs="Tahoma"/>
                <w:sz w:val="22"/>
                <w:szCs w:val="22"/>
              </w:rPr>
              <w:t>E</w:t>
            </w:r>
            <w:proofErr w:type="spellStart"/>
            <w:r w:rsidRPr="00A53C20">
              <w:rPr>
                <w:rFonts w:ascii="Averta" w:hAnsi="Averta" w:cs="Arial"/>
                <w:sz w:val="22"/>
                <w:szCs w:val="22"/>
                <w:lang w:val="es-ES"/>
              </w:rPr>
              <w:t>nte</w:t>
            </w:r>
            <w:proofErr w:type="spellEnd"/>
            <w:r w:rsidRPr="00A53C20">
              <w:rPr>
                <w:rFonts w:ascii="Averta" w:hAnsi="Averta" w:cs="Arial"/>
                <w:sz w:val="22"/>
                <w:szCs w:val="22"/>
                <w:lang w:val="es-ES"/>
              </w:rPr>
              <w:t xml:space="preserve"> Público</w:t>
            </w:r>
            <w:r w:rsidRPr="00A53C20">
              <w:rPr>
                <w:rFonts w:ascii="Averta" w:hAnsi="Averta" w:cs="Tahoma"/>
                <w:sz w:val="22"/>
                <w:szCs w:val="22"/>
              </w:rPr>
              <w:t xml:space="preserve"> </w:t>
            </w:r>
            <w:r w:rsidRPr="00560D78">
              <w:rPr>
                <w:rFonts w:ascii="Averta" w:hAnsi="Averta" w:cs="Tahoma"/>
                <w:color w:val="000000" w:themeColor="text1"/>
                <w:spacing w:val="-2"/>
                <w:sz w:val="22"/>
                <w:szCs w:val="22"/>
              </w:rPr>
              <w:t>que ejecuta el gasto de acuerdo al Catálogo de Ramo y Unidad del Manual de Programación y Presupuestación vigente.</w:t>
            </w:r>
          </w:p>
        </w:tc>
      </w:tr>
      <w:tr w:rsidR="00C4347B" w:rsidRPr="00560D78" w14:paraId="04C35DE0" w14:textId="77777777" w:rsidTr="00C72418">
        <w:tc>
          <w:tcPr>
            <w:tcW w:w="3027" w:type="dxa"/>
            <w:shd w:val="clear" w:color="auto" w:fill="auto"/>
            <w:vAlign w:val="center"/>
          </w:tcPr>
          <w:p w14:paraId="0DE37D9F" w14:textId="5D4219F5"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5976" w:type="dxa"/>
            <w:shd w:val="clear" w:color="auto" w:fill="auto"/>
          </w:tcPr>
          <w:p w14:paraId="6B570763" w14:textId="4BEAB068"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Trimestre que se informa.</w:t>
            </w:r>
          </w:p>
        </w:tc>
      </w:tr>
      <w:tr w:rsidR="00C4347B" w:rsidRPr="00560D78" w14:paraId="099AFDA0" w14:textId="77777777" w:rsidTr="00C72418">
        <w:tc>
          <w:tcPr>
            <w:tcW w:w="3027" w:type="dxa"/>
            <w:shd w:val="clear" w:color="auto" w:fill="auto"/>
            <w:vAlign w:val="center"/>
          </w:tcPr>
          <w:p w14:paraId="5B2F9AF7" w14:textId="057E6EE9"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Programa Presupuestario</w:t>
            </w:r>
          </w:p>
        </w:tc>
        <w:tc>
          <w:tcPr>
            <w:tcW w:w="5976" w:type="dxa"/>
            <w:shd w:val="clear" w:color="auto" w:fill="auto"/>
          </w:tcPr>
          <w:p w14:paraId="4C58E6CC" w14:textId="10007D80"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pacing w:val="-2"/>
                <w:sz w:val="22"/>
                <w:szCs w:val="22"/>
              </w:rPr>
              <w:t>Descripción y clave del P</w:t>
            </w:r>
            <w:r w:rsidRPr="00560D78">
              <w:rPr>
                <w:rFonts w:ascii="Averta" w:hAnsi="Averta" w:cs="Tahoma"/>
                <w:color w:val="000000" w:themeColor="text1"/>
                <w:spacing w:val="-2"/>
                <w:sz w:val="22"/>
                <w:szCs w:val="22"/>
              </w:rPr>
              <w:t xml:space="preserve">rograma presupuestario de acuerdo al catálogo de Pp´s del Manual de Programación y </w:t>
            </w:r>
            <w:r w:rsidRPr="00A53C20">
              <w:rPr>
                <w:rFonts w:ascii="Averta" w:hAnsi="Averta" w:cs="Tahoma"/>
                <w:spacing w:val="-2"/>
                <w:sz w:val="22"/>
                <w:szCs w:val="22"/>
              </w:rPr>
              <w:t xml:space="preserve">Presupuestación </w:t>
            </w:r>
            <w:r w:rsidRPr="00A53C20">
              <w:rPr>
                <w:rFonts w:ascii="Averta" w:hAnsi="Averta" w:cs="Tahoma"/>
                <w:sz w:val="22"/>
                <w:szCs w:val="22"/>
              </w:rPr>
              <w:t>202</w:t>
            </w:r>
            <w:r>
              <w:rPr>
                <w:rFonts w:ascii="Averta" w:hAnsi="Averta" w:cs="Tahoma"/>
                <w:sz w:val="22"/>
                <w:szCs w:val="22"/>
              </w:rPr>
              <w:t>5</w:t>
            </w:r>
            <w:r w:rsidRPr="00F46CBC">
              <w:rPr>
                <w:rFonts w:ascii="Averta" w:hAnsi="Averta" w:cs="Tahoma"/>
                <w:spacing w:val="-2"/>
                <w:sz w:val="22"/>
                <w:szCs w:val="22"/>
              </w:rPr>
              <w:t>.</w:t>
            </w:r>
          </w:p>
        </w:tc>
      </w:tr>
      <w:tr w:rsidR="00C4347B" w:rsidRPr="00560D78" w14:paraId="5D25482F" w14:textId="77777777" w:rsidTr="00C72418">
        <w:tc>
          <w:tcPr>
            <w:tcW w:w="3027" w:type="dxa"/>
            <w:shd w:val="clear" w:color="auto" w:fill="auto"/>
            <w:vAlign w:val="center"/>
          </w:tcPr>
          <w:p w14:paraId="5913741E" w14:textId="45636569"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Misión</w:t>
            </w:r>
          </w:p>
        </w:tc>
        <w:tc>
          <w:tcPr>
            <w:tcW w:w="5976" w:type="dxa"/>
            <w:shd w:val="clear" w:color="auto" w:fill="auto"/>
          </w:tcPr>
          <w:p w14:paraId="5A5A8175" w14:textId="11363B13"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pacing w:val="-2"/>
                <w:sz w:val="22"/>
                <w:szCs w:val="22"/>
              </w:rPr>
              <w:t>Alineación al Plan Estatal de Desarrollo.</w:t>
            </w:r>
          </w:p>
        </w:tc>
      </w:tr>
      <w:tr w:rsidR="00C4347B" w:rsidRPr="00560D78" w14:paraId="01593C5F" w14:textId="77777777" w:rsidTr="00C72418">
        <w:tc>
          <w:tcPr>
            <w:tcW w:w="3027" w:type="dxa"/>
            <w:shd w:val="clear" w:color="auto" w:fill="auto"/>
            <w:vAlign w:val="center"/>
          </w:tcPr>
          <w:p w14:paraId="43031DCE" w14:textId="6884F7C8"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Operativo</w:t>
            </w:r>
          </w:p>
        </w:tc>
        <w:tc>
          <w:tcPr>
            <w:tcW w:w="5976" w:type="dxa"/>
            <w:shd w:val="clear" w:color="auto" w:fill="auto"/>
          </w:tcPr>
          <w:p w14:paraId="699B2EA4" w14:textId="2BC73206" w:rsidR="00C4347B" w:rsidRPr="00A53C20" w:rsidRDefault="00C4347B" w:rsidP="00C4347B">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C4347B" w:rsidRPr="00560D78" w14:paraId="226E7E4B" w14:textId="77777777" w:rsidTr="00C72418">
        <w:tc>
          <w:tcPr>
            <w:tcW w:w="3027" w:type="dxa"/>
            <w:shd w:val="clear" w:color="auto" w:fill="auto"/>
            <w:vAlign w:val="center"/>
          </w:tcPr>
          <w:p w14:paraId="3CB093B7" w14:textId="58FFAE48"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Infraestructura</w:t>
            </w:r>
          </w:p>
        </w:tc>
        <w:tc>
          <w:tcPr>
            <w:tcW w:w="5976" w:type="dxa"/>
            <w:shd w:val="clear" w:color="auto" w:fill="auto"/>
          </w:tcPr>
          <w:p w14:paraId="5D1FA7A0" w14:textId="0C5A0394" w:rsidR="00C4347B" w:rsidRPr="00A53C20" w:rsidRDefault="00C4347B" w:rsidP="00C4347B">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C4347B" w:rsidRPr="00560D78" w14:paraId="11FF221E" w14:textId="77777777" w:rsidTr="00C72418">
        <w:tc>
          <w:tcPr>
            <w:tcW w:w="3027" w:type="dxa"/>
            <w:shd w:val="clear" w:color="auto" w:fill="auto"/>
            <w:vAlign w:val="center"/>
          </w:tcPr>
          <w:p w14:paraId="6A3BD22B" w14:textId="6C812E2D"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Estratégico</w:t>
            </w:r>
          </w:p>
        </w:tc>
        <w:tc>
          <w:tcPr>
            <w:tcW w:w="5976" w:type="dxa"/>
            <w:shd w:val="clear" w:color="auto" w:fill="auto"/>
          </w:tcPr>
          <w:p w14:paraId="13FAA7AC" w14:textId="26EC8467" w:rsidR="00C4347B" w:rsidRPr="00A53C20" w:rsidRDefault="00C4347B" w:rsidP="00C4347B">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C4347B" w:rsidRPr="00560D78" w14:paraId="04EE5D24" w14:textId="77777777" w:rsidTr="00C72418">
        <w:tc>
          <w:tcPr>
            <w:tcW w:w="3027" w:type="dxa"/>
            <w:shd w:val="clear" w:color="auto" w:fill="auto"/>
            <w:vAlign w:val="center"/>
          </w:tcPr>
          <w:p w14:paraId="76B8F269" w14:textId="3E8F5D74"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Institucional</w:t>
            </w:r>
          </w:p>
        </w:tc>
        <w:tc>
          <w:tcPr>
            <w:tcW w:w="5976" w:type="dxa"/>
            <w:shd w:val="clear" w:color="auto" w:fill="auto"/>
          </w:tcPr>
          <w:p w14:paraId="30388FB8" w14:textId="624E9157" w:rsidR="00C4347B" w:rsidRPr="00A53C20" w:rsidRDefault="00C4347B" w:rsidP="00C4347B">
            <w:pPr>
              <w:jc w:val="both"/>
              <w:rPr>
                <w:rFonts w:ascii="Averta" w:hAnsi="Averta" w:cs="Tahoma"/>
                <w:sz w:val="22"/>
                <w:szCs w:val="22"/>
              </w:rPr>
            </w:pPr>
            <w:r w:rsidRPr="00A53C20">
              <w:rPr>
                <w:rFonts w:ascii="Averta" w:hAnsi="Averta" w:cs="Tahoma"/>
                <w:spacing w:val="-2"/>
                <w:sz w:val="22"/>
                <w:szCs w:val="22"/>
              </w:rPr>
              <w:t>Seleccionar con una “X” el tipo de Programa presupuestario.</w:t>
            </w:r>
          </w:p>
        </w:tc>
      </w:tr>
      <w:tr w:rsidR="00C4347B" w:rsidRPr="00560D78" w14:paraId="11F8EF18" w14:textId="77777777" w:rsidTr="00C72418">
        <w:tc>
          <w:tcPr>
            <w:tcW w:w="3027" w:type="dxa"/>
            <w:shd w:val="clear" w:color="auto" w:fill="auto"/>
            <w:vAlign w:val="center"/>
          </w:tcPr>
          <w:p w14:paraId="03B5E02A" w14:textId="4CA171EA"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Estatal</w:t>
            </w:r>
          </w:p>
        </w:tc>
        <w:tc>
          <w:tcPr>
            <w:tcW w:w="5976" w:type="dxa"/>
            <w:shd w:val="clear" w:color="auto" w:fill="auto"/>
            <w:vAlign w:val="center"/>
          </w:tcPr>
          <w:p w14:paraId="73655849" w14:textId="689BF49F"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C4347B" w:rsidRPr="00560D78" w14:paraId="4A298EE8" w14:textId="77777777" w:rsidTr="00C72418">
        <w:tc>
          <w:tcPr>
            <w:tcW w:w="3027" w:type="dxa"/>
            <w:shd w:val="clear" w:color="auto" w:fill="auto"/>
            <w:vAlign w:val="center"/>
          </w:tcPr>
          <w:p w14:paraId="13317974" w14:textId="42047711"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Federal</w:t>
            </w:r>
          </w:p>
        </w:tc>
        <w:tc>
          <w:tcPr>
            <w:tcW w:w="5976" w:type="dxa"/>
            <w:shd w:val="clear" w:color="auto" w:fill="auto"/>
            <w:vAlign w:val="center"/>
          </w:tcPr>
          <w:p w14:paraId="6C0D0299" w14:textId="405891F4"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pacing w:val="-2"/>
                <w:sz w:val="22"/>
                <w:szCs w:val="22"/>
              </w:rPr>
              <w:t>Fondo y Fuente de Financiamiento.</w:t>
            </w:r>
          </w:p>
        </w:tc>
      </w:tr>
      <w:tr w:rsidR="00C4347B" w:rsidRPr="00560D78" w14:paraId="0418EC1E" w14:textId="77777777" w:rsidTr="00C72418">
        <w:tc>
          <w:tcPr>
            <w:tcW w:w="3027" w:type="dxa"/>
            <w:shd w:val="clear" w:color="auto" w:fill="auto"/>
            <w:vAlign w:val="center"/>
          </w:tcPr>
          <w:p w14:paraId="3479CCD8" w14:textId="27A560C3"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Nombre de Obra /Convenio</w:t>
            </w:r>
          </w:p>
        </w:tc>
        <w:tc>
          <w:tcPr>
            <w:tcW w:w="5976" w:type="dxa"/>
            <w:shd w:val="clear" w:color="auto" w:fill="auto"/>
            <w:vAlign w:val="center"/>
          </w:tcPr>
          <w:p w14:paraId="3FB45475" w14:textId="6A80CC8F"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z w:val="22"/>
                <w:szCs w:val="22"/>
              </w:rPr>
              <w:t>Descripción de la obra o convenio.</w:t>
            </w:r>
          </w:p>
        </w:tc>
      </w:tr>
      <w:tr w:rsidR="00C4347B" w:rsidRPr="00560D78" w14:paraId="5991A2C0" w14:textId="77777777" w:rsidTr="00C72418">
        <w:tc>
          <w:tcPr>
            <w:tcW w:w="3027" w:type="dxa"/>
            <w:shd w:val="clear" w:color="auto" w:fill="auto"/>
            <w:vAlign w:val="center"/>
          </w:tcPr>
          <w:p w14:paraId="151DF3B4" w14:textId="7789EC95"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Fuente</w:t>
            </w:r>
          </w:p>
        </w:tc>
        <w:tc>
          <w:tcPr>
            <w:tcW w:w="5976" w:type="dxa"/>
            <w:shd w:val="clear" w:color="auto" w:fill="auto"/>
            <w:vAlign w:val="center"/>
          </w:tcPr>
          <w:p w14:paraId="391AF0B8" w14:textId="022608B8"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z w:val="22"/>
                <w:szCs w:val="22"/>
              </w:rPr>
              <w:t xml:space="preserve">Descripción del </w:t>
            </w:r>
            <w:r w:rsidRPr="00A53C20">
              <w:rPr>
                <w:rFonts w:ascii="Averta" w:hAnsi="Averta" w:cs="Tahoma"/>
                <w:sz w:val="22"/>
                <w:szCs w:val="22"/>
              </w:rPr>
              <w:t xml:space="preserve">Programa </w:t>
            </w:r>
            <w:r w:rsidRPr="00A53C20">
              <w:rPr>
                <w:rFonts w:ascii="Averta" w:hAnsi="Averta" w:cs="Tahoma"/>
                <w:spacing w:val="-2"/>
                <w:sz w:val="22"/>
                <w:szCs w:val="22"/>
              </w:rPr>
              <w:t>p</w:t>
            </w:r>
            <w:r w:rsidRPr="00A53C20">
              <w:rPr>
                <w:rFonts w:ascii="Averta" w:hAnsi="Averta" w:cs="Tahoma"/>
                <w:sz w:val="22"/>
                <w:szCs w:val="22"/>
              </w:rPr>
              <w:t>r</w:t>
            </w:r>
            <w:r>
              <w:rPr>
                <w:rFonts w:ascii="Averta" w:hAnsi="Averta" w:cs="Tahoma"/>
                <w:color w:val="000000" w:themeColor="text1"/>
                <w:sz w:val="22"/>
                <w:szCs w:val="22"/>
              </w:rPr>
              <w:t>esupuestario.</w:t>
            </w:r>
          </w:p>
        </w:tc>
      </w:tr>
      <w:tr w:rsidR="00C4347B" w:rsidRPr="00560D78" w14:paraId="6A1070A8" w14:textId="77777777" w:rsidTr="00C72418">
        <w:tc>
          <w:tcPr>
            <w:tcW w:w="3027" w:type="dxa"/>
            <w:shd w:val="clear" w:color="auto" w:fill="auto"/>
            <w:vAlign w:val="center"/>
          </w:tcPr>
          <w:p w14:paraId="2E6E9D7E" w14:textId="6ABCEA15"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Tipo</w:t>
            </w:r>
          </w:p>
        </w:tc>
        <w:tc>
          <w:tcPr>
            <w:tcW w:w="5976" w:type="dxa"/>
            <w:shd w:val="clear" w:color="auto" w:fill="auto"/>
            <w:vAlign w:val="center"/>
          </w:tcPr>
          <w:p w14:paraId="649CAFC8" w14:textId="4FA2BAF8"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z w:val="22"/>
                <w:szCs w:val="22"/>
              </w:rPr>
              <w:t>Descripción de obra o convenio.</w:t>
            </w:r>
          </w:p>
        </w:tc>
      </w:tr>
      <w:tr w:rsidR="00C4347B" w:rsidRPr="00560D78" w14:paraId="0CED6B4D" w14:textId="77777777" w:rsidTr="00C72418">
        <w:tc>
          <w:tcPr>
            <w:tcW w:w="3027" w:type="dxa"/>
            <w:shd w:val="clear" w:color="auto" w:fill="auto"/>
            <w:vAlign w:val="center"/>
          </w:tcPr>
          <w:p w14:paraId="48602D3A" w14:textId="256F07E9"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Municipio</w:t>
            </w:r>
          </w:p>
        </w:tc>
        <w:tc>
          <w:tcPr>
            <w:tcW w:w="5976" w:type="dxa"/>
            <w:shd w:val="clear" w:color="auto" w:fill="auto"/>
            <w:vAlign w:val="center"/>
          </w:tcPr>
          <w:p w14:paraId="2CB3E88E" w14:textId="65AF077A"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z w:val="22"/>
                <w:szCs w:val="22"/>
              </w:rPr>
              <w:t>Lugar donde se realiza la obra.</w:t>
            </w:r>
          </w:p>
        </w:tc>
      </w:tr>
      <w:tr w:rsidR="00C4347B" w:rsidRPr="00560D78" w14:paraId="7DB0FDFD" w14:textId="77777777" w:rsidTr="00C72418">
        <w:tc>
          <w:tcPr>
            <w:tcW w:w="3027" w:type="dxa"/>
            <w:shd w:val="clear" w:color="auto" w:fill="auto"/>
            <w:vAlign w:val="center"/>
          </w:tcPr>
          <w:p w14:paraId="5821AD17" w14:textId="1EC1AB34"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Localidad</w:t>
            </w:r>
          </w:p>
        </w:tc>
        <w:tc>
          <w:tcPr>
            <w:tcW w:w="5976" w:type="dxa"/>
            <w:shd w:val="clear" w:color="auto" w:fill="auto"/>
            <w:vAlign w:val="center"/>
          </w:tcPr>
          <w:p w14:paraId="1EFA26D8" w14:textId="28BA1A64" w:rsidR="00C4347B" w:rsidRPr="00560D78" w:rsidRDefault="00C4347B" w:rsidP="00C4347B">
            <w:pPr>
              <w:rPr>
                <w:rFonts w:ascii="Averta" w:hAnsi="Averta" w:cs="Tahoma"/>
                <w:color w:val="000000" w:themeColor="text1"/>
                <w:sz w:val="22"/>
                <w:szCs w:val="22"/>
              </w:rPr>
            </w:pPr>
            <w:r>
              <w:rPr>
                <w:rFonts w:ascii="Averta" w:hAnsi="Averta" w:cs="Tahoma"/>
                <w:color w:val="000000" w:themeColor="text1"/>
                <w:sz w:val="22"/>
                <w:szCs w:val="22"/>
              </w:rPr>
              <w:t>Lugar donde se realiza la obra.</w:t>
            </w:r>
          </w:p>
        </w:tc>
      </w:tr>
      <w:tr w:rsidR="00C4347B" w:rsidRPr="00560D78" w14:paraId="7D323C22" w14:textId="77777777" w:rsidTr="00C72418">
        <w:tc>
          <w:tcPr>
            <w:tcW w:w="3027" w:type="dxa"/>
            <w:shd w:val="clear" w:color="auto" w:fill="auto"/>
            <w:vAlign w:val="center"/>
          </w:tcPr>
          <w:p w14:paraId="48A77F4B" w14:textId="198289DC"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Anual aprobado</w:t>
            </w:r>
          </w:p>
        </w:tc>
        <w:tc>
          <w:tcPr>
            <w:tcW w:w="5976" w:type="dxa"/>
            <w:shd w:val="clear" w:color="auto" w:fill="auto"/>
            <w:vAlign w:val="center"/>
          </w:tcPr>
          <w:p w14:paraId="5CCB4566" w14:textId="65342A1C"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z w:val="22"/>
                <w:szCs w:val="22"/>
              </w:rPr>
              <w:t>R</w:t>
            </w:r>
            <w:r w:rsidRPr="00242EC4">
              <w:rPr>
                <w:rFonts w:ascii="Averta" w:hAnsi="Averta" w:cs="Tahoma"/>
                <w:color w:val="000000" w:themeColor="text1"/>
                <w:sz w:val="22"/>
                <w:szCs w:val="22"/>
              </w:rPr>
              <w:t>efleja las asignaciones presupuestarias anuales comprometidas en el Presupuesto de Egresos.</w:t>
            </w:r>
          </w:p>
        </w:tc>
      </w:tr>
      <w:tr w:rsidR="00C4347B" w:rsidRPr="00560D78" w14:paraId="3D5FB540" w14:textId="77777777" w:rsidTr="00C72418">
        <w:tc>
          <w:tcPr>
            <w:tcW w:w="3027" w:type="dxa"/>
            <w:shd w:val="clear" w:color="auto" w:fill="auto"/>
            <w:vAlign w:val="center"/>
          </w:tcPr>
          <w:p w14:paraId="5C300D68" w14:textId="352A22B2"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Modificado anual</w:t>
            </w:r>
          </w:p>
        </w:tc>
        <w:tc>
          <w:tcPr>
            <w:tcW w:w="5976" w:type="dxa"/>
            <w:shd w:val="clear" w:color="auto" w:fill="auto"/>
            <w:vAlign w:val="center"/>
          </w:tcPr>
          <w:p w14:paraId="3A7F36A2" w14:textId="170231C6"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costo actualizado como resultado del Costo Anual Aprobado + Costo Trimestral Modificado – Costo Trimestral Aprobado</w:t>
            </w:r>
            <w:r>
              <w:rPr>
                <w:rFonts w:ascii="Averta" w:hAnsi="Averta" w:cs="Tahoma"/>
                <w:color w:val="000000" w:themeColor="text1"/>
                <w:sz w:val="22"/>
                <w:szCs w:val="22"/>
              </w:rPr>
              <w:t>.</w:t>
            </w:r>
          </w:p>
        </w:tc>
      </w:tr>
      <w:tr w:rsidR="00C4347B" w:rsidRPr="00560D78" w14:paraId="16606104" w14:textId="77777777" w:rsidTr="00C72418">
        <w:tc>
          <w:tcPr>
            <w:tcW w:w="3027" w:type="dxa"/>
            <w:shd w:val="clear" w:color="auto" w:fill="auto"/>
            <w:vAlign w:val="center"/>
          </w:tcPr>
          <w:p w14:paraId="6B6CD305" w14:textId="0C9191EB"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Aprobado al trimestre</w:t>
            </w:r>
          </w:p>
        </w:tc>
        <w:tc>
          <w:tcPr>
            <w:tcW w:w="5976" w:type="dxa"/>
            <w:shd w:val="clear" w:color="auto" w:fill="auto"/>
            <w:vAlign w:val="center"/>
          </w:tcPr>
          <w:p w14:paraId="48E86465" w14:textId="32D38172"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costo aprobado al trimestre que se reporta</w:t>
            </w:r>
            <w:r>
              <w:rPr>
                <w:rFonts w:ascii="Averta" w:hAnsi="Averta" w:cs="Tahoma"/>
                <w:color w:val="000000" w:themeColor="text1"/>
                <w:sz w:val="22"/>
                <w:szCs w:val="22"/>
              </w:rPr>
              <w:t>.</w:t>
            </w:r>
          </w:p>
        </w:tc>
      </w:tr>
      <w:tr w:rsidR="00C4347B" w:rsidRPr="00560D78" w14:paraId="192687A9" w14:textId="77777777" w:rsidTr="00C72418">
        <w:tc>
          <w:tcPr>
            <w:tcW w:w="3027" w:type="dxa"/>
            <w:shd w:val="clear" w:color="auto" w:fill="auto"/>
            <w:vAlign w:val="center"/>
          </w:tcPr>
          <w:p w14:paraId="6C95DAE8" w14:textId="2032D447"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Devengado al trimestre</w:t>
            </w:r>
          </w:p>
        </w:tc>
        <w:tc>
          <w:tcPr>
            <w:tcW w:w="5976" w:type="dxa"/>
            <w:shd w:val="clear" w:color="auto" w:fill="auto"/>
            <w:vAlign w:val="center"/>
          </w:tcPr>
          <w:p w14:paraId="4BFBE254" w14:textId="651FC006"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el costo devengado al trimestre que se informa</w:t>
            </w:r>
            <w:r>
              <w:rPr>
                <w:rFonts w:ascii="Averta" w:hAnsi="Averta" w:cs="Tahoma"/>
                <w:color w:val="000000" w:themeColor="text1"/>
                <w:sz w:val="22"/>
                <w:szCs w:val="22"/>
              </w:rPr>
              <w:t>.</w:t>
            </w:r>
          </w:p>
        </w:tc>
      </w:tr>
      <w:tr w:rsidR="00C4347B" w:rsidRPr="00560D78" w14:paraId="464AC027" w14:textId="77777777" w:rsidTr="00C72418">
        <w:tc>
          <w:tcPr>
            <w:tcW w:w="3027" w:type="dxa"/>
            <w:shd w:val="clear" w:color="auto" w:fill="auto"/>
            <w:vAlign w:val="center"/>
          </w:tcPr>
          <w:p w14:paraId="762F1B62" w14:textId="67FE88A9"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Ejercido al trimestre</w:t>
            </w:r>
          </w:p>
        </w:tc>
        <w:tc>
          <w:tcPr>
            <w:tcW w:w="5976" w:type="dxa"/>
            <w:shd w:val="clear" w:color="auto" w:fill="auto"/>
            <w:vAlign w:val="center"/>
          </w:tcPr>
          <w:p w14:paraId="083A7943" w14:textId="3E0A38E1"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inversión ejercida al trimestre</w:t>
            </w:r>
            <w:r>
              <w:rPr>
                <w:rFonts w:ascii="Averta" w:hAnsi="Averta" w:cs="Tahoma"/>
                <w:color w:val="000000" w:themeColor="text1"/>
                <w:sz w:val="22"/>
                <w:szCs w:val="22"/>
              </w:rPr>
              <w:t>.</w:t>
            </w:r>
          </w:p>
        </w:tc>
      </w:tr>
      <w:tr w:rsidR="00C4347B" w:rsidRPr="00560D78" w14:paraId="416AEA26" w14:textId="77777777" w:rsidTr="00C72418">
        <w:tc>
          <w:tcPr>
            <w:tcW w:w="3027" w:type="dxa"/>
            <w:shd w:val="clear" w:color="auto" w:fill="auto"/>
            <w:vAlign w:val="center"/>
          </w:tcPr>
          <w:p w14:paraId="07B82203" w14:textId="54BC15E9"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lastRenderedPageBreak/>
              <w:t>Avance al trimestre</w:t>
            </w:r>
          </w:p>
        </w:tc>
        <w:tc>
          <w:tcPr>
            <w:tcW w:w="5976" w:type="dxa"/>
            <w:shd w:val="clear" w:color="auto" w:fill="auto"/>
            <w:vAlign w:val="center"/>
          </w:tcPr>
          <w:p w14:paraId="3DFD81D7" w14:textId="11A1837D"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porcentaje del presupuesto ejercido acumulado al trimestre con respecto al modificado anual</w:t>
            </w:r>
            <w:r>
              <w:rPr>
                <w:rFonts w:ascii="Averta" w:hAnsi="Averta" w:cs="Tahoma"/>
                <w:color w:val="000000" w:themeColor="text1"/>
                <w:sz w:val="22"/>
                <w:szCs w:val="22"/>
              </w:rPr>
              <w:t>.</w:t>
            </w:r>
          </w:p>
        </w:tc>
      </w:tr>
      <w:tr w:rsidR="00C4347B" w:rsidRPr="00560D78" w14:paraId="1E52E95A" w14:textId="77777777" w:rsidTr="00C72418">
        <w:tc>
          <w:tcPr>
            <w:tcW w:w="3027" w:type="dxa"/>
            <w:shd w:val="clear" w:color="auto" w:fill="auto"/>
            <w:vAlign w:val="center"/>
          </w:tcPr>
          <w:p w14:paraId="3DA593DD" w14:textId="729241D3"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Causas de desviación</w:t>
            </w:r>
          </w:p>
        </w:tc>
        <w:tc>
          <w:tcPr>
            <w:tcW w:w="5976" w:type="dxa"/>
            <w:shd w:val="clear" w:color="auto" w:fill="auto"/>
            <w:vAlign w:val="center"/>
          </w:tcPr>
          <w:p w14:paraId="142659E2" w14:textId="51176F30"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Justificar las razones de la desviación de lo ejercido al trimestre en relación a la inversión anual programada</w:t>
            </w:r>
            <w:r>
              <w:rPr>
                <w:rFonts w:ascii="Averta" w:hAnsi="Averta" w:cs="Tahoma"/>
                <w:color w:val="000000" w:themeColor="text1"/>
                <w:sz w:val="22"/>
                <w:szCs w:val="22"/>
              </w:rPr>
              <w:t>.</w:t>
            </w:r>
          </w:p>
        </w:tc>
      </w:tr>
      <w:tr w:rsidR="00C4347B" w:rsidRPr="00560D78" w14:paraId="06A02BD1" w14:textId="77777777" w:rsidTr="00C72418">
        <w:tc>
          <w:tcPr>
            <w:tcW w:w="3027" w:type="dxa"/>
            <w:shd w:val="clear" w:color="auto" w:fill="auto"/>
            <w:vAlign w:val="center"/>
          </w:tcPr>
          <w:p w14:paraId="39B0FEBC" w14:textId="7070476A"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Unidad de medida</w:t>
            </w:r>
          </w:p>
        </w:tc>
        <w:tc>
          <w:tcPr>
            <w:tcW w:w="5976" w:type="dxa"/>
            <w:shd w:val="clear" w:color="auto" w:fill="auto"/>
          </w:tcPr>
          <w:p w14:paraId="562939ED" w14:textId="25B14D0C"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pacing w:val="-2"/>
                <w:sz w:val="22"/>
                <w:szCs w:val="22"/>
              </w:rPr>
              <w:t>D</w:t>
            </w:r>
            <w:r w:rsidRPr="005D6D65">
              <w:rPr>
                <w:rFonts w:ascii="Averta" w:hAnsi="Averta" w:cs="Tahoma"/>
                <w:color w:val="000000" w:themeColor="text1"/>
                <w:spacing w:val="-2"/>
                <w:sz w:val="22"/>
                <w:szCs w:val="22"/>
              </w:rPr>
              <w:t xml:space="preserve">enominación cualitativa </w:t>
            </w:r>
            <w:r>
              <w:rPr>
                <w:rFonts w:ascii="Averta" w:hAnsi="Averta" w:cs="Tahoma"/>
                <w:color w:val="000000" w:themeColor="text1"/>
                <w:spacing w:val="-2"/>
                <w:sz w:val="22"/>
                <w:szCs w:val="22"/>
              </w:rPr>
              <w:t>que expresa la meta.</w:t>
            </w:r>
          </w:p>
        </w:tc>
      </w:tr>
      <w:tr w:rsidR="00C4347B" w:rsidRPr="00560D78" w14:paraId="78C35F71" w14:textId="77777777" w:rsidTr="00C72418">
        <w:tc>
          <w:tcPr>
            <w:tcW w:w="3027" w:type="dxa"/>
            <w:shd w:val="clear" w:color="auto" w:fill="auto"/>
            <w:vAlign w:val="center"/>
          </w:tcPr>
          <w:p w14:paraId="5DE20994" w14:textId="6575D7E5"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Anual programado</w:t>
            </w:r>
          </w:p>
        </w:tc>
        <w:tc>
          <w:tcPr>
            <w:tcW w:w="5976" w:type="dxa"/>
            <w:shd w:val="clear" w:color="auto" w:fill="auto"/>
            <w:vAlign w:val="center"/>
          </w:tcPr>
          <w:p w14:paraId="4396518D" w14:textId="568B321E"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z w:val="22"/>
                <w:szCs w:val="22"/>
              </w:rPr>
              <w:t>R</w:t>
            </w:r>
            <w:r w:rsidRPr="00242EC4">
              <w:rPr>
                <w:rFonts w:ascii="Averta" w:hAnsi="Averta" w:cs="Tahoma"/>
                <w:color w:val="000000" w:themeColor="text1"/>
                <w:sz w:val="22"/>
                <w:szCs w:val="22"/>
              </w:rPr>
              <w:t>efleja las asignaciones presupuestarias anuales comprometidas en el Presupuesto de Egresos.</w:t>
            </w:r>
          </w:p>
        </w:tc>
      </w:tr>
      <w:tr w:rsidR="00C4347B" w:rsidRPr="00560D78" w14:paraId="27F2F425" w14:textId="77777777" w:rsidTr="00C72418">
        <w:tc>
          <w:tcPr>
            <w:tcW w:w="3027" w:type="dxa"/>
            <w:shd w:val="clear" w:color="auto" w:fill="auto"/>
            <w:vAlign w:val="center"/>
          </w:tcPr>
          <w:p w14:paraId="6DCEE8A6" w14:textId="0769D528"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Realizado acumulado al trimestre</w:t>
            </w:r>
          </w:p>
        </w:tc>
        <w:tc>
          <w:tcPr>
            <w:tcW w:w="5976" w:type="dxa"/>
            <w:shd w:val="clear" w:color="auto" w:fill="auto"/>
            <w:vAlign w:val="center"/>
          </w:tcPr>
          <w:p w14:paraId="35C02908" w14:textId="367CB8D5"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meta realizada acumulada al trimestre</w:t>
            </w:r>
            <w:r>
              <w:rPr>
                <w:rFonts w:ascii="Averta" w:hAnsi="Averta" w:cs="Tahoma"/>
                <w:color w:val="000000" w:themeColor="text1"/>
                <w:sz w:val="22"/>
                <w:szCs w:val="22"/>
              </w:rPr>
              <w:t>.</w:t>
            </w:r>
          </w:p>
        </w:tc>
      </w:tr>
      <w:tr w:rsidR="00C4347B" w:rsidRPr="00560D78" w14:paraId="08C032D3" w14:textId="77777777" w:rsidTr="00C72418">
        <w:tc>
          <w:tcPr>
            <w:tcW w:w="3027" w:type="dxa"/>
            <w:shd w:val="clear" w:color="auto" w:fill="auto"/>
            <w:vAlign w:val="center"/>
          </w:tcPr>
          <w:p w14:paraId="2E8CF9EC" w14:textId="3058AE1D"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Avance físico acumulado al trimestre realizado</w:t>
            </w:r>
          </w:p>
        </w:tc>
        <w:tc>
          <w:tcPr>
            <w:tcW w:w="5976" w:type="dxa"/>
            <w:shd w:val="clear" w:color="auto" w:fill="auto"/>
            <w:vAlign w:val="center"/>
          </w:tcPr>
          <w:p w14:paraId="715C9B56" w14:textId="026B8CCF" w:rsidR="00C4347B" w:rsidRPr="00560D78" w:rsidRDefault="00C4347B" w:rsidP="00C4347B">
            <w:pPr>
              <w:jc w:val="both"/>
              <w:rPr>
                <w:rFonts w:ascii="Averta" w:hAnsi="Averta" w:cs="Tahoma"/>
                <w:color w:val="000000" w:themeColor="text1"/>
                <w:sz w:val="22"/>
                <w:szCs w:val="22"/>
              </w:rPr>
            </w:pPr>
            <w:r w:rsidRPr="00560D78">
              <w:rPr>
                <w:rFonts w:ascii="Averta" w:hAnsi="Averta" w:cs="Tahoma"/>
                <w:color w:val="000000" w:themeColor="text1"/>
                <w:sz w:val="22"/>
                <w:szCs w:val="22"/>
              </w:rPr>
              <w:t>Se refiere al porcentaje de avance físico acumulado al trimestre de la obra</w:t>
            </w:r>
            <w:r>
              <w:rPr>
                <w:rFonts w:ascii="Averta" w:hAnsi="Averta" w:cs="Tahoma"/>
                <w:color w:val="000000" w:themeColor="text1"/>
                <w:sz w:val="22"/>
                <w:szCs w:val="22"/>
              </w:rPr>
              <w:t>.</w:t>
            </w:r>
          </w:p>
        </w:tc>
      </w:tr>
      <w:tr w:rsidR="00C4347B" w:rsidRPr="00560D78" w14:paraId="25CAD8D8" w14:textId="77777777" w:rsidTr="00C72418">
        <w:tc>
          <w:tcPr>
            <w:tcW w:w="3027" w:type="dxa"/>
            <w:shd w:val="clear" w:color="auto" w:fill="auto"/>
            <w:vAlign w:val="center"/>
          </w:tcPr>
          <w:p w14:paraId="506A7070" w14:textId="39A9ECEA" w:rsidR="00C4347B" w:rsidRPr="00560D78" w:rsidRDefault="00C4347B" w:rsidP="00C4347B">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Información complementaria </w:t>
            </w:r>
          </w:p>
        </w:tc>
        <w:tc>
          <w:tcPr>
            <w:tcW w:w="5976" w:type="dxa"/>
            <w:shd w:val="clear" w:color="auto" w:fill="auto"/>
            <w:vAlign w:val="center"/>
          </w:tcPr>
          <w:p w14:paraId="1E6863D6" w14:textId="75E9C968" w:rsidR="00C4347B" w:rsidRPr="00560D78" w:rsidRDefault="00C4347B" w:rsidP="00C4347B">
            <w:pPr>
              <w:jc w:val="both"/>
              <w:rPr>
                <w:rFonts w:ascii="Averta" w:hAnsi="Averta" w:cs="Tahoma"/>
                <w:color w:val="000000" w:themeColor="text1"/>
                <w:sz w:val="22"/>
                <w:szCs w:val="22"/>
                <w:u w:val="single"/>
              </w:rPr>
            </w:pPr>
            <w:r w:rsidRPr="00560D78">
              <w:rPr>
                <w:rFonts w:ascii="Averta" w:hAnsi="Averta" w:cs="Tahoma"/>
                <w:color w:val="000000" w:themeColor="text1"/>
                <w:sz w:val="22"/>
                <w:szCs w:val="22"/>
              </w:rPr>
              <w:t>Justificar las razones o motivos de por qué no se alcanza o por qué se excede la meta programada</w:t>
            </w:r>
            <w:r>
              <w:rPr>
                <w:rFonts w:ascii="Averta" w:hAnsi="Averta" w:cs="Tahoma"/>
                <w:color w:val="000000" w:themeColor="text1"/>
                <w:sz w:val="22"/>
                <w:szCs w:val="22"/>
              </w:rPr>
              <w:t>.</w:t>
            </w:r>
          </w:p>
        </w:tc>
      </w:tr>
      <w:tr w:rsidR="00C4347B" w:rsidRPr="00560D78" w14:paraId="0DEFA3A2" w14:textId="77777777" w:rsidTr="00C72418">
        <w:tc>
          <w:tcPr>
            <w:tcW w:w="3027" w:type="dxa"/>
            <w:shd w:val="clear" w:color="auto" w:fill="auto"/>
            <w:vAlign w:val="center"/>
          </w:tcPr>
          <w:p w14:paraId="678C037C" w14:textId="372AB4F0" w:rsidR="00C4347B" w:rsidRPr="00560D78" w:rsidRDefault="00C4347B" w:rsidP="00C4347B">
            <w:pPr>
              <w:rPr>
                <w:rFonts w:ascii="Averta" w:hAnsi="Averta" w:cs="Tahoma"/>
                <w:b/>
                <w:color w:val="000000" w:themeColor="text1"/>
                <w:sz w:val="22"/>
                <w:szCs w:val="22"/>
              </w:rPr>
            </w:pPr>
            <w:r>
              <w:rPr>
                <w:rFonts w:ascii="Averta" w:hAnsi="Averta" w:cs="Tahoma"/>
                <w:b/>
                <w:color w:val="000000" w:themeColor="text1"/>
                <w:sz w:val="22"/>
                <w:szCs w:val="22"/>
              </w:rPr>
              <w:t>Totales</w:t>
            </w:r>
          </w:p>
        </w:tc>
        <w:tc>
          <w:tcPr>
            <w:tcW w:w="5976" w:type="dxa"/>
            <w:shd w:val="clear" w:color="auto" w:fill="auto"/>
          </w:tcPr>
          <w:p w14:paraId="016EAD01" w14:textId="4FF12F42" w:rsidR="00C4347B" w:rsidRPr="00560D78" w:rsidRDefault="00C4347B" w:rsidP="00C4347B">
            <w:pPr>
              <w:jc w:val="both"/>
              <w:rPr>
                <w:rFonts w:ascii="Averta" w:hAnsi="Averta" w:cs="Tahoma"/>
                <w:color w:val="000000" w:themeColor="text1"/>
                <w:sz w:val="22"/>
                <w:szCs w:val="22"/>
              </w:rPr>
            </w:pPr>
            <w:r>
              <w:rPr>
                <w:rFonts w:ascii="Averta" w:hAnsi="Averta" w:cs="Tahoma"/>
                <w:color w:val="000000" w:themeColor="text1"/>
                <w:sz w:val="22"/>
                <w:szCs w:val="22"/>
              </w:rPr>
              <w:t>Sumatoria de subtotales.</w:t>
            </w:r>
          </w:p>
        </w:tc>
      </w:tr>
      <w:tr w:rsidR="00C4347B" w:rsidRPr="00560D78" w14:paraId="6FDD7FFC" w14:textId="77777777" w:rsidTr="00C72418">
        <w:tc>
          <w:tcPr>
            <w:tcW w:w="3027" w:type="dxa"/>
            <w:shd w:val="clear" w:color="auto" w:fill="auto"/>
            <w:vAlign w:val="center"/>
          </w:tcPr>
          <w:p w14:paraId="775A390A" w14:textId="3F116CB7" w:rsidR="00C4347B" w:rsidRPr="00A53C20" w:rsidRDefault="00C4347B" w:rsidP="00C4347B">
            <w:pPr>
              <w:rPr>
                <w:rFonts w:ascii="Averta" w:hAnsi="Averta" w:cs="Tahoma"/>
                <w:b/>
                <w:sz w:val="22"/>
                <w:szCs w:val="22"/>
              </w:rPr>
            </w:pPr>
            <w:r w:rsidRPr="00A53C20">
              <w:rPr>
                <w:rFonts w:ascii="Averta" w:hAnsi="Averta" w:cs="Tahoma"/>
                <w:b/>
                <w:sz w:val="22"/>
                <w:szCs w:val="22"/>
              </w:rPr>
              <w:t>Coordinador Administrativo</w:t>
            </w:r>
          </w:p>
        </w:tc>
        <w:tc>
          <w:tcPr>
            <w:tcW w:w="5976" w:type="dxa"/>
            <w:shd w:val="clear" w:color="auto" w:fill="auto"/>
          </w:tcPr>
          <w:p w14:paraId="5B4B392E" w14:textId="0E3986B3" w:rsidR="00C4347B" w:rsidRPr="00A53C20" w:rsidRDefault="00C4347B" w:rsidP="00C4347B">
            <w:pPr>
              <w:jc w:val="both"/>
              <w:rPr>
                <w:rFonts w:ascii="Averta" w:hAnsi="Averta" w:cs="Tahoma"/>
                <w:sz w:val="22"/>
                <w:szCs w:val="22"/>
              </w:rPr>
            </w:pPr>
            <w:r w:rsidRPr="00A53C20">
              <w:rPr>
                <w:rFonts w:ascii="Averta" w:hAnsi="Averta" w:cs="Tahoma"/>
                <w:sz w:val="22"/>
                <w:szCs w:val="22"/>
              </w:rPr>
              <w:t xml:space="preserve">Nombre y Firma del Coordinador Administrativo del </w:t>
            </w:r>
            <w:r w:rsidRPr="00A53C20">
              <w:rPr>
                <w:rFonts w:ascii="Averta" w:hAnsi="Averta" w:cs="Tahoma"/>
                <w:spacing w:val="-2"/>
                <w:sz w:val="22"/>
                <w:szCs w:val="22"/>
              </w:rPr>
              <w:t>Ente Público.</w:t>
            </w:r>
            <w:r w:rsidRPr="00A53C20">
              <w:rPr>
                <w:rFonts w:ascii="Averta" w:hAnsi="Averta" w:cs="Tahoma"/>
                <w:sz w:val="22"/>
                <w:szCs w:val="22"/>
              </w:rPr>
              <w:t xml:space="preserve"> </w:t>
            </w:r>
          </w:p>
        </w:tc>
      </w:tr>
      <w:tr w:rsidR="00C4347B" w:rsidRPr="00560D78" w14:paraId="39FE72B4" w14:textId="77777777" w:rsidTr="00C72418">
        <w:tc>
          <w:tcPr>
            <w:tcW w:w="3027" w:type="dxa"/>
            <w:shd w:val="clear" w:color="auto" w:fill="auto"/>
            <w:vAlign w:val="center"/>
          </w:tcPr>
          <w:p w14:paraId="1D09B6E5" w14:textId="15366AE0" w:rsidR="00C4347B" w:rsidRPr="00A53C20" w:rsidRDefault="00C4347B" w:rsidP="00C4347B">
            <w:pPr>
              <w:rPr>
                <w:rFonts w:ascii="Averta" w:hAnsi="Averta" w:cs="Tahoma"/>
                <w:b/>
                <w:sz w:val="22"/>
                <w:szCs w:val="22"/>
              </w:rPr>
            </w:pPr>
            <w:r w:rsidRPr="00A53C20">
              <w:rPr>
                <w:rFonts w:ascii="Averta" w:hAnsi="Averta" w:cs="Tahoma"/>
                <w:b/>
                <w:sz w:val="22"/>
                <w:szCs w:val="22"/>
              </w:rPr>
              <w:t xml:space="preserve">Titular </w:t>
            </w:r>
            <w:r w:rsidRPr="0046169A">
              <w:rPr>
                <w:rFonts w:ascii="Averta" w:hAnsi="Averta" w:cs="Tahoma"/>
                <w:b/>
                <w:sz w:val="22"/>
                <w:szCs w:val="22"/>
              </w:rPr>
              <w:t>del E</w:t>
            </w:r>
            <w:r w:rsidRPr="0046169A">
              <w:rPr>
                <w:rFonts w:ascii="Averta" w:hAnsi="Averta" w:cs="Arial"/>
                <w:b/>
                <w:sz w:val="22"/>
                <w:szCs w:val="22"/>
                <w:lang w:val="es-ES"/>
              </w:rPr>
              <w:t>nte Público</w:t>
            </w:r>
            <w:r w:rsidRPr="00A53C20">
              <w:rPr>
                <w:rFonts w:ascii="Averta" w:hAnsi="Averta" w:cs="Tahoma"/>
                <w:b/>
                <w:sz w:val="22"/>
                <w:szCs w:val="22"/>
              </w:rPr>
              <w:t xml:space="preserve"> </w:t>
            </w:r>
          </w:p>
        </w:tc>
        <w:tc>
          <w:tcPr>
            <w:tcW w:w="5976" w:type="dxa"/>
            <w:shd w:val="clear" w:color="auto" w:fill="auto"/>
            <w:vAlign w:val="center"/>
          </w:tcPr>
          <w:p w14:paraId="18BA3135" w14:textId="09080F0F" w:rsidR="00C4347B" w:rsidRPr="00A53C20" w:rsidRDefault="00C4347B" w:rsidP="00C4347B">
            <w:pPr>
              <w:jc w:val="both"/>
              <w:rPr>
                <w:rFonts w:ascii="Averta" w:hAnsi="Averta" w:cs="Tahoma"/>
                <w:sz w:val="22"/>
                <w:szCs w:val="22"/>
              </w:rPr>
            </w:pPr>
            <w:r w:rsidRPr="00A53C20">
              <w:rPr>
                <w:rFonts w:ascii="Averta" w:hAnsi="Averta" w:cs="Tahoma"/>
                <w:sz w:val="22"/>
                <w:szCs w:val="22"/>
              </w:rPr>
              <w:t>Nombre y Firma del Titular del E</w:t>
            </w:r>
            <w:proofErr w:type="spellStart"/>
            <w:r w:rsidRPr="00A53C20">
              <w:rPr>
                <w:rFonts w:ascii="Averta" w:hAnsi="Averta" w:cs="Arial"/>
                <w:sz w:val="22"/>
                <w:szCs w:val="22"/>
                <w:lang w:val="es-ES"/>
              </w:rPr>
              <w:t>nte</w:t>
            </w:r>
            <w:proofErr w:type="spellEnd"/>
            <w:r w:rsidRPr="00A53C20">
              <w:rPr>
                <w:rFonts w:ascii="Averta" w:hAnsi="Averta" w:cs="Arial"/>
                <w:sz w:val="22"/>
                <w:szCs w:val="22"/>
                <w:lang w:val="es-ES"/>
              </w:rPr>
              <w:t xml:space="preserve"> Público.</w:t>
            </w:r>
          </w:p>
        </w:tc>
      </w:tr>
    </w:tbl>
    <w:p w14:paraId="71ED909C" w14:textId="77777777" w:rsidR="00043B53" w:rsidRPr="00560D78" w:rsidRDefault="00043B53" w:rsidP="009932A9">
      <w:pPr>
        <w:suppressAutoHyphens/>
        <w:jc w:val="both"/>
        <w:rPr>
          <w:rFonts w:ascii="Averta" w:hAnsi="Averta" w:cs="Tahoma"/>
          <w:b/>
          <w:color w:val="000000" w:themeColor="text1"/>
          <w:spacing w:val="-2"/>
          <w:sz w:val="22"/>
          <w:szCs w:val="22"/>
        </w:rPr>
      </w:pPr>
    </w:p>
    <w:p w14:paraId="41D1AF13" w14:textId="2879DF3A" w:rsidR="00043B53" w:rsidRPr="00560D78" w:rsidRDefault="00043B53" w:rsidP="009932A9">
      <w:pPr>
        <w:suppressAutoHyphens/>
        <w:jc w:val="both"/>
        <w:rPr>
          <w:rFonts w:ascii="Averta" w:hAnsi="Averta" w:cs="Tahoma"/>
          <w:b/>
          <w:color w:val="000000" w:themeColor="text1"/>
          <w:spacing w:val="-2"/>
          <w:sz w:val="22"/>
          <w:szCs w:val="22"/>
        </w:rPr>
      </w:pPr>
      <w:r w:rsidRPr="00560D78">
        <w:rPr>
          <w:rFonts w:ascii="Averta" w:hAnsi="Averta" w:cs="Tahoma"/>
          <w:b/>
          <w:color w:val="000000" w:themeColor="text1"/>
          <w:spacing w:val="-2"/>
          <w:sz w:val="22"/>
          <w:szCs w:val="22"/>
        </w:rPr>
        <w:t>Nota:</w:t>
      </w:r>
      <w:r w:rsidRPr="00560D78">
        <w:rPr>
          <w:rFonts w:ascii="Averta" w:hAnsi="Averta" w:cs="Tahoma"/>
          <w:b/>
          <w:color w:val="000000" w:themeColor="text1"/>
          <w:spacing w:val="-2"/>
          <w:sz w:val="22"/>
          <w:szCs w:val="22"/>
        </w:rPr>
        <w:tab/>
        <w:t>ESTOS FORMATOS SE CAPTURAN EN EL SISTEMA DE EVALUACIÓN INTEGRAL (SEI). Deberán ser enviados a la SECONT debidamente firmados.</w:t>
      </w:r>
    </w:p>
    <w:p w14:paraId="2436563A" w14:textId="5703E5DF" w:rsidR="00043B53" w:rsidRPr="00560D78" w:rsidRDefault="00043B53" w:rsidP="009932A9">
      <w:pPr>
        <w:suppressAutoHyphens/>
        <w:jc w:val="center"/>
        <w:rPr>
          <w:rFonts w:ascii="Averta" w:hAnsi="Averta" w:cs="Tahoma"/>
          <w:b/>
          <w:color w:val="000000" w:themeColor="text1"/>
          <w:spacing w:val="-2"/>
          <w:sz w:val="22"/>
          <w:szCs w:val="22"/>
        </w:rPr>
      </w:pPr>
    </w:p>
    <w:p w14:paraId="3301F9B3" w14:textId="77777777" w:rsidR="00BB2017" w:rsidRDefault="00FB23AE" w:rsidP="00BB2017">
      <w:pPr>
        <w:spacing w:after="200"/>
        <w:rPr>
          <w:rFonts w:ascii="Averta" w:hAnsi="Averta" w:cs="Tahoma"/>
          <w:b/>
          <w:color w:val="000000" w:themeColor="text1"/>
          <w:spacing w:val="-2"/>
          <w:sz w:val="22"/>
          <w:szCs w:val="22"/>
        </w:rPr>
      </w:pPr>
      <w:r w:rsidRPr="00560D78">
        <w:rPr>
          <w:rFonts w:ascii="Averta" w:hAnsi="Averta" w:cs="Tahoma"/>
          <w:b/>
          <w:color w:val="000000" w:themeColor="text1"/>
          <w:spacing w:val="-2"/>
          <w:sz w:val="22"/>
          <w:szCs w:val="22"/>
        </w:rPr>
        <w:br w:type="page"/>
      </w:r>
    </w:p>
    <w:p w14:paraId="792FAF8F" w14:textId="4907F710" w:rsidR="00561D74" w:rsidRPr="00B91D8C" w:rsidRDefault="00062683" w:rsidP="00B91D8C">
      <w:pPr>
        <w:rPr>
          <w:rFonts w:ascii="Averta" w:hAnsi="Averta"/>
          <w:color w:val="000000" w:themeColor="text1"/>
          <w:sz w:val="24"/>
          <w:szCs w:val="24"/>
        </w:rPr>
      </w:pPr>
      <w:r w:rsidRPr="00560D78">
        <w:rPr>
          <w:noProof/>
          <w:lang w:val="es-MX"/>
        </w:rPr>
        <w:lastRenderedPageBreak/>
        <mc:AlternateContent>
          <mc:Choice Requires="wps">
            <w:drawing>
              <wp:anchor distT="0" distB="0" distL="114300" distR="114300" simplePos="0" relativeHeight="251648000" behindDoc="0" locked="0" layoutInCell="1" allowOverlap="1" wp14:anchorId="6B87B4A7" wp14:editId="2547151D">
                <wp:simplePos x="0" y="0"/>
                <wp:positionH relativeFrom="margin">
                  <wp:posOffset>4787085</wp:posOffset>
                </wp:positionH>
                <wp:positionV relativeFrom="paragraph">
                  <wp:posOffset>183032</wp:posOffset>
                </wp:positionV>
                <wp:extent cx="914400" cy="254000"/>
                <wp:effectExtent l="0" t="0" r="0" b="0"/>
                <wp:wrapNone/>
                <wp:docPr id="26" name="Cuadro de texto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54000"/>
                        </a:xfrm>
                        <a:prstGeom prst="rect">
                          <a:avLst/>
                        </a:prstGeom>
                        <a:noFill/>
                        <a:ln>
                          <a:noFill/>
                        </a:ln>
                        <a:effectLst/>
                      </wps:spPr>
                      <wps:txbx>
                        <w:txbxContent>
                          <w:p w14:paraId="159C5B2F" w14:textId="1EB002F6" w:rsidR="002F5885" w:rsidRPr="00403185" w:rsidRDefault="002F5885" w:rsidP="00FB23AE">
                            <w:pPr>
                              <w:rPr>
                                <w:rFonts w:ascii="Arial" w:hAnsi="Arial" w:cs="Arial"/>
                                <w:sz w:val="18"/>
                                <w:szCs w:val="18"/>
                                <w:lang w:val="es-MX"/>
                              </w:rPr>
                            </w:pPr>
                            <w:r w:rsidRPr="00C27A20">
                              <w:rPr>
                                <w:rFonts w:ascii="Averta" w:hAnsi="Averta" w:cs="Arial"/>
                                <w:color w:val="000000" w:themeColor="text1"/>
                                <w:lang w:val="es-MX"/>
                              </w:rPr>
                              <w:t>Anexo 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87B4A7" id="Cuadro de texto 26" o:spid="_x0000_s1032" type="#_x0000_t202" style="position:absolute;margin-left:376.95pt;margin-top:14.4pt;width:1in;height:20pt;z-index:25164800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" filled="f" stroked="f">
                <v:textbox>
                  <w:txbxContent>
                    <w:p w14:paraId="159C5B2F" w14:textId="1EB002F6" w:rsidR="002F5885" w:rsidRPr="00403185" w:rsidRDefault="002F5885" w:rsidP="00FB23AE">
                      <w:pPr>
                        <w:rPr>
                          <w:rFonts w:ascii="Arial" w:hAnsi="Arial" w:cs="Arial"/>
                          <w:sz w:val="18"/>
                          <w:szCs w:val="18"/>
                          <w:lang w:val="es-MX"/>
                        </w:rPr>
                      </w:pPr>
                      <w:r w:rsidRPr="00C27A20">
                        <w:rPr>
                          <w:rFonts w:ascii="Averta" w:hAnsi="Averta" w:cs="Arial"/>
                          <w:color w:val="000000" w:themeColor="text1"/>
                          <w:lang w:val="es-MX"/>
                        </w:rPr>
                        <w:t>Anexo 06</w:t>
                      </w:r>
                    </w:p>
                  </w:txbxContent>
                </v:textbox>
                <w10:wrap anchorx="margin"/>
              </v:shape>
            </w:pict>
          </mc:Fallback>
        </mc:AlternateContent>
      </w:r>
    </w:p>
    <w:p w14:paraId="2D1175DB" w14:textId="5B50E022" w:rsidR="00561D74" w:rsidRPr="00B91D8C" w:rsidRDefault="00561D74"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Formato</w:t>
      </w:r>
    </w:p>
    <w:p w14:paraId="59339500" w14:textId="44F95A7E" w:rsidR="00043B53" w:rsidRPr="00B91D8C" w:rsidRDefault="00043B53"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Ficha Técnica</w:t>
      </w:r>
    </w:p>
    <w:p w14:paraId="7961A8DC" w14:textId="75F44CF5" w:rsidR="00866450" w:rsidRPr="00560D78" w:rsidRDefault="00866450" w:rsidP="00866450">
      <w:pPr>
        <w:jc w:val="both"/>
        <w:rPr>
          <w:rFonts w:ascii="Averta" w:hAnsi="Averta" w:cs="Tahoma"/>
          <w:color w:val="000000" w:themeColor="text1"/>
          <w:sz w:val="24"/>
          <w:szCs w:val="24"/>
          <w:lang w:val="es-ES"/>
        </w:rPr>
      </w:pPr>
    </w:p>
    <w:p w14:paraId="09F3B846" w14:textId="6031941F" w:rsidR="00866450" w:rsidRPr="00560D78" w:rsidRDefault="00561D74" w:rsidP="00866450">
      <w:pPr>
        <w:jc w:val="both"/>
        <w:rPr>
          <w:rFonts w:ascii="Averta" w:hAnsi="Averta" w:cs="Tahoma"/>
          <w:color w:val="000000" w:themeColor="text1"/>
          <w:sz w:val="24"/>
          <w:szCs w:val="24"/>
          <w:lang w:val="es-ES"/>
        </w:rPr>
      </w:pPr>
      <w:r w:rsidRPr="00E12A67">
        <w:rPr>
          <w:rFonts w:ascii="Averta" w:hAnsi="Averta"/>
          <w:noProof/>
          <w:color w:val="000000" w:themeColor="text1"/>
          <w:sz w:val="24"/>
          <w:szCs w:val="24"/>
          <w:lang w:val="es-MX"/>
        </w:rPr>
        <w:drawing>
          <wp:anchor distT="0" distB="0" distL="114300" distR="114300" simplePos="0" relativeHeight="251672576" behindDoc="0" locked="0" layoutInCell="1" allowOverlap="1" wp14:anchorId="3B97BBD1" wp14:editId="5615EB49">
            <wp:simplePos x="0" y="0"/>
            <wp:positionH relativeFrom="page">
              <wp:posOffset>1066800</wp:posOffset>
            </wp:positionH>
            <wp:positionV relativeFrom="paragraph">
              <wp:posOffset>512445</wp:posOffset>
            </wp:positionV>
            <wp:extent cx="5791835" cy="5618480"/>
            <wp:effectExtent l="190500" t="190500" r="189865" b="191770"/>
            <wp:wrapSquare wrapText="bothSides"/>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extLst>
                        <a:ext uri="{28A0092B-C50C-407E-A947-70E740481C1C}">
                          <a14:useLocalDpi xmlns:a14="http://schemas.microsoft.com/office/drawing/2010/main" val="0"/>
                        </a:ext>
                      </a:extLst>
                    </a:blip>
                    <a:stretch>
                      <a:fillRect/>
                    </a:stretch>
                  </pic:blipFill>
                  <pic:spPr>
                    <a:xfrm>
                      <a:off x="0" y="0"/>
                      <a:ext cx="5791835" cy="5618480"/>
                    </a:xfrm>
                    <a:prstGeom prst="rect">
                      <a:avLst/>
                    </a:prstGeom>
                    <a:ln>
                      <a:noFill/>
                    </a:ln>
                    <a:effectLst>
                      <a:outerShdw blurRad="190500" algn="tl" rotWithShape="0">
                        <a:srgbClr val="000000">
                          <a:alpha val="70000"/>
                        </a:srgbClr>
                      </a:outerShdw>
                    </a:effectLst>
                  </pic:spPr>
                </pic:pic>
              </a:graphicData>
            </a:graphic>
          </wp:anchor>
        </w:drawing>
      </w:r>
    </w:p>
    <w:p w14:paraId="1CDE2603" w14:textId="77777777" w:rsidR="00B73B98" w:rsidRPr="00560D78" w:rsidRDefault="00B73B98" w:rsidP="00866450">
      <w:pPr>
        <w:jc w:val="both"/>
        <w:rPr>
          <w:rFonts w:ascii="Averta" w:hAnsi="Averta" w:cs="Tahoma"/>
          <w:color w:val="000000" w:themeColor="text1"/>
          <w:sz w:val="24"/>
          <w:szCs w:val="24"/>
          <w:lang w:val="es-ES"/>
        </w:rPr>
      </w:pPr>
    </w:p>
    <w:p w14:paraId="4E97DDC5" w14:textId="77777777" w:rsidR="00C3476C" w:rsidRDefault="00FB23AE" w:rsidP="00C3476C">
      <w:pPr>
        <w:jc w:val="both"/>
        <w:rPr>
          <w:rFonts w:ascii="Averta" w:hAnsi="Averta" w:cs="Tahoma"/>
          <w:color w:val="000000" w:themeColor="text1"/>
          <w:sz w:val="24"/>
          <w:szCs w:val="24"/>
          <w:lang w:val="es-ES"/>
        </w:rPr>
      </w:pPr>
      <w:r w:rsidRPr="00560D78">
        <w:rPr>
          <w:rFonts w:ascii="Averta" w:hAnsi="Averta" w:cs="Tahoma"/>
          <w:color w:val="000000" w:themeColor="text1"/>
          <w:sz w:val="24"/>
          <w:szCs w:val="24"/>
          <w:lang w:val="es-ES"/>
        </w:rPr>
        <w:br w:type="page"/>
      </w:r>
    </w:p>
    <w:p w14:paraId="3FF2D202" w14:textId="544684D8" w:rsidR="00745B99" w:rsidRDefault="00873849" w:rsidP="0034724E">
      <w:pPr>
        <w:jc w:val="both"/>
        <w:rPr>
          <w:rFonts w:ascii="Averta" w:hAnsi="Averta" w:cs="Tahoma"/>
          <w:b/>
          <w:color w:val="000000" w:themeColor="text1"/>
          <w:spacing w:val="-2"/>
          <w:sz w:val="24"/>
          <w:szCs w:val="24"/>
        </w:rPr>
      </w:pPr>
      <w:r w:rsidRPr="00873849">
        <w:rPr>
          <w:noProof/>
          <w:lang w:val="es-MX" w:eastAsia="es-MX"/>
        </w:rPr>
        <w:lastRenderedPageBreak/>
        <w:drawing>
          <wp:anchor distT="0" distB="0" distL="114300" distR="114300" simplePos="0" relativeHeight="251679744" behindDoc="0" locked="0" layoutInCell="1" allowOverlap="1" wp14:anchorId="25013FAF" wp14:editId="1BB720D0">
            <wp:simplePos x="0" y="0"/>
            <wp:positionH relativeFrom="column">
              <wp:posOffset>-22860</wp:posOffset>
            </wp:positionH>
            <wp:positionV relativeFrom="paragraph">
              <wp:posOffset>366395</wp:posOffset>
            </wp:positionV>
            <wp:extent cx="5791835" cy="7685405"/>
            <wp:effectExtent l="190500" t="190500" r="189865" b="182245"/>
            <wp:wrapSquare wrapText="bothSides"/>
            <wp:docPr id="28" name="Imagen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extLst>
                        <a:ext uri="{28A0092B-C50C-407E-A947-70E740481C1C}">
                          <a14:useLocalDpi xmlns:a14="http://schemas.microsoft.com/office/drawing/2010/main" val="0"/>
                        </a:ext>
                      </a:extLst>
                    </a:blip>
                    <a:stretch>
                      <a:fillRect/>
                    </a:stretch>
                  </pic:blipFill>
                  <pic:spPr>
                    <a:xfrm>
                      <a:off x="0" y="0"/>
                      <a:ext cx="5791835" cy="7685405"/>
                    </a:xfrm>
                    <a:prstGeom prst="rect">
                      <a:avLst/>
                    </a:prstGeom>
                    <a:ln>
                      <a:noFill/>
                    </a:ln>
                    <a:effectLst>
                      <a:outerShdw blurRad="190500" algn="tl" rotWithShape="0">
                        <a:srgbClr val="000000">
                          <a:alpha val="70000"/>
                        </a:srgbClr>
                      </a:outerShdw>
                    </a:effectLst>
                  </pic:spPr>
                </pic:pic>
              </a:graphicData>
            </a:graphic>
          </wp:anchor>
        </w:drawing>
      </w:r>
      <w:r w:rsidR="00E61473" w:rsidRPr="00E61473">
        <w:t xml:space="preserve"> </w:t>
      </w:r>
      <w:r w:rsidR="00C3476C">
        <w:rPr>
          <w:rFonts w:ascii="Averta" w:hAnsi="Averta" w:cs="Tahoma"/>
          <w:b/>
          <w:color w:val="000000" w:themeColor="text1"/>
          <w:spacing w:val="-2"/>
          <w:sz w:val="24"/>
          <w:szCs w:val="24"/>
        </w:rPr>
        <w:br w:type="page"/>
      </w:r>
      <w:r w:rsidR="00CD0873">
        <w:rPr>
          <w:rFonts w:ascii="Averta" w:hAnsi="Averta" w:cs="Tahoma"/>
          <w:b/>
          <w:noProof/>
          <w:color w:val="000000" w:themeColor="text1"/>
          <w:spacing w:val="-2"/>
          <w:sz w:val="24"/>
          <w:szCs w:val="24"/>
          <w:lang w:val="es-MX" w:eastAsia="es-MX"/>
        </w:rPr>
        <w:lastRenderedPageBreak/>
        <w:drawing>
          <wp:anchor distT="0" distB="0" distL="114300" distR="114300" simplePos="0" relativeHeight="251687936" behindDoc="0" locked="0" layoutInCell="1" allowOverlap="1" wp14:anchorId="5F1A51FB" wp14:editId="3CD3B54F">
            <wp:simplePos x="0" y="0"/>
            <wp:positionH relativeFrom="margin">
              <wp:posOffset>-79248</wp:posOffset>
            </wp:positionH>
            <wp:positionV relativeFrom="margin">
              <wp:align>center</wp:align>
            </wp:positionV>
            <wp:extent cx="5791835" cy="7495540"/>
            <wp:effectExtent l="152400" t="152400" r="361315" b="353060"/>
            <wp:wrapSquare wrapText="bothSides"/>
            <wp:docPr id="38" name="Imagen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dccb51030c049bca29ef3485a90be216-1.jp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5791835" cy="7495540"/>
                    </a:xfrm>
                    <a:prstGeom prst="rect">
                      <a:avLst/>
                    </a:prstGeom>
                    <a:ln>
                      <a:noFill/>
                    </a:ln>
                    <a:effectLst>
                      <a:outerShdw blurRad="292100" dist="139700" dir="2700000" algn="tl" rotWithShape="0">
                        <a:srgbClr val="333333">
                          <a:alpha val="65000"/>
                        </a:srgbClr>
                      </a:outerShdw>
                    </a:effectLst>
                  </pic:spPr>
                </pic:pic>
              </a:graphicData>
            </a:graphic>
          </wp:anchor>
        </w:drawing>
      </w:r>
      <w:r w:rsidR="00BB2017">
        <w:rPr>
          <w:rFonts w:ascii="Averta" w:hAnsi="Averta" w:cs="Tahoma"/>
          <w:b/>
          <w:color w:val="000000" w:themeColor="text1"/>
          <w:spacing w:val="-2"/>
          <w:sz w:val="24"/>
          <w:szCs w:val="24"/>
        </w:rPr>
        <w:t xml:space="preserve">                       </w:t>
      </w:r>
      <w:r w:rsidR="00745B99">
        <w:rPr>
          <w:rFonts w:ascii="Averta" w:hAnsi="Averta" w:cs="Tahoma"/>
          <w:b/>
          <w:color w:val="000000" w:themeColor="text1"/>
          <w:spacing w:val="-2"/>
          <w:sz w:val="24"/>
          <w:szCs w:val="24"/>
        </w:rPr>
        <w:br w:type="page"/>
      </w:r>
    </w:p>
    <w:p w14:paraId="16952030" w14:textId="77777777" w:rsidR="00745B99" w:rsidRDefault="00745B99" w:rsidP="00745B99">
      <w:pPr>
        <w:jc w:val="center"/>
        <w:rPr>
          <w:rFonts w:ascii="Averta" w:hAnsi="Averta" w:cs="Tahoma"/>
          <w:b/>
          <w:color w:val="000000" w:themeColor="text1"/>
          <w:spacing w:val="-2"/>
          <w:sz w:val="24"/>
          <w:szCs w:val="24"/>
        </w:rPr>
      </w:pPr>
    </w:p>
    <w:p w14:paraId="3474CC8A" w14:textId="7FD79CDA" w:rsidR="00561D74" w:rsidRPr="00561D74" w:rsidRDefault="00561D74" w:rsidP="00745B99">
      <w:pPr>
        <w:jc w:val="center"/>
        <w:rPr>
          <w:rFonts w:ascii="Averta" w:hAnsi="Averta" w:cs="Tahoma"/>
          <w:b/>
          <w:color w:val="000000" w:themeColor="text1"/>
          <w:spacing w:val="-2"/>
          <w:sz w:val="24"/>
          <w:szCs w:val="24"/>
        </w:rPr>
      </w:pPr>
      <w:r w:rsidRPr="00561D74">
        <w:rPr>
          <w:rFonts w:ascii="Averta" w:hAnsi="Averta"/>
          <w:b/>
          <w:color w:val="000000" w:themeColor="text1"/>
          <w:sz w:val="24"/>
          <w:szCs w:val="24"/>
        </w:rPr>
        <w:t>Formato</w:t>
      </w:r>
    </w:p>
    <w:p w14:paraId="375559C8" w14:textId="519DF961" w:rsidR="00043B53" w:rsidRPr="00561D74" w:rsidRDefault="00043B53" w:rsidP="00745B99">
      <w:pPr>
        <w:jc w:val="center"/>
        <w:rPr>
          <w:rFonts w:ascii="Averta" w:hAnsi="Averta" w:cs="Tahoma"/>
          <w:b/>
          <w:color w:val="000000" w:themeColor="text1"/>
          <w:spacing w:val="-2"/>
          <w:sz w:val="24"/>
          <w:szCs w:val="24"/>
        </w:rPr>
      </w:pPr>
      <w:r w:rsidRPr="00561D74">
        <w:rPr>
          <w:rFonts w:ascii="Averta" w:hAnsi="Averta" w:cs="Tahoma"/>
          <w:b/>
          <w:color w:val="000000" w:themeColor="text1"/>
          <w:spacing w:val="-2"/>
          <w:sz w:val="24"/>
          <w:szCs w:val="24"/>
        </w:rPr>
        <w:t>Ficha Técnica de Indicador</w:t>
      </w:r>
    </w:p>
    <w:p w14:paraId="60622313" w14:textId="44DBB4CE" w:rsidR="00043B53" w:rsidRPr="00561D74" w:rsidRDefault="00043B53" w:rsidP="009932A9">
      <w:pPr>
        <w:suppressAutoHyphens/>
        <w:jc w:val="center"/>
        <w:rPr>
          <w:rFonts w:ascii="Averta" w:hAnsi="Averta" w:cs="Tahoma"/>
          <w:b/>
          <w:color w:val="000000" w:themeColor="text1"/>
          <w:spacing w:val="-2"/>
          <w:sz w:val="24"/>
          <w:szCs w:val="24"/>
        </w:rPr>
      </w:pPr>
      <w:r w:rsidRPr="00561D74">
        <w:rPr>
          <w:rFonts w:ascii="Averta" w:hAnsi="Averta" w:cs="Tahoma"/>
          <w:b/>
          <w:color w:val="000000" w:themeColor="text1"/>
          <w:spacing w:val="-2"/>
          <w:sz w:val="24"/>
          <w:szCs w:val="24"/>
        </w:rPr>
        <w:t>Instructivo de Llenado</w:t>
      </w:r>
    </w:p>
    <w:p w14:paraId="3BB426DE" w14:textId="77777777" w:rsidR="0046169A" w:rsidRPr="00560D78" w:rsidRDefault="0046169A" w:rsidP="009932A9">
      <w:pPr>
        <w:suppressAutoHyphens/>
        <w:jc w:val="center"/>
        <w:rPr>
          <w:rFonts w:ascii="Averta" w:hAnsi="Averta" w:cs="Tahoma"/>
          <w:b/>
          <w:color w:val="000000" w:themeColor="text1"/>
          <w:spacing w:val="-2"/>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69"/>
        <w:gridCol w:w="6034"/>
      </w:tblGrid>
      <w:tr w:rsidR="00560D78" w:rsidRPr="00560D78" w14:paraId="342542D5" w14:textId="77777777" w:rsidTr="00793B09">
        <w:trPr>
          <w:trHeight w:val="182"/>
        </w:trPr>
        <w:tc>
          <w:tcPr>
            <w:tcW w:w="2969" w:type="dxa"/>
            <w:shd w:val="clear" w:color="auto" w:fill="C0C0C0"/>
          </w:tcPr>
          <w:p w14:paraId="0294EB0B" w14:textId="77777777" w:rsidR="00043B53" w:rsidRPr="00560D78" w:rsidRDefault="00043B53" w:rsidP="009932A9">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034" w:type="dxa"/>
            <w:shd w:val="clear" w:color="auto" w:fill="C0C0C0"/>
          </w:tcPr>
          <w:p w14:paraId="14FC751B" w14:textId="7746D82A" w:rsidR="00043B53" w:rsidRPr="00560D78" w:rsidRDefault="00AF6F95" w:rsidP="000352C1">
            <w:pPr>
              <w:jc w:val="center"/>
              <w:rPr>
                <w:rFonts w:ascii="Averta" w:hAnsi="Averta" w:cs="Tahoma"/>
                <w:b/>
                <w:color w:val="000000" w:themeColor="text1"/>
                <w:sz w:val="22"/>
                <w:szCs w:val="22"/>
              </w:rPr>
            </w:pPr>
            <w:r>
              <w:rPr>
                <w:rFonts w:ascii="Averta" w:hAnsi="Averta" w:cs="Tahoma"/>
                <w:b/>
                <w:color w:val="000000" w:themeColor="text1"/>
                <w:sz w:val="22"/>
                <w:szCs w:val="22"/>
              </w:rPr>
              <w:t>D</w:t>
            </w:r>
            <w:r w:rsidR="00043B53" w:rsidRPr="00560D78">
              <w:rPr>
                <w:rFonts w:ascii="Averta" w:hAnsi="Averta" w:cs="Tahoma"/>
                <w:b/>
                <w:color w:val="000000" w:themeColor="text1"/>
                <w:sz w:val="22"/>
                <w:szCs w:val="22"/>
              </w:rPr>
              <w:t>ESCRIPCIÓN</w:t>
            </w:r>
          </w:p>
        </w:tc>
      </w:tr>
      <w:tr w:rsidR="00560D78" w:rsidRPr="00560D78" w14:paraId="4D6E2BEB" w14:textId="77777777" w:rsidTr="00793B09">
        <w:tc>
          <w:tcPr>
            <w:tcW w:w="2969" w:type="dxa"/>
            <w:vAlign w:val="center"/>
          </w:tcPr>
          <w:p w14:paraId="1481BDCC" w14:textId="25EE5C79" w:rsidR="00043B53" w:rsidRPr="00560D78" w:rsidRDefault="004A7A0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Ramo </w:t>
            </w:r>
            <w:r w:rsidR="00B332FF" w:rsidRPr="00560D78">
              <w:rPr>
                <w:rFonts w:ascii="Averta" w:hAnsi="Averta" w:cs="Tahoma"/>
                <w:b/>
                <w:color w:val="000000" w:themeColor="text1"/>
                <w:sz w:val="22"/>
                <w:szCs w:val="22"/>
              </w:rPr>
              <w:t>Administrativo</w:t>
            </w:r>
          </w:p>
        </w:tc>
        <w:tc>
          <w:tcPr>
            <w:tcW w:w="6034" w:type="dxa"/>
          </w:tcPr>
          <w:p w14:paraId="505AFB79" w14:textId="63AEBE3B" w:rsidR="00043B53" w:rsidRPr="00762271" w:rsidRDefault="00043B53" w:rsidP="009932A9">
            <w:pPr>
              <w:suppressAutoHyphens/>
              <w:jc w:val="both"/>
              <w:rPr>
                <w:rFonts w:ascii="Averta" w:hAnsi="Averta" w:cs="Tahoma"/>
                <w:b/>
                <w:spacing w:val="-2"/>
                <w:sz w:val="22"/>
                <w:szCs w:val="22"/>
              </w:rPr>
            </w:pPr>
            <w:r w:rsidRPr="00762271">
              <w:rPr>
                <w:rFonts w:ascii="Averta" w:hAnsi="Averta" w:cs="Tahoma"/>
                <w:sz w:val="22"/>
                <w:szCs w:val="22"/>
              </w:rPr>
              <w:t>Descripción y clave</w:t>
            </w:r>
            <w:r w:rsidR="00826F03" w:rsidRPr="00762271">
              <w:rPr>
                <w:rFonts w:ascii="Averta" w:hAnsi="Averta" w:cs="Tahoma"/>
                <w:sz w:val="22"/>
                <w:szCs w:val="22"/>
              </w:rPr>
              <w:t xml:space="preserve"> 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E01127" w:rsidRPr="00762271">
              <w:rPr>
                <w:rFonts w:ascii="Averta" w:hAnsi="Averta" w:cs="Tahoma"/>
                <w:spacing w:val="-2"/>
                <w:sz w:val="22"/>
                <w:szCs w:val="22"/>
              </w:rPr>
              <w:t xml:space="preserve"> </w:t>
            </w:r>
            <w:r w:rsidRPr="00762271">
              <w:rPr>
                <w:rFonts w:ascii="Averta" w:hAnsi="Averta" w:cs="Tahoma"/>
                <w:spacing w:val="-2"/>
                <w:sz w:val="22"/>
                <w:szCs w:val="22"/>
              </w:rPr>
              <w:t xml:space="preserve">que ejecuta el gasto de acuerdo </w:t>
            </w:r>
            <w:r w:rsidR="00653F18" w:rsidRPr="00762271">
              <w:rPr>
                <w:rFonts w:ascii="Averta" w:hAnsi="Averta" w:cs="Tahoma"/>
                <w:spacing w:val="-2"/>
                <w:sz w:val="22"/>
                <w:szCs w:val="22"/>
              </w:rPr>
              <w:t>al Catálogo de Ramo y Unidad del Manual de Programación y Presupuestación vigente</w:t>
            </w:r>
            <w:r w:rsidR="007B6E62" w:rsidRPr="00762271">
              <w:rPr>
                <w:rFonts w:ascii="Averta" w:hAnsi="Averta" w:cs="Tahoma"/>
                <w:spacing w:val="-2"/>
                <w:sz w:val="22"/>
                <w:szCs w:val="22"/>
              </w:rPr>
              <w:t>.</w:t>
            </w:r>
          </w:p>
        </w:tc>
      </w:tr>
      <w:tr w:rsidR="00560D78" w:rsidRPr="00560D78" w14:paraId="726024A0" w14:textId="77777777" w:rsidTr="00793B09">
        <w:tc>
          <w:tcPr>
            <w:tcW w:w="2969" w:type="dxa"/>
            <w:vAlign w:val="center"/>
          </w:tcPr>
          <w:p w14:paraId="1697C3D8" w14:textId="3CB41F2B" w:rsidR="00043B53" w:rsidRPr="00B332FF" w:rsidRDefault="00B332FF" w:rsidP="00B332FF">
            <w:r w:rsidRPr="00B332FF">
              <w:rPr>
                <w:rFonts w:ascii="Averta" w:hAnsi="Averta" w:cs="Tahoma"/>
                <w:b/>
                <w:color w:val="000000" w:themeColor="text1"/>
                <w:sz w:val="22"/>
                <w:szCs w:val="22"/>
              </w:rPr>
              <w:t xml:space="preserve">Unidad </w:t>
            </w:r>
            <w:r>
              <w:rPr>
                <w:rFonts w:ascii="Averta" w:hAnsi="Averta" w:cs="Tahoma"/>
                <w:b/>
                <w:color w:val="000000" w:themeColor="text1"/>
                <w:sz w:val="22"/>
                <w:szCs w:val="22"/>
              </w:rPr>
              <w:t>Responsable d</w:t>
            </w:r>
            <w:r w:rsidRPr="00B332FF">
              <w:rPr>
                <w:rFonts w:ascii="Averta" w:hAnsi="Averta" w:cs="Tahoma"/>
                <w:b/>
                <w:color w:val="000000" w:themeColor="text1"/>
                <w:sz w:val="22"/>
                <w:szCs w:val="22"/>
              </w:rPr>
              <w:t>el Programa</w:t>
            </w:r>
          </w:p>
        </w:tc>
        <w:tc>
          <w:tcPr>
            <w:tcW w:w="6034" w:type="dxa"/>
          </w:tcPr>
          <w:p w14:paraId="5740F768" w14:textId="6012F078" w:rsidR="00043B53" w:rsidRPr="00762271" w:rsidRDefault="00043B53" w:rsidP="00D7507E">
            <w:pPr>
              <w:suppressAutoHyphens/>
              <w:jc w:val="both"/>
              <w:rPr>
                <w:rFonts w:ascii="Averta" w:hAnsi="Averta" w:cs="Tahoma"/>
                <w:sz w:val="22"/>
                <w:szCs w:val="22"/>
              </w:rPr>
            </w:pPr>
            <w:r w:rsidRPr="00762271">
              <w:rPr>
                <w:rFonts w:ascii="Averta" w:hAnsi="Averta" w:cs="Tahoma"/>
                <w:sz w:val="22"/>
                <w:szCs w:val="22"/>
              </w:rPr>
              <w:t xml:space="preserve">Descripción y clave de la o las Unidades Presupuestales responsables del Programa </w:t>
            </w:r>
            <w:r w:rsidR="00D7507E" w:rsidRPr="00762271">
              <w:rPr>
                <w:rFonts w:ascii="Averta" w:hAnsi="Averta" w:cs="Tahoma"/>
                <w:sz w:val="22"/>
                <w:szCs w:val="22"/>
              </w:rPr>
              <w:t>p</w:t>
            </w:r>
            <w:r w:rsidRPr="00762271">
              <w:rPr>
                <w:rFonts w:ascii="Averta" w:hAnsi="Averta" w:cs="Tahoma"/>
                <w:sz w:val="22"/>
                <w:szCs w:val="22"/>
              </w:rPr>
              <w:t>resupuestario.</w:t>
            </w:r>
          </w:p>
        </w:tc>
      </w:tr>
      <w:tr w:rsidR="00560D78" w:rsidRPr="00560D78" w14:paraId="4093F84D" w14:textId="77777777" w:rsidTr="00793B09">
        <w:tc>
          <w:tcPr>
            <w:tcW w:w="2969" w:type="dxa"/>
            <w:tcBorders>
              <w:bottom w:val="single" w:sz="4" w:space="0" w:color="auto"/>
            </w:tcBorders>
            <w:vAlign w:val="center"/>
          </w:tcPr>
          <w:p w14:paraId="6D69F1C7" w14:textId="70D971F5" w:rsidR="00043B53" w:rsidRPr="00560D78" w:rsidRDefault="004A7A04" w:rsidP="00B332FF">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Denominación del </w:t>
            </w:r>
            <w:r w:rsidR="00B332FF">
              <w:rPr>
                <w:rFonts w:ascii="Averta" w:hAnsi="Averta" w:cs="Tahoma"/>
                <w:b/>
                <w:color w:val="000000" w:themeColor="text1"/>
                <w:sz w:val="22"/>
                <w:szCs w:val="22"/>
              </w:rPr>
              <w:t>P</w:t>
            </w:r>
            <w:r w:rsidRPr="00560D78">
              <w:rPr>
                <w:rFonts w:ascii="Averta" w:hAnsi="Averta" w:cs="Tahoma"/>
                <w:b/>
                <w:color w:val="000000" w:themeColor="text1"/>
                <w:sz w:val="22"/>
                <w:szCs w:val="22"/>
              </w:rPr>
              <w:t xml:space="preserve">rograma </w:t>
            </w:r>
          </w:p>
        </w:tc>
        <w:tc>
          <w:tcPr>
            <w:tcW w:w="6034" w:type="dxa"/>
            <w:tcBorders>
              <w:bottom w:val="single" w:sz="4" w:space="0" w:color="auto"/>
            </w:tcBorders>
          </w:tcPr>
          <w:p w14:paraId="146D4F9D" w14:textId="6F87ABD6" w:rsidR="00043B53" w:rsidRPr="00762271" w:rsidRDefault="00D7507E" w:rsidP="009932A9">
            <w:pPr>
              <w:suppressAutoHyphens/>
              <w:jc w:val="both"/>
              <w:rPr>
                <w:rFonts w:ascii="Averta" w:hAnsi="Averta" w:cs="Tahoma"/>
                <w:spacing w:val="-2"/>
                <w:sz w:val="22"/>
                <w:szCs w:val="22"/>
              </w:rPr>
            </w:pPr>
            <w:r w:rsidRPr="00762271">
              <w:rPr>
                <w:rFonts w:ascii="Averta" w:hAnsi="Averta" w:cs="Tahoma"/>
                <w:spacing w:val="-2"/>
                <w:sz w:val="22"/>
                <w:szCs w:val="22"/>
              </w:rPr>
              <w:t>Descripción y clave del P</w:t>
            </w:r>
            <w:r w:rsidR="00043B53" w:rsidRPr="00762271">
              <w:rPr>
                <w:rFonts w:ascii="Averta" w:hAnsi="Averta" w:cs="Tahoma"/>
                <w:spacing w:val="-2"/>
                <w:sz w:val="22"/>
                <w:szCs w:val="22"/>
              </w:rPr>
              <w:t>rograma presupuestario de acuerdo al catálogo de Pp´</w:t>
            </w:r>
            <w:r w:rsidR="007A5E5B" w:rsidRPr="00762271">
              <w:rPr>
                <w:rFonts w:ascii="Averta" w:hAnsi="Averta" w:cs="Tahoma"/>
                <w:spacing w:val="-2"/>
                <w:sz w:val="22"/>
                <w:szCs w:val="22"/>
              </w:rPr>
              <w:t>s</w:t>
            </w:r>
            <w:r w:rsidR="00043B53" w:rsidRPr="00762271">
              <w:rPr>
                <w:rFonts w:ascii="Averta" w:hAnsi="Averta" w:cs="Tahoma"/>
                <w:spacing w:val="-2"/>
                <w:sz w:val="22"/>
                <w:szCs w:val="22"/>
              </w:rPr>
              <w:t xml:space="preserve"> del Manual de Programación y Presupuestación.</w:t>
            </w:r>
          </w:p>
        </w:tc>
      </w:tr>
      <w:tr w:rsidR="00137284" w:rsidRPr="00560D78" w14:paraId="6C85545B" w14:textId="77777777" w:rsidTr="00793B09">
        <w:tc>
          <w:tcPr>
            <w:tcW w:w="9003" w:type="dxa"/>
            <w:gridSpan w:val="2"/>
            <w:tcBorders>
              <w:bottom w:val="single" w:sz="4" w:space="0" w:color="auto"/>
            </w:tcBorders>
            <w:vAlign w:val="center"/>
          </w:tcPr>
          <w:p w14:paraId="0BAC4FFD" w14:textId="26A61638" w:rsidR="00137284" w:rsidRPr="00560D78" w:rsidRDefault="00137284" w:rsidP="00B332FF">
            <w:pPr>
              <w:suppressAutoHyphens/>
              <w:rPr>
                <w:rFonts w:ascii="Averta" w:hAnsi="Averta" w:cs="Tahoma"/>
                <w:color w:val="000000" w:themeColor="text1"/>
                <w:spacing w:val="-2"/>
                <w:sz w:val="22"/>
                <w:szCs w:val="22"/>
              </w:rPr>
            </w:pPr>
            <w:r w:rsidRPr="00560D78">
              <w:rPr>
                <w:rFonts w:ascii="Averta" w:hAnsi="Averta" w:cs="Tahoma"/>
                <w:b/>
                <w:color w:val="000000" w:themeColor="text1"/>
                <w:sz w:val="22"/>
                <w:szCs w:val="22"/>
              </w:rPr>
              <w:t xml:space="preserve">Tipo </w:t>
            </w:r>
            <w:r w:rsidR="00B332FF">
              <w:rPr>
                <w:rFonts w:ascii="Averta" w:hAnsi="Averta" w:cs="Tahoma"/>
                <w:b/>
                <w:color w:val="000000" w:themeColor="text1"/>
                <w:sz w:val="22"/>
                <w:szCs w:val="22"/>
              </w:rPr>
              <w:t>d</w:t>
            </w:r>
            <w:r w:rsidR="00B332FF" w:rsidRPr="00560D78">
              <w:rPr>
                <w:rFonts w:ascii="Averta" w:hAnsi="Averta" w:cs="Tahoma"/>
                <w:b/>
                <w:color w:val="000000" w:themeColor="text1"/>
                <w:sz w:val="22"/>
                <w:szCs w:val="22"/>
              </w:rPr>
              <w:t>e Programa Presupuestario</w:t>
            </w:r>
          </w:p>
        </w:tc>
      </w:tr>
      <w:tr w:rsidR="004A7A04" w:rsidRPr="00560D78" w14:paraId="79799D78" w14:textId="77777777" w:rsidTr="00793B09">
        <w:tc>
          <w:tcPr>
            <w:tcW w:w="9003" w:type="dxa"/>
            <w:gridSpan w:val="2"/>
            <w:tcBorders>
              <w:bottom w:val="single" w:sz="4" w:space="0" w:color="auto"/>
            </w:tcBorders>
            <w:vAlign w:val="center"/>
          </w:tcPr>
          <w:p w14:paraId="7ACF3037" w14:textId="3A57BA79" w:rsidR="004A7A04" w:rsidRPr="00560D78" w:rsidRDefault="00B332FF" w:rsidP="004A7A04">
            <w:pPr>
              <w:suppressAutoHyphens/>
              <w:rPr>
                <w:rFonts w:ascii="Averta" w:hAnsi="Averta" w:cs="Tahoma"/>
                <w:color w:val="000000" w:themeColor="text1"/>
                <w:spacing w:val="-2"/>
                <w:sz w:val="22"/>
                <w:szCs w:val="22"/>
              </w:rPr>
            </w:pPr>
            <w:r>
              <w:rPr>
                <w:rFonts w:ascii="Averta" w:hAnsi="Averta" w:cs="Tahoma"/>
                <w:b/>
                <w:color w:val="000000" w:themeColor="text1"/>
                <w:sz w:val="22"/>
                <w:szCs w:val="22"/>
              </w:rPr>
              <w:t>Alineación al Programa S</w:t>
            </w:r>
            <w:r w:rsidR="004A7A04">
              <w:rPr>
                <w:rFonts w:ascii="Averta" w:hAnsi="Averta" w:cs="Tahoma"/>
                <w:b/>
                <w:color w:val="000000" w:themeColor="text1"/>
                <w:sz w:val="22"/>
                <w:szCs w:val="22"/>
              </w:rPr>
              <w:t>ectorial</w:t>
            </w:r>
          </w:p>
        </w:tc>
      </w:tr>
      <w:tr w:rsidR="004A7A04" w:rsidRPr="00560D78" w14:paraId="0B9A9408" w14:textId="77777777" w:rsidTr="00793B09">
        <w:tc>
          <w:tcPr>
            <w:tcW w:w="2969" w:type="dxa"/>
            <w:tcBorders>
              <w:bottom w:val="single" w:sz="4" w:space="0" w:color="auto"/>
            </w:tcBorders>
            <w:vAlign w:val="center"/>
          </w:tcPr>
          <w:p w14:paraId="2B510776" w14:textId="1CD5C8A1" w:rsidR="004A7A04" w:rsidRPr="00560D78"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Coordinador</w:t>
            </w:r>
            <w:r w:rsidR="006B17CE">
              <w:rPr>
                <w:rFonts w:ascii="Averta" w:hAnsi="Averta" w:cs="Tahoma"/>
                <w:b/>
                <w:color w:val="000000" w:themeColor="text1"/>
                <w:sz w:val="22"/>
                <w:szCs w:val="22"/>
              </w:rPr>
              <w:t>a</w:t>
            </w:r>
            <w:r>
              <w:rPr>
                <w:rFonts w:ascii="Averta" w:hAnsi="Averta" w:cs="Tahoma"/>
                <w:b/>
                <w:color w:val="000000" w:themeColor="text1"/>
                <w:sz w:val="22"/>
                <w:szCs w:val="22"/>
              </w:rPr>
              <w:t xml:space="preserve"> Sectorial</w:t>
            </w:r>
            <w:r w:rsidR="00B332FF">
              <w:rPr>
                <w:rFonts w:ascii="Averta" w:hAnsi="Averta" w:cs="Tahoma"/>
                <w:b/>
                <w:color w:val="000000" w:themeColor="text1"/>
                <w:sz w:val="22"/>
                <w:szCs w:val="22"/>
              </w:rPr>
              <w:t>:</w:t>
            </w:r>
          </w:p>
        </w:tc>
        <w:tc>
          <w:tcPr>
            <w:tcW w:w="6034" w:type="dxa"/>
            <w:tcBorders>
              <w:bottom w:val="single" w:sz="4" w:space="0" w:color="auto"/>
            </w:tcBorders>
          </w:tcPr>
          <w:p w14:paraId="5E981641" w14:textId="71DEAA7B" w:rsidR="004A7A04" w:rsidRPr="00560D78" w:rsidRDefault="000D3C6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 xml:space="preserve">Nombre de la </w:t>
            </w:r>
            <w:r w:rsidR="00573FF2">
              <w:rPr>
                <w:rFonts w:ascii="Averta" w:hAnsi="Averta" w:cs="Tahoma"/>
                <w:color w:val="000000" w:themeColor="text1"/>
                <w:spacing w:val="-2"/>
                <w:sz w:val="22"/>
                <w:szCs w:val="22"/>
              </w:rPr>
              <w:t>Coordinador</w:t>
            </w:r>
            <w:r>
              <w:rPr>
                <w:rFonts w:ascii="Averta" w:hAnsi="Averta" w:cs="Tahoma"/>
                <w:color w:val="000000" w:themeColor="text1"/>
                <w:spacing w:val="-2"/>
                <w:sz w:val="22"/>
                <w:szCs w:val="22"/>
              </w:rPr>
              <w:t>a Sectorial.</w:t>
            </w:r>
          </w:p>
        </w:tc>
      </w:tr>
      <w:tr w:rsidR="004A7A04" w:rsidRPr="00560D78" w14:paraId="46EAFD17" w14:textId="77777777" w:rsidTr="00793B09">
        <w:tc>
          <w:tcPr>
            <w:tcW w:w="2969" w:type="dxa"/>
            <w:tcBorders>
              <w:bottom w:val="single" w:sz="4" w:space="0" w:color="auto"/>
            </w:tcBorders>
            <w:vAlign w:val="center"/>
          </w:tcPr>
          <w:p w14:paraId="38F87837" w14:textId="032630FB" w:rsidR="004A7A04" w:rsidRPr="00560D78"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Secretario Técnico</w:t>
            </w:r>
            <w:r w:rsidR="00B332FF">
              <w:rPr>
                <w:rFonts w:ascii="Averta" w:hAnsi="Averta" w:cs="Tahoma"/>
                <w:b/>
                <w:color w:val="000000" w:themeColor="text1"/>
                <w:sz w:val="22"/>
                <w:szCs w:val="22"/>
              </w:rPr>
              <w:t>:</w:t>
            </w:r>
          </w:p>
        </w:tc>
        <w:tc>
          <w:tcPr>
            <w:tcW w:w="6034" w:type="dxa"/>
            <w:tcBorders>
              <w:bottom w:val="single" w:sz="4" w:space="0" w:color="auto"/>
            </w:tcBorders>
          </w:tcPr>
          <w:p w14:paraId="2F28AFBF" w14:textId="39C04620" w:rsidR="004A7A04" w:rsidRPr="00560D78" w:rsidRDefault="000D3C6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w:t>
            </w:r>
            <w:r w:rsidR="006B17CE">
              <w:rPr>
                <w:rFonts w:ascii="Averta" w:hAnsi="Averta" w:cs="Tahoma"/>
                <w:color w:val="000000" w:themeColor="text1"/>
                <w:spacing w:val="-2"/>
                <w:sz w:val="22"/>
                <w:szCs w:val="22"/>
              </w:rPr>
              <w:t xml:space="preserve"> del </w:t>
            </w:r>
            <w:r w:rsidR="00573FF2">
              <w:rPr>
                <w:rFonts w:ascii="Averta" w:hAnsi="Averta" w:cs="Tahoma"/>
                <w:color w:val="000000" w:themeColor="text1"/>
                <w:spacing w:val="-2"/>
                <w:sz w:val="22"/>
                <w:szCs w:val="22"/>
              </w:rPr>
              <w:t>Secretario Técnico</w:t>
            </w:r>
            <w:r w:rsidR="003935B5">
              <w:rPr>
                <w:rFonts w:ascii="Averta" w:hAnsi="Averta" w:cs="Tahoma"/>
                <w:color w:val="000000" w:themeColor="text1"/>
                <w:spacing w:val="-2"/>
                <w:sz w:val="22"/>
                <w:szCs w:val="22"/>
              </w:rPr>
              <w:t>.</w:t>
            </w:r>
          </w:p>
        </w:tc>
      </w:tr>
      <w:tr w:rsidR="004A7A04" w:rsidRPr="00560D78" w14:paraId="4D839FA0" w14:textId="77777777" w:rsidTr="00793B09">
        <w:tc>
          <w:tcPr>
            <w:tcW w:w="2969" w:type="dxa"/>
            <w:tcBorders>
              <w:bottom w:val="single" w:sz="4" w:space="0" w:color="auto"/>
            </w:tcBorders>
            <w:vAlign w:val="center"/>
          </w:tcPr>
          <w:p w14:paraId="685DEFEE" w14:textId="677FCAEA" w:rsidR="004A7A04" w:rsidRPr="00560D78" w:rsidRDefault="004A7A04" w:rsidP="004A7A04">
            <w:pPr>
              <w:rPr>
                <w:rFonts w:ascii="Averta" w:hAnsi="Averta" w:cs="Tahoma"/>
                <w:b/>
                <w:color w:val="000000" w:themeColor="text1"/>
                <w:sz w:val="22"/>
                <w:szCs w:val="22"/>
              </w:rPr>
            </w:pPr>
            <w:r>
              <w:rPr>
                <w:rFonts w:ascii="Averta" w:hAnsi="Averta" w:cs="Tahoma"/>
                <w:b/>
                <w:color w:val="000000" w:themeColor="text1"/>
                <w:sz w:val="22"/>
                <w:szCs w:val="22"/>
              </w:rPr>
              <w:t>Secretario Ejecutivo</w:t>
            </w:r>
            <w:r w:rsidR="00B332FF">
              <w:rPr>
                <w:rFonts w:ascii="Averta" w:hAnsi="Averta" w:cs="Tahoma"/>
                <w:b/>
                <w:color w:val="000000" w:themeColor="text1"/>
                <w:sz w:val="22"/>
                <w:szCs w:val="22"/>
              </w:rPr>
              <w:t>:</w:t>
            </w:r>
          </w:p>
        </w:tc>
        <w:tc>
          <w:tcPr>
            <w:tcW w:w="6034" w:type="dxa"/>
            <w:tcBorders>
              <w:bottom w:val="single" w:sz="4" w:space="0" w:color="auto"/>
            </w:tcBorders>
          </w:tcPr>
          <w:p w14:paraId="76CA64A2" w14:textId="02EB6FBC" w:rsidR="004A7A04" w:rsidRPr="00560D78" w:rsidRDefault="006B17CE"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 del</w:t>
            </w:r>
            <w:r w:rsidR="000D3C65">
              <w:rPr>
                <w:rFonts w:ascii="Averta" w:hAnsi="Averta" w:cs="Tahoma"/>
                <w:color w:val="000000" w:themeColor="text1"/>
                <w:spacing w:val="-2"/>
                <w:sz w:val="22"/>
                <w:szCs w:val="22"/>
              </w:rPr>
              <w:t xml:space="preserve"> S</w:t>
            </w:r>
            <w:r w:rsidR="00573FF2">
              <w:rPr>
                <w:rFonts w:ascii="Averta" w:hAnsi="Averta" w:cs="Tahoma"/>
                <w:color w:val="000000" w:themeColor="text1"/>
                <w:spacing w:val="-2"/>
                <w:sz w:val="22"/>
                <w:szCs w:val="22"/>
              </w:rPr>
              <w:t>ecretario Ejecutivo</w:t>
            </w:r>
            <w:r w:rsidR="003935B5">
              <w:rPr>
                <w:rFonts w:ascii="Averta" w:hAnsi="Averta" w:cs="Tahoma"/>
                <w:color w:val="000000" w:themeColor="text1"/>
                <w:spacing w:val="-2"/>
                <w:sz w:val="22"/>
                <w:szCs w:val="22"/>
              </w:rPr>
              <w:t>.</w:t>
            </w:r>
          </w:p>
        </w:tc>
      </w:tr>
      <w:tr w:rsidR="004A7A04" w:rsidRPr="00560D78" w14:paraId="2685ADE6" w14:textId="77777777" w:rsidTr="00793B09">
        <w:tc>
          <w:tcPr>
            <w:tcW w:w="2969" w:type="dxa"/>
            <w:tcBorders>
              <w:bottom w:val="single" w:sz="4" w:space="0" w:color="auto"/>
            </w:tcBorders>
            <w:vAlign w:val="center"/>
          </w:tcPr>
          <w:p w14:paraId="3BC63186" w14:textId="01D1FC7A" w:rsidR="004A7A04" w:rsidRPr="00560D78" w:rsidRDefault="004A7A04" w:rsidP="009932A9">
            <w:pPr>
              <w:rPr>
                <w:rFonts w:ascii="Averta" w:hAnsi="Averta" w:cs="Tahoma"/>
                <w:b/>
                <w:color w:val="000000" w:themeColor="text1"/>
                <w:sz w:val="22"/>
                <w:szCs w:val="22"/>
              </w:rPr>
            </w:pPr>
            <w:r w:rsidRPr="004A7A04">
              <w:rPr>
                <w:rFonts w:ascii="Averta" w:hAnsi="Averta" w:cs="Tahoma"/>
                <w:b/>
                <w:color w:val="000000" w:themeColor="text1"/>
                <w:sz w:val="22"/>
                <w:szCs w:val="22"/>
              </w:rPr>
              <w:t>Objetivo Estratégico del Programa Sectorial:</w:t>
            </w:r>
          </w:p>
        </w:tc>
        <w:tc>
          <w:tcPr>
            <w:tcW w:w="6034" w:type="dxa"/>
            <w:tcBorders>
              <w:bottom w:val="single" w:sz="4" w:space="0" w:color="auto"/>
            </w:tcBorders>
            <w:vAlign w:val="center"/>
          </w:tcPr>
          <w:p w14:paraId="3D66A99D" w14:textId="42D8DF13" w:rsidR="004A7A04" w:rsidRPr="00560D78" w:rsidRDefault="002C5D8D" w:rsidP="00B332FF">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Objetivo Estratégico del Programa Sectorial.</w:t>
            </w:r>
          </w:p>
        </w:tc>
      </w:tr>
      <w:tr w:rsidR="004A7A04" w:rsidRPr="00560D78" w14:paraId="62A7B6BB" w14:textId="77777777" w:rsidTr="00793B09">
        <w:tc>
          <w:tcPr>
            <w:tcW w:w="2969" w:type="dxa"/>
            <w:tcBorders>
              <w:bottom w:val="single" w:sz="4" w:space="0" w:color="auto"/>
            </w:tcBorders>
            <w:vAlign w:val="center"/>
          </w:tcPr>
          <w:p w14:paraId="1192B9DB" w14:textId="0324E4F8" w:rsidR="004A7A04" w:rsidRPr="00560D78" w:rsidRDefault="004A7A04" w:rsidP="009932A9">
            <w:pPr>
              <w:rPr>
                <w:rFonts w:ascii="Averta" w:hAnsi="Averta" w:cs="Tahoma"/>
                <w:b/>
                <w:color w:val="000000" w:themeColor="text1"/>
                <w:sz w:val="22"/>
                <w:szCs w:val="22"/>
              </w:rPr>
            </w:pPr>
            <w:r w:rsidRPr="004A7A04">
              <w:rPr>
                <w:rFonts w:ascii="Averta" w:hAnsi="Averta" w:cs="Tahoma"/>
                <w:b/>
                <w:color w:val="000000" w:themeColor="text1"/>
                <w:sz w:val="22"/>
                <w:szCs w:val="22"/>
              </w:rPr>
              <w:t>Estrategia del Programa Sectorial:</w:t>
            </w:r>
          </w:p>
        </w:tc>
        <w:tc>
          <w:tcPr>
            <w:tcW w:w="6034" w:type="dxa"/>
            <w:tcBorders>
              <w:bottom w:val="single" w:sz="4" w:space="0" w:color="auto"/>
            </w:tcBorders>
            <w:vAlign w:val="center"/>
          </w:tcPr>
          <w:p w14:paraId="44F0BDA2" w14:textId="28F036F0" w:rsidR="004A7A04" w:rsidRPr="00560D78" w:rsidRDefault="00750656" w:rsidP="00B332FF">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Estrategia</w:t>
            </w:r>
            <w:r w:rsidR="00AE41A5">
              <w:rPr>
                <w:rFonts w:ascii="Averta" w:hAnsi="Averta" w:cs="Tahoma"/>
                <w:color w:val="000000" w:themeColor="text1"/>
                <w:spacing w:val="-2"/>
                <w:sz w:val="22"/>
                <w:szCs w:val="22"/>
              </w:rPr>
              <w:t xml:space="preserve"> del Programa Sectorial.</w:t>
            </w:r>
          </w:p>
        </w:tc>
      </w:tr>
      <w:tr w:rsidR="004A7A04" w:rsidRPr="00560D78" w14:paraId="0973B038" w14:textId="77777777" w:rsidTr="00793B09">
        <w:tc>
          <w:tcPr>
            <w:tcW w:w="2969" w:type="dxa"/>
            <w:tcBorders>
              <w:bottom w:val="single" w:sz="4" w:space="0" w:color="auto"/>
            </w:tcBorders>
            <w:vAlign w:val="center"/>
          </w:tcPr>
          <w:p w14:paraId="7CA260AA" w14:textId="2556D662" w:rsidR="004A7A04" w:rsidRPr="00560D78" w:rsidRDefault="004A7A04" w:rsidP="009932A9">
            <w:pPr>
              <w:rPr>
                <w:rFonts w:ascii="Averta" w:hAnsi="Averta" w:cs="Tahoma"/>
                <w:b/>
                <w:color w:val="000000" w:themeColor="text1"/>
                <w:sz w:val="22"/>
                <w:szCs w:val="22"/>
              </w:rPr>
            </w:pPr>
            <w:r w:rsidRPr="004A7A04">
              <w:rPr>
                <w:rFonts w:ascii="Averta" w:hAnsi="Averta" w:cs="Tahoma"/>
                <w:b/>
                <w:color w:val="000000" w:themeColor="text1"/>
                <w:sz w:val="22"/>
                <w:szCs w:val="22"/>
              </w:rPr>
              <w:t>Línea de Acción del Programa Sectorial:</w:t>
            </w:r>
          </w:p>
        </w:tc>
        <w:tc>
          <w:tcPr>
            <w:tcW w:w="6034" w:type="dxa"/>
            <w:tcBorders>
              <w:bottom w:val="single" w:sz="4" w:space="0" w:color="auto"/>
            </w:tcBorders>
            <w:vAlign w:val="center"/>
          </w:tcPr>
          <w:p w14:paraId="7C6352FD" w14:textId="7AA6BEEB" w:rsidR="004A7A04" w:rsidRPr="00560D78" w:rsidRDefault="00750656" w:rsidP="00B332FF">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Línea de Acción del Programa Sectorial</w:t>
            </w:r>
            <w:r w:rsidR="003935B5">
              <w:rPr>
                <w:rFonts w:ascii="Averta" w:hAnsi="Averta" w:cs="Tahoma"/>
                <w:color w:val="000000" w:themeColor="text1"/>
                <w:spacing w:val="-2"/>
                <w:sz w:val="22"/>
                <w:szCs w:val="22"/>
              </w:rPr>
              <w:t>.</w:t>
            </w:r>
          </w:p>
        </w:tc>
      </w:tr>
      <w:tr w:rsidR="004A7A04" w:rsidRPr="00560D78" w14:paraId="4C840775" w14:textId="77777777" w:rsidTr="00793B09">
        <w:tc>
          <w:tcPr>
            <w:tcW w:w="2969" w:type="dxa"/>
            <w:tcBorders>
              <w:bottom w:val="single" w:sz="4" w:space="0" w:color="auto"/>
            </w:tcBorders>
            <w:vAlign w:val="center"/>
          </w:tcPr>
          <w:p w14:paraId="62CC866B" w14:textId="52D2964E" w:rsidR="004A7A04" w:rsidRPr="00560D78" w:rsidRDefault="00B332FF" w:rsidP="00B332FF">
            <w:pPr>
              <w:rPr>
                <w:rFonts w:ascii="Averta" w:hAnsi="Averta" w:cs="Tahoma"/>
                <w:b/>
                <w:color w:val="000000" w:themeColor="text1"/>
                <w:sz w:val="22"/>
                <w:szCs w:val="22"/>
              </w:rPr>
            </w:pPr>
            <w:r>
              <w:rPr>
                <w:rFonts w:ascii="Averta" w:hAnsi="Averta" w:cs="Tahoma"/>
                <w:b/>
                <w:color w:val="000000" w:themeColor="text1"/>
                <w:sz w:val="22"/>
                <w:szCs w:val="22"/>
              </w:rPr>
              <w:t>Objetivo Estratégico del Organismo Centralizado o Entidad Paraestatal</w:t>
            </w:r>
            <w:r w:rsidR="004A7A04" w:rsidRPr="004A7A04">
              <w:rPr>
                <w:rFonts w:ascii="Averta" w:hAnsi="Averta" w:cs="Tahoma"/>
                <w:b/>
                <w:color w:val="000000" w:themeColor="text1"/>
                <w:sz w:val="22"/>
                <w:szCs w:val="22"/>
              </w:rPr>
              <w:t>:</w:t>
            </w:r>
          </w:p>
        </w:tc>
        <w:tc>
          <w:tcPr>
            <w:tcW w:w="6034" w:type="dxa"/>
            <w:tcBorders>
              <w:bottom w:val="single" w:sz="4" w:space="0" w:color="auto"/>
            </w:tcBorders>
            <w:vAlign w:val="center"/>
          </w:tcPr>
          <w:p w14:paraId="5B4DA371" w14:textId="4F5CE3C5" w:rsidR="004A7A04" w:rsidRPr="00BD058B" w:rsidRDefault="00BD058B" w:rsidP="00B332FF">
            <w:pPr>
              <w:suppressAutoHyphens/>
              <w:rPr>
                <w:rFonts w:ascii="Averta" w:hAnsi="Averta" w:cs="Tahoma"/>
                <w:color w:val="000000" w:themeColor="text1"/>
                <w:spacing w:val="-2"/>
                <w:sz w:val="22"/>
                <w:szCs w:val="22"/>
              </w:rPr>
            </w:pPr>
            <w:r w:rsidRPr="00BD058B">
              <w:rPr>
                <w:rFonts w:ascii="Averta" w:hAnsi="Averta" w:cs="Tahoma"/>
                <w:color w:val="000000" w:themeColor="text1"/>
                <w:sz w:val="22"/>
                <w:szCs w:val="22"/>
              </w:rPr>
              <w:t>Objetivo Estratégico del Organismo Centralizado o Entidad Paraestatal</w:t>
            </w:r>
          </w:p>
        </w:tc>
      </w:tr>
      <w:tr w:rsidR="004A7A04" w:rsidRPr="00560D78" w14:paraId="33403926" w14:textId="77777777" w:rsidTr="00793B09">
        <w:tc>
          <w:tcPr>
            <w:tcW w:w="2969" w:type="dxa"/>
            <w:tcBorders>
              <w:bottom w:val="single" w:sz="4" w:space="0" w:color="auto"/>
            </w:tcBorders>
            <w:vAlign w:val="center"/>
          </w:tcPr>
          <w:p w14:paraId="2798A690" w14:textId="52D4F9AF" w:rsidR="004A7A04" w:rsidRPr="00560D78" w:rsidRDefault="004A7A04" w:rsidP="009932A9">
            <w:pPr>
              <w:rPr>
                <w:rFonts w:ascii="Averta" w:hAnsi="Averta" w:cs="Tahoma"/>
                <w:b/>
                <w:color w:val="000000" w:themeColor="text1"/>
                <w:sz w:val="22"/>
                <w:szCs w:val="22"/>
              </w:rPr>
            </w:pPr>
            <w:r w:rsidRPr="004A7A04">
              <w:rPr>
                <w:rFonts w:ascii="Averta" w:hAnsi="Averta" w:cs="Tahoma"/>
                <w:b/>
                <w:color w:val="000000" w:themeColor="text1"/>
                <w:sz w:val="22"/>
                <w:szCs w:val="22"/>
              </w:rPr>
              <w:t>Resumen Narrativo:</w:t>
            </w:r>
          </w:p>
        </w:tc>
        <w:tc>
          <w:tcPr>
            <w:tcW w:w="6034" w:type="dxa"/>
            <w:tcBorders>
              <w:bottom w:val="single" w:sz="4" w:space="0" w:color="auto"/>
            </w:tcBorders>
            <w:vAlign w:val="center"/>
          </w:tcPr>
          <w:p w14:paraId="263AA7B3" w14:textId="17A56557" w:rsidR="004A7A04" w:rsidRPr="00560D78" w:rsidRDefault="00750656" w:rsidP="00B332FF">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Resumen narrativo del Indicador</w:t>
            </w:r>
            <w:r w:rsidR="003935B5">
              <w:rPr>
                <w:rFonts w:ascii="Averta" w:hAnsi="Averta" w:cs="Tahoma"/>
                <w:color w:val="000000" w:themeColor="text1"/>
                <w:spacing w:val="-2"/>
                <w:sz w:val="22"/>
                <w:szCs w:val="22"/>
              </w:rPr>
              <w:t>.</w:t>
            </w:r>
          </w:p>
        </w:tc>
      </w:tr>
      <w:tr w:rsidR="004A7A04" w:rsidRPr="00560D78" w14:paraId="4A147D1D" w14:textId="77777777" w:rsidTr="00793B09">
        <w:tc>
          <w:tcPr>
            <w:tcW w:w="9003" w:type="dxa"/>
            <w:gridSpan w:val="2"/>
            <w:tcBorders>
              <w:bottom w:val="single" w:sz="4" w:space="0" w:color="auto"/>
            </w:tcBorders>
            <w:vAlign w:val="center"/>
          </w:tcPr>
          <w:p w14:paraId="3206CDDE" w14:textId="1D12203B" w:rsidR="004A7A04" w:rsidRPr="00560D78" w:rsidRDefault="004A7A04" w:rsidP="009932A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Datos de Identificación del Indicador</w:t>
            </w:r>
          </w:p>
        </w:tc>
      </w:tr>
      <w:tr w:rsidR="004A7A04" w:rsidRPr="00560D78" w14:paraId="021CF45D" w14:textId="77777777" w:rsidTr="00793B09">
        <w:tc>
          <w:tcPr>
            <w:tcW w:w="2969" w:type="dxa"/>
            <w:tcBorders>
              <w:bottom w:val="single" w:sz="4" w:space="0" w:color="auto"/>
            </w:tcBorders>
            <w:vAlign w:val="center"/>
          </w:tcPr>
          <w:p w14:paraId="2EEF3CDC" w14:textId="2C393296" w:rsidR="004A7A04" w:rsidRPr="00560D78"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Orden</w:t>
            </w:r>
          </w:p>
        </w:tc>
        <w:tc>
          <w:tcPr>
            <w:tcW w:w="6034" w:type="dxa"/>
            <w:tcBorders>
              <w:bottom w:val="single" w:sz="4" w:space="0" w:color="auto"/>
            </w:tcBorders>
          </w:tcPr>
          <w:p w14:paraId="2AFE8ABB" w14:textId="5E923F3C" w:rsidR="004A7A04" w:rsidRPr="00560D78" w:rsidRDefault="00750656"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Orden de la MIR</w:t>
            </w:r>
            <w:r w:rsidR="003935B5">
              <w:rPr>
                <w:rFonts w:ascii="Averta" w:hAnsi="Averta" w:cs="Tahoma"/>
                <w:color w:val="000000" w:themeColor="text1"/>
                <w:spacing w:val="-2"/>
                <w:sz w:val="22"/>
                <w:szCs w:val="22"/>
              </w:rPr>
              <w:t>.</w:t>
            </w:r>
          </w:p>
        </w:tc>
      </w:tr>
      <w:tr w:rsidR="004A7A04" w:rsidRPr="00560D78" w14:paraId="58409D97" w14:textId="77777777" w:rsidTr="00793B09">
        <w:tc>
          <w:tcPr>
            <w:tcW w:w="2969" w:type="dxa"/>
            <w:tcBorders>
              <w:bottom w:val="single" w:sz="4" w:space="0" w:color="auto"/>
            </w:tcBorders>
            <w:vAlign w:val="center"/>
          </w:tcPr>
          <w:p w14:paraId="32D9634D" w14:textId="3F74D281" w:rsidR="004A7A04"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Fórmula</w:t>
            </w:r>
          </w:p>
        </w:tc>
        <w:tc>
          <w:tcPr>
            <w:tcW w:w="6034" w:type="dxa"/>
            <w:tcBorders>
              <w:bottom w:val="single" w:sz="4" w:space="0" w:color="auto"/>
            </w:tcBorders>
          </w:tcPr>
          <w:p w14:paraId="58C3527E" w14:textId="37465616" w:rsidR="004A7A04" w:rsidRPr="00560D78" w:rsidRDefault="00750656" w:rsidP="00750656">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Representación de la fórmula del Indicador</w:t>
            </w:r>
            <w:r w:rsidR="003935B5">
              <w:rPr>
                <w:rFonts w:ascii="Averta" w:hAnsi="Averta" w:cs="Tahoma"/>
                <w:color w:val="000000" w:themeColor="text1"/>
                <w:spacing w:val="-2"/>
                <w:sz w:val="22"/>
                <w:szCs w:val="22"/>
              </w:rPr>
              <w:t>.</w:t>
            </w:r>
          </w:p>
        </w:tc>
      </w:tr>
      <w:tr w:rsidR="004A7A04" w:rsidRPr="00560D78" w14:paraId="1650DEF6" w14:textId="77777777" w:rsidTr="00793B09">
        <w:tc>
          <w:tcPr>
            <w:tcW w:w="2969" w:type="dxa"/>
            <w:tcBorders>
              <w:bottom w:val="single" w:sz="4" w:space="0" w:color="auto"/>
            </w:tcBorders>
            <w:vAlign w:val="center"/>
          </w:tcPr>
          <w:p w14:paraId="308EED23" w14:textId="42D8EAD3" w:rsidR="004A7A04"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Tipo de Indicador</w:t>
            </w:r>
          </w:p>
        </w:tc>
        <w:tc>
          <w:tcPr>
            <w:tcW w:w="6034" w:type="dxa"/>
            <w:tcBorders>
              <w:bottom w:val="single" w:sz="4" w:space="0" w:color="auto"/>
            </w:tcBorders>
          </w:tcPr>
          <w:p w14:paraId="762C233D" w14:textId="69962B86" w:rsidR="004A7A04" w:rsidRPr="00560D78" w:rsidRDefault="006B17CE"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I</w:t>
            </w:r>
            <w:r w:rsidR="00750656">
              <w:rPr>
                <w:rFonts w:ascii="Averta" w:hAnsi="Averta" w:cs="Tahoma"/>
                <w:color w:val="000000" w:themeColor="text1"/>
                <w:spacing w:val="-2"/>
                <w:sz w:val="22"/>
                <w:szCs w:val="22"/>
              </w:rPr>
              <w:t>ndicador Estratégico o de Gestión</w:t>
            </w:r>
            <w:r w:rsidR="003935B5">
              <w:rPr>
                <w:rFonts w:ascii="Averta" w:hAnsi="Averta" w:cs="Tahoma"/>
                <w:color w:val="000000" w:themeColor="text1"/>
                <w:spacing w:val="-2"/>
                <w:sz w:val="22"/>
                <w:szCs w:val="22"/>
              </w:rPr>
              <w:t>.</w:t>
            </w:r>
          </w:p>
        </w:tc>
      </w:tr>
      <w:tr w:rsidR="004A7A04" w:rsidRPr="00560D78" w14:paraId="147D51C1" w14:textId="77777777" w:rsidTr="00793B09">
        <w:tc>
          <w:tcPr>
            <w:tcW w:w="2969" w:type="dxa"/>
            <w:tcBorders>
              <w:bottom w:val="single" w:sz="4" w:space="0" w:color="auto"/>
            </w:tcBorders>
            <w:vAlign w:val="center"/>
          </w:tcPr>
          <w:p w14:paraId="10669279" w14:textId="207D95CE" w:rsidR="004A7A04"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Dimensión del Indicador</w:t>
            </w:r>
          </w:p>
        </w:tc>
        <w:tc>
          <w:tcPr>
            <w:tcW w:w="6034" w:type="dxa"/>
            <w:tcBorders>
              <w:bottom w:val="single" w:sz="4" w:space="0" w:color="auto"/>
            </w:tcBorders>
          </w:tcPr>
          <w:p w14:paraId="4A0DF503" w14:textId="55F9E1A9" w:rsidR="004A7A04" w:rsidRPr="00560D78" w:rsidRDefault="00750656" w:rsidP="00750656">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 xml:space="preserve">Seleccionar la dimensión del Indicador </w:t>
            </w:r>
            <w:r w:rsidR="00D63922">
              <w:rPr>
                <w:rFonts w:ascii="Averta" w:hAnsi="Averta" w:cs="Tahoma"/>
                <w:color w:val="000000" w:themeColor="text1"/>
                <w:spacing w:val="-2"/>
                <w:sz w:val="22"/>
                <w:szCs w:val="22"/>
              </w:rPr>
              <w:t>Eficacia, Eficiencia o</w:t>
            </w:r>
            <w:r w:rsidRPr="00750656">
              <w:rPr>
                <w:rFonts w:ascii="Averta" w:hAnsi="Averta" w:cs="Tahoma"/>
                <w:color w:val="000000" w:themeColor="text1"/>
                <w:spacing w:val="-2"/>
                <w:sz w:val="22"/>
                <w:szCs w:val="22"/>
              </w:rPr>
              <w:t xml:space="preserve"> Calidad</w:t>
            </w:r>
            <w:r w:rsidR="003935B5">
              <w:rPr>
                <w:rFonts w:ascii="Averta" w:hAnsi="Averta" w:cs="Tahoma"/>
                <w:color w:val="000000" w:themeColor="text1"/>
                <w:spacing w:val="-2"/>
                <w:sz w:val="22"/>
                <w:szCs w:val="22"/>
              </w:rPr>
              <w:t>.</w:t>
            </w:r>
          </w:p>
        </w:tc>
      </w:tr>
      <w:tr w:rsidR="004A7A04" w:rsidRPr="00560D78" w14:paraId="62EEA8CF" w14:textId="77777777" w:rsidTr="00793B09">
        <w:tc>
          <w:tcPr>
            <w:tcW w:w="2969" w:type="dxa"/>
            <w:tcBorders>
              <w:bottom w:val="single" w:sz="4" w:space="0" w:color="auto"/>
            </w:tcBorders>
            <w:vAlign w:val="center"/>
          </w:tcPr>
          <w:p w14:paraId="6CEA1587" w14:textId="1C21EA41" w:rsidR="004A7A04"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Desagregación Geográfica</w:t>
            </w:r>
          </w:p>
        </w:tc>
        <w:tc>
          <w:tcPr>
            <w:tcW w:w="6034" w:type="dxa"/>
            <w:tcBorders>
              <w:bottom w:val="single" w:sz="4" w:space="0" w:color="auto"/>
            </w:tcBorders>
            <w:vAlign w:val="center"/>
          </w:tcPr>
          <w:p w14:paraId="6B48CD08" w14:textId="19ACC0B9" w:rsidR="004A7A04" w:rsidRPr="00560D78" w:rsidRDefault="000E2785" w:rsidP="00D63922">
            <w:pPr>
              <w:suppressAutoHyphens/>
              <w:rPr>
                <w:rFonts w:ascii="Averta" w:hAnsi="Averta" w:cs="Tahoma"/>
                <w:color w:val="000000" w:themeColor="text1"/>
                <w:spacing w:val="-2"/>
                <w:sz w:val="22"/>
                <w:szCs w:val="22"/>
              </w:rPr>
            </w:pPr>
            <w:r w:rsidRPr="000E2785">
              <w:rPr>
                <w:rFonts w:ascii="Averta" w:hAnsi="Averta" w:cs="Tahoma"/>
                <w:color w:val="000000" w:themeColor="text1"/>
                <w:spacing w:val="-2"/>
                <w:sz w:val="22"/>
                <w:szCs w:val="22"/>
              </w:rPr>
              <w:t>E</w:t>
            </w:r>
            <w:r w:rsidR="00750656" w:rsidRPr="000E2785">
              <w:rPr>
                <w:rFonts w:ascii="Averta" w:hAnsi="Averta" w:cs="Tahoma"/>
                <w:color w:val="000000" w:themeColor="text1"/>
                <w:spacing w:val="-2"/>
                <w:sz w:val="22"/>
                <w:szCs w:val="22"/>
              </w:rPr>
              <w:t>xtensión geográfica en el que se realiza la medición</w:t>
            </w:r>
            <w:r w:rsidR="003935B5">
              <w:rPr>
                <w:rFonts w:ascii="Averta" w:hAnsi="Averta" w:cs="Tahoma"/>
                <w:color w:val="000000" w:themeColor="text1"/>
                <w:spacing w:val="-2"/>
                <w:sz w:val="22"/>
                <w:szCs w:val="22"/>
              </w:rPr>
              <w:t>.</w:t>
            </w:r>
          </w:p>
        </w:tc>
      </w:tr>
      <w:tr w:rsidR="004A7A04" w:rsidRPr="00560D78" w14:paraId="5CC26305" w14:textId="77777777" w:rsidTr="00793B09">
        <w:tc>
          <w:tcPr>
            <w:tcW w:w="2969" w:type="dxa"/>
            <w:tcBorders>
              <w:bottom w:val="single" w:sz="4" w:space="0" w:color="auto"/>
            </w:tcBorders>
            <w:vAlign w:val="center"/>
          </w:tcPr>
          <w:p w14:paraId="12A3D092" w14:textId="5BF1A954" w:rsidR="004A7A04" w:rsidRDefault="004A7A04" w:rsidP="009932A9">
            <w:pPr>
              <w:rPr>
                <w:rFonts w:ascii="Averta" w:hAnsi="Averta" w:cs="Tahoma"/>
                <w:b/>
                <w:color w:val="000000" w:themeColor="text1"/>
                <w:sz w:val="22"/>
                <w:szCs w:val="22"/>
              </w:rPr>
            </w:pPr>
            <w:r w:rsidRPr="009B2256">
              <w:rPr>
                <w:rFonts w:ascii="Averta" w:hAnsi="Averta" w:cs="Tahoma"/>
                <w:b/>
                <w:color w:val="000000" w:themeColor="text1"/>
                <w:sz w:val="22"/>
                <w:szCs w:val="22"/>
              </w:rPr>
              <w:t>Tipo de valor de la Meta</w:t>
            </w:r>
          </w:p>
        </w:tc>
        <w:tc>
          <w:tcPr>
            <w:tcW w:w="6034" w:type="dxa"/>
            <w:tcBorders>
              <w:bottom w:val="single" w:sz="4" w:space="0" w:color="auto"/>
            </w:tcBorders>
          </w:tcPr>
          <w:p w14:paraId="31852AA9" w14:textId="61ACC9A7" w:rsidR="004A7A04" w:rsidRPr="00560D78" w:rsidRDefault="000E278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Señalar el tipo del valor del indicador Relativo o Absoluto</w:t>
            </w:r>
            <w:r w:rsidR="003935B5">
              <w:rPr>
                <w:rFonts w:ascii="Averta" w:hAnsi="Averta" w:cs="Tahoma"/>
                <w:color w:val="000000" w:themeColor="text1"/>
                <w:spacing w:val="-2"/>
                <w:sz w:val="22"/>
                <w:szCs w:val="22"/>
              </w:rPr>
              <w:t>.</w:t>
            </w:r>
          </w:p>
        </w:tc>
      </w:tr>
      <w:tr w:rsidR="004A7A04" w:rsidRPr="00560D78" w14:paraId="49DFAA79" w14:textId="77777777" w:rsidTr="00793B09">
        <w:tc>
          <w:tcPr>
            <w:tcW w:w="2969" w:type="dxa"/>
            <w:tcBorders>
              <w:bottom w:val="single" w:sz="4" w:space="0" w:color="auto"/>
            </w:tcBorders>
            <w:vAlign w:val="center"/>
          </w:tcPr>
          <w:p w14:paraId="298513DC" w14:textId="267F9715" w:rsidR="004A7A04" w:rsidRDefault="004A7A04" w:rsidP="009932A9">
            <w:pPr>
              <w:rPr>
                <w:rFonts w:ascii="Averta" w:hAnsi="Averta" w:cs="Tahoma"/>
                <w:b/>
                <w:color w:val="000000" w:themeColor="text1"/>
                <w:sz w:val="22"/>
                <w:szCs w:val="22"/>
              </w:rPr>
            </w:pPr>
            <w:r w:rsidRPr="009B2256">
              <w:rPr>
                <w:rFonts w:ascii="Averta" w:hAnsi="Averta" w:cs="Tahoma"/>
                <w:b/>
                <w:color w:val="000000" w:themeColor="text1"/>
                <w:sz w:val="22"/>
                <w:szCs w:val="22"/>
              </w:rPr>
              <w:t>Definición del Indicador</w:t>
            </w:r>
          </w:p>
        </w:tc>
        <w:tc>
          <w:tcPr>
            <w:tcW w:w="6034" w:type="dxa"/>
            <w:tcBorders>
              <w:bottom w:val="single" w:sz="4" w:space="0" w:color="auto"/>
            </w:tcBorders>
          </w:tcPr>
          <w:p w14:paraId="7157A19B" w14:textId="4AD34923" w:rsidR="004A7A04" w:rsidRPr="00560D78" w:rsidRDefault="000E278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 la actividad que se realiza con el indicador</w:t>
            </w:r>
            <w:r w:rsidR="003935B5">
              <w:rPr>
                <w:rFonts w:ascii="Averta" w:hAnsi="Averta" w:cs="Tahoma"/>
                <w:color w:val="000000" w:themeColor="text1"/>
                <w:spacing w:val="-2"/>
                <w:sz w:val="22"/>
                <w:szCs w:val="22"/>
              </w:rPr>
              <w:t>.</w:t>
            </w:r>
          </w:p>
        </w:tc>
      </w:tr>
      <w:tr w:rsidR="004A7A04" w:rsidRPr="00560D78" w14:paraId="47522FFC" w14:textId="77777777" w:rsidTr="00793B09">
        <w:tc>
          <w:tcPr>
            <w:tcW w:w="2969" w:type="dxa"/>
            <w:tcBorders>
              <w:bottom w:val="single" w:sz="4" w:space="0" w:color="auto"/>
            </w:tcBorders>
            <w:vAlign w:val="center"/>
          </w:tcPr>
          <w:p w14:paraId="72EEB598" w14:textId="229C0BFD" w:rsidR="004A7A04" w:rsidRPr="00560D78" w:rsidRDefault="004A7A04" w:rsidP="009932A9">
            <w:pPr>
              <w:rPr>
                <w:rFonts w:ascii="Averta" w:hAnsi="Averta" w:cs="Tahoma"/>
                <w:b/>
                <w:color w:val="000000" w:themeColor="text1"/>
                <w:sz w:val="22"/>
                <w:szCs w:val="22"/>
              </w:rPr>
            </w:pPr>
            <w:r w:rsidRPr="009B2256">
              <w:rPr>
                <w:rFonts w:ascii="Averta" w:hAnsi="Averta" w:cs="Tahoma"/>
                <w:b/>
                <w:color w:val="000000" w:themeColor="text1"/>
                <w:sz w:val="22"/>
                <w:szCs w:val="22"/>
              </w:rPr>
              <w:t>Nombre del Indicador</w:t>
            </w:r>
          </w:p>
        </w:tc>
        <w:tc>
          <w:tcPr>
            <w:tcW w:w="6034" w:type="dxa"/>
            <w:tcBorders>
              <w:bottom w:val="single" w:sz="4" w:space="0" w:color="auto"/>
            </w:tcBorders>
          </w:tcPr>
          <w:p w14:paraId="4AB971DE" w14:textId="193ED7DF" w:rsidR="004A7A04" w:rsidRPr="00560D78" w:rsidRDefault="000E278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 del Indicador</w:t>
            </w:r>
            <w:r w:rsidR="003935B5">
              <w:rPr>
                <w:rFonts w:ascii="Averta" w:hAnsi="Averta" w:cs="Tahoma"/>
                <w:color w:val="000000" w:themeColor="text1"/>
                <w:spacing w:val="-2"/>
                <w:sz w:val="22"/>
                <w:szCs w:val="22"/>
              </w:rPr>
              <w:t>.</w:t>
            </w:r>
          </w:p>
        </w:tc>
      </w:tr>
      <w:tr w:rsidR="004A7A04" w:rsidRPr="00560D78" w14:paraId="2C92362B" w14:textId="77777777" w:rsidTr="00793B09">
        <w:tc>
          <w:tcPr>
            <w:tcW w:w="2969" w:type="dxa"/>
            <w:tcBorders>
              <w:bottom w:val="single" w:sz="4" w:space="0" w:color="auto"/>
            </w:tcBorders>
            <w:vAlign w:val="center"/>
          </w:tcPr>
          <w:p w14:paraId="42AA0216" w14:textId="0F82941C" w:rsidR="004A7A04" w:rsidRPr="00560D78" w:rsidRDefault="004A7A04" w:rsidP="009932A9">
            <w:pPr>
              <w:rPr>
                <w:rFonts w:ascii="Averta" w:hAnsi="Averta" w:cs="Tahoma"/>
                <w:b/>
                <w:color w:val="000000" w:themeColor="text1"/>
                <w:sz w:val="22"/>
                <w:szCs w:val="22"/>
              </w:rPr>
            </w:pPr>
            <w:r w:rsidRPr="009B2256">
              <w:rPr>
                <w:rFonts w:ascii="Averta" w:hAnsi="Averta" w:cs="Tahoma"/>
                <w:b/>
                <w:color w:val="000000" w:themeColor="text1"/>
                <w:sz w:val="22"/>
                <w:szCs w:val="22"/>
              </w:rPr>
              <w:t>Unidad de Medida</w:t>
            </w:r>
          </w:p>
        </w:tc>
        <w:tc>
          <w:tcPr>
            <w:tcW w:w="6034" w:type="dxa"/>
            <w:tcBorders>
              <w:bottom w:val="single" w:sz="4" w:space="0" w:color="auto"/>
            </w:tcBorders>
          </w:tcPr>
          <w:p w14:paraId="0F1ED306" w14:textId="3A8E59F4" w:rsidR="004A7A04" w:rsidRPr="00560D78" w:rsidRDefault="000D3C6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000E2785" w:rsidRPr="000E2785">
              <w:rPr>
                <w:rFonts w:ascii="Averta" w:hAnsi="Averta" w:cs="Tahoma"/>
                <w:color w:val="000000" w:themeColor="text1"/>
                <w:spacing w:val="-2"/>
                <w:sz w:val="22"/>
                <w:szCs w:val="22"/>
              </w:rPr>
              <w:t>enominación cualitativa en que se quiere expresar la meta valor</w:t>
            </w:r>
            <w:r w:rsidR="003935B5">
              <w:rPr>
                <w:rFonts w:ascii="Averta" w:hAnsi="Averta" w:cs="Tahoma"/>
                <w:color w:val="000000" w:themeColor="text1"/>
                <w:spacing w:val="-2"/>
                <w:sz w:val="22"/>
                <w:szCs w:val="22"/>
              </w:rPr>
              <w:t>.</w:t>
            </w:r>
          </w:p>
        </w:tc>
      </w:tr>
      <w:tr w:rsidR="004A7A04" w:rsidRPr="00560D78" w14:paraId="726D4248" w14:textId="77777777" w:rsidTr="00793B09">
        <w:tc>
          <w:tcPr>
            <w:tcW w:w="2969" w:type="dxa"/>
            <w:tcBorders>
              <w:bottom w:val="single" w:sz="4" w:space="0" w:color="auto"/>
            </w:tcBorders>
            <w:vAlign w:val="center"/>
          </w:tcPr>
          <w:p w14:paraId="6FA2B2C9" w14:textId="1E7B5115" w:rsidR="004A7A04" w:rsidRPr="00560D78" w:rsidRDefault="004A7A04" w:rsidP="009932A9">
            <w:pPr>
              <w:rPr>
                <w:rFonts w:ascii="Averta" w:hAnsi="Averta" w:cs="Tahoma"/>
                <w:b/>
                <w:color w:val="000000" w:themeColor="text1"/>
                <w:sz w:val="22"/>
                <w:szCs w:val="22"/>
              </w:rPr>
            </w:pPr>
            <w:r w:rsidRPr="009B2256">
              <w:rPr>
                <w:rFonts w:ascii="Averta" w:hAnsi="Averta" w:cs="Tahoma"/>
                <w:b/>
                <w:color w:val="000000" w:themeColor="text1"/>
                <w:sz w:val="22"/>
                <w:szCs w:val="22"/>
              </w:rPr>
              <w:t>Frecuencia de Medición:</w:t>
            </w:r>
          </w:p>
        </w:tc>
        <w:tc>
          <w:tcPr>
            <w:tcW w:w="6034" w:type="dxa"/>
            <w:tcBorders>
              <w:bottom w:val="single" w:sz="4" w:space="0" w:color="auto"/>
            </w:tcBorders>
          </w:tcPr>
          <w:p w14:paraId="4FB1C8B2" w14:textId="69E93E0A" w:rsidR="004A7A04" w:rsidRPr="00560D78" w:rsidRDefault="000E2785" w:rsidP="009932A9">
            <w:pPr>
              <w:suppressAutoHyphens/>
              <w:jc w:val="both"/>
              <w:rPr>
                <w:rFonts w:ascii="Averta" w:hAnsi="Averta" w:cs="Tahoma"/>
                <w:color w:val="000000" w:themeColor="text1"/>
                <w:spacing w:val="-2"/>
                <w:sz w:val="22"/>
                <w:szCs w:val="22"/>
              </w:rPr>
            </w:pPr>
            <w:r w:rsidRPr="000E2785">
              <w:rPr>
                <w:rFonts w:ascii="Averta" w:hAnsi="Averta" w:cs="Tahoma"/>
                <w:color w:val="000000" w:themeColor="text1"/>
                <w:spacing w:val="-2"/>
                <w:sz w:val="22"/>
                <w:szCs w:val="22"/>
              </w:rPr>
              <w:t>Hace referencia a la periodicidad en el tiempo con que se realiza la medición del indicador</w:t>
            </w:r>
            <w:r w:rsidR="003935B5">
              <w:rPr>
                <w:rFonts w:ascii="Averta" w:hAnsi="Averta" w:cs="Tahoma"/>
                <w:color w:val="000000" w:themeColor="text1"/>
                <w:spacing w:val="-2"/>
                <w:sz w:val="22"/>
                <w:szCs w:val="22"/>
              </w:rPr>
              <w:t>.</w:t>
            </w:r>
          </w:p>
        </w:tc>
      </w:tr>
      <w:tr w:rsidR="004A7A04" w:rsidRPr="00560D78" w14:paraId="6529F604" w14:textId="77777777" w:rsidTr="00793B09">
        <w:tc>
          <w:tcPr>
            <w:tcW w:w="9003" w:type="dxa"/>
            <w:gridSpan w:val="2"/>
            <w:tcBorders>
              <w:bottom w:val="single" w:sz="4" w:space="0" w:color="auto"/>
            </w:tcBorders>
            <w:vAlign w:val="center"/>
          </w:tcPr>
          <w:p w14:paraId="357BB05F" w14:textId="07B11F42" w:rsidR="004A7A04" w:rsidRPr="00560D78" w:rsidRDefault="004A7A04" w:rsidP="009932A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lastRenderedPageBreak/>
              <w:t>Transversalidad</w:t>
            </w:r>
          </w:p>
        </w:tc>
      </w:tr>
      <w:tr w:rsidR="004A7A04" w:rsidRPr="00560D78" w14:paraId="42582930" w14:textId="77777777" w:rsidTr="00793B09">
        <w:tc>
          <w:tcPr>
            <w:tcW w:w="2969" w:type="dxa"/>
            <w:tcBorders>
              <w:bottom w:val="single" w:sz="4" w:space="0" w:color="auto"/>
            </w:tcBorders>
            <w:vAlign w:val="center"/>
          </w:tcPr>
          <w:p w14:paraId="48A6D4F7" w14:textId="07F848B3" w:rsidR="004A7A04" w:rsidRPr="00560D78" w:rsidRDefault="004A7A04" w:rsidP="009932A9">
            <w:pPr>
              <w:rPr>
                <w:rFonts w:ascii="Averta" w:hAnsi="Averta" w:cs="Tahoma"/>
                <w:b/>
                <w:color w:val="000000" w:themeColor="text1"/>
                <w:sz w:val="22"/>
                <w:szCs w:val="22"/>
              </w:rPr>
            </w:pPr>
            <w:r>
              <w:rPr>
                <w:rFonts w:ascii="Averta" w:hAnsi="Averta" w:cs="Tahoma"/>
                <w:b/>
                <w:color w:val="000000" w:themeColor="text1"/>
                <w:sz w:val="22"/>
                <w:szCs w:val="22"/>
              </w:rPr>
              <w:t>Hombre</w:t>
            </w:r>
          </w:p>
        </w:tc>
        <w:tc>
          <w:tcPr>
            <w:tcW w:w="6034" w:type="dxa"/>
            <w:tcBorders>
              <w:bottom w:val="single" w:sz="4" w:space="0" w:color="auto"/>
            </w:tcBorders>
          </w:tcPr>
          <w:p w14:paraId="4344D2CF" w14:textId="68BAB739" w:rsidR="004A7A04" w:rsidRPr="00560D78" w:rsidRDefault="00BB2017"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Población Objetivo</w:t>
            </w:r>
            <w:r w:rsidR="003935B5">
              <w:rPr>
                <w:rFonts w:ascii="Averta" w:hAnsi="Averta" w:cs="Tahoma"/>
                <w:color w:val="000000" w:themeColor="text1"/>
                <w:spacing w:val="-2"/>
                <w:sz w:val="22"/>
                <w:szCs w:val="22"/>
              </w:rPr>
              <w:t>.</w:t>
            </w:r>
          </w:p>
        </w:tc>
      </w:tr>
      <w:tr w:rsidR="004A7A04" w:rsidRPr="00560D78" w14:paraId="0E4CA338" w14:textId="77777777" w:rsidTr="00793B09">
        <w:tc>
          <w:tcPr>
            <w:tcW w:w="2969" w:type="dxa"/>
            <w:tcBorders>
              <w:bottom w:val="single" w:sz="4" w:space="0" w:color="auto"/>
            </w:tcBorders>
            <w:vAlign w:val="center"/>
          </w:tcPr>
          <w:p w14:paraId="36214BA4" w14:textId="13C85028" w:rsidR="004A7A04" w:rsidRPr="00560D78" w:rsidRDefault="009B2256" w:rsidP="009932A9">
            <w:pPr>
              <w:rPr>
                <w:rFonts w:ascii="Averta" w:hAnsi="Averta" w:cs="Tahoma"/>
                <w:b/>
                <w:color w:val="000000" w:themeColor="text1"/>
                <w:sz w:val="22"/>
                <w:szCs w:val="22"/>
              </w:rPr>
            </w:pPr>
            <w:r>
              <w:rPr>
                <w:rFonts w:ascii="Averta" w:hAnsi="Averta" w:cs="Tahoma"/>
                <w:b/>
                <w:color w:val="000000" w:themeColor="text1"/>
                <w:sz w:val="22"/>
                <w:szCs w:val="22"/>
              </w:rPr>
              <w:t>Mujer</w:t>
            </w:r>
          </w:p>
        </w:tc>
        <w:tc>
          <w:tcPr>
            <w:tcW w:w="6034" w:type="dxa"/>
            <w:tcBorders>
              <w:bottom w:val="single" w:sz="4" w:space="0" w:color="auto"/>
            </w:tcBorders>
          </w:tcPr>
          <w:p w14:paraId="365FA513" w14:textId="75B4A360" w:rsidR="004A7A04" w:rsidRPr="00560D78" w:rsidRDefault="00BB2017"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Población Objetivo</w:t>
            </w:r>
            <w:r w:rsidR="003935B5">
              <w:rPr>
                <w:rFonts w:ascii="Averta" w:hAnsi="Averta" w:cs="Tahoma"/>
                <w:color w:val="000000" w:themeColor="text1"/>
                <w:spacing w:val="-2"/>
                <w:sz w:val="22"/>
                <w:szCs w:val="22"/>
              </w:rPr>
              <w:t>.</w:t>
            </w:r>
          </w:p>
        </w:tc>
      </w:tr>
      <w:tr w:rsidR="002D6F8C" w:rsidRPr="00560D78" w14:paraId="2E1E0251" w14:textId="77777777" w:rsidTr="00793B09">
        <w:tc>
          <w:tcPr>
            <w:tcW w:w="2969" w:type="dxa"/>
            <w:tcBorders>
              <w:bottom w:val="single" w:sz="4" w:space="0" w:color="auto"/>
            </w:tcBorders>
            <w:vAlign w:val="center"/>
          </w:tcPr>
          <w:p w14:paraId="5CA1200C" w14:textId="1E4ADC5A" w:rsidR="002D6F8C" w:rsidRDefault="002D6F8C" w:rsidP="009932A9">
            <w:pPr>
              <w:rPr>
                <w:rFonts w:ascii="Averta" w:hAnsi="Averta" w:cs="Tahoma"/>
                <w:b/>
                <w:color w:val="000000" w:themeColor="text1"/>
                <w:sz w:val="22"/>
                <w:szCs w:val="22"/>
              </w:rPr>
            </w:pPr>
            <w:r>
              <w:rPr>
                <w:rFonts w:ascii="Averta" w:hAnsi="Averta" w:cs="Tahoma"/>
                <w:b/>
                <w:color w:val="000000" w:themeColor="text1"/>
                <w:sz w:val="22"/>
                <w:szCs w:val="22"/>
              </w:rPr>
              <w:t>Total</w:t>
            </w:r>
          </w:p>
        </w:tc>
        <w:tc>
          <w:tcPr>
            <w:tcW w:w="6034" w:type="dxa"/>
            <w:tcBorders>
              <w:bottom w:val="single" w:sz="4" w:space="0" w:color="auto"/>
            </w:tcBorders>
          </w:tcPr>
          <w:p w14:paraId="2C5759D5" w14:textId="3B5B814E" w:rsidR="002D6F8C" w:rsidRDefault="002D6F8C"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w:t>
            </w:r>
            <w:r w:rsidR="004943F6">
              <w:rPr>
                <w:rFonts w:ascii="Averta" w:hAnsi="Averta" w:cs="Tahoma"/>
                <w:color w:val="000000" w:themeColor="text1"/>
                <w:spacing w:val="-2"/>
                <w:sz w:val="22"/>
                <w:szCs w:val="22"/>
              </w:rPr>
              <w:t>umatoria de los subtotales.</w:t>
            </w:r>
          </w:p>
        </w:tc>
      </w:tr>
      <w:tr w:rsidR="00412309" w:rsidRPr="00560D78" w14:paraId="414C4DEA" w14:textId="77777777" w:rsidTr="00793B09">
        <w:tc>
          <w:tcPr>
            <w:tcW w:w="9003" w:type="dxa"/>
            <w:gridSpan w:val="2"/>
            <w:tcBorders>
              <w:bottom w:val="single" w:sz="4" w:space="0" w:color="auto"/>
            </w:tcBorders>
            <w:vAlign w:val="center"/>
          </w:tcPr>
          <w:p w14:paraId="7936AB08" w14:textId="33462D03" w:rsidR="00412309" w:rsidRPr="00560D78" w:rsidRDefault="00412309" w:rsidP="009932A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Características del Indicador</w:t>
            </w:r>
          </w:p>
        </w:tc>
      </w:tr>
      <w:tr w:rsidR="004A7A04" w:rsidRPr="00560D78" w14:paraId="6F05315E" w14:textId="77777777" w:rsidTr="00793B09">
        <w:tc>
          <w:tcPr>
            <w:tcW w:w="2969" w:type="dxa"/>
            <w:tcBorders>
              <w:bottom w:val="single" w:sz="4" w:space="0" w:color="auto"/>
            </w:tcBorders>
            <w:vAlign w:val="center"/>
          </w:tcPr>
          <w:p w14:paraId="5896E7A8" w14:textId="149DC916" w:rsidR="004A7A04" w:rsidRPr="00560D78" w:rsidRDefault="00412309" w:rsidP="009932A9">
            <w:pPr>
              <w:rPr>
                <w:rFonts w:ascii="Averta" w:hAnsi="Averta" w:cs="Tahoma"/>
                <w:b/>
                <w:color w:val="000000" w:themeColor="text1"/>
                <w:sz w:val="22"/>
                <w:szCs w:val="22"/>
              </w:rPr>
            </w:pPr>
            <w:r>
              <w:rPr>
                <w:rFonts w:ascii="Averta" w:hAnsi="Averta" w:cs="Tahoma"/>
                <w:b/>
                <w:color w:val="000000" w:themeColor="text1"/>
                <w:sz w:val="22"/>
                <w:szCs w:val="22"/>
              </w:rPr>
              <w:t>Características</w:t>
            </w:r>
          </w:p>
        </w:tc>
        <w:tc>
          <w:tcPr>
            <w:tcW w:w="6034" w:type="dxa"/>
            <w:tcBorders>
              <w:bottom w:val="single" w:sz="4" w:space="0" w:color="auto"/>
            </w:tcBorders>
          </w:tcPr>
          <w:p w14:paraId="3041FFF5" w14:textId="0864142C" w:rsidR="004A7A04" w:rsidRPr="00560D78" w:rsidRDefault="00326EAF" w:rsidP="009932A9">
            <w:pPr>
              <w:suppressAutoHyphens/>
              <w:jc w:val="both"/>
              <w:rPr>
                <w:rFonts w:ascii="Averta" w:hAnsi="Averta" w:cs="Tahoma"/>
                <w:color w:val="000000" w:themeColor="text1"/>
                <w:spacing w:val="-2"/>
                <w:sz w:val="22"/>
                <w:szCs w:val="22"/>
              </w:rPr>
            </w:pPr>
            <w:r w:rsidRPr="00573FF2">
              <w:rPr>
                <w:rFonts w:ascii="Averta" w:hAnsi="Averta" w:cs="Tahoma"/>
                <w:color w:val="000000" w:themeColor="text1"/>
                <w:spacing w:val="-2"/>
                <w:sz w:val="22"/>
                <w:szCs w:val="22"/>
              </w:rPr>
              <w:t>Estos criterios son considerados en los lineamientos para la construcción y diseño de indicadores de desempeño mediante</w:t>
            </w:r>
            <w:r w:rsidR="00573FF2">
              <w:rPr>
                <w:rFonts w:ascii="Averta" w:hAnsi="Averta" w:cs="Tahoma"/>
                <w:color w:val="000000" w:themeColor="text1"/>
                <w:spacing w:val="-2"/>
                <w:sz w:val="22"/>
                <w:szCs w:val="22"/>
              </w:rPr>
              <w:t xml:space="preserve"> la metodología de Marco Lógico.</w:t>
            </w:r>
          </w:p>
        </w:tc>
      </w:tr>
      <w:tr w:rsidR="004A7A04" w:rsidRPr="00560D78" w14:paraId="6BAFDF4A" w14:textId="77777777" w:rsidTr="00793B09">
        <w:tc>
          <w:tcPr>
            <w:tcW w:w="2969" w:type="dxa"/>
            <w:tcBorders>
              <w:bottom w:val="single" w:sz="4" w:space="0" w:color="auto"/>
            </w:tcBorders>
            <w:vAlign w:val="center"/>
          </w:tcPr>
          <w:p w14:paraId="6A035157" w14:textId="59E5F530" w:rsidR="004A7A04" w:rsidRPr="00560D78" w:rsidRDefault="00412309" w:rsidP="009932A9">
            <w:pPr>
              <w:rPr>
                <w:rFonts w:ascii="Averta" w:hAnsi="Averta" w:cs="Tahoma"/>
                <w:b/>
                <w:color w:val="000000" w:themeColor="text1"/>
                <w:sz w:val="22"/>
                <w:szCs w:val="22"/>
              </w:rPr>
            </w:pPr>
            <w:r>
              <w:rPr>
                <w:rFonts w:ascii="Averta" w:hAnsi="Averta" w:cs="Tahoma"/>
                <w:b/>
                <w:color w:val="000000" w:themeColor="text1"/>
                <w:sz w:val="22"/>
                <w:szCs w:val="22"/>
              </w:rPr>
              <w:t>Calificación</w:t>
            </w:r>
          </w:p>
        </w:tc>
        <w:tc>
          <w:tcPr>
            <w:tcW w:w="6034" w:type="dxa"/>
            <w:tcBorders>
              <w:bottom w:val="single" w:sz="4" w:space="0" w:color="auto"/>
            </w:tcBorders>
          </w:tcPr>
          <w:p w14:paraId="1C545E3C" w14:textId="47914A44" w:rsidR="004A7A04" w:rsidRPr="00560D78" w:rsidRDefault="00D2020E"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C</w:t>
            </w:r>
            <w:r w:rsidR="00326EAF">
              <w:rPr>
                <w:rFonts w:ascii="Averta" w:hAnsi="Averta" w:cs="Tahoma"/>
                <w:color w:val="000000" w:themeColor="text1"/>
                <w:spacing w:val="-2"/>
                <w:sz w:val="22"/>
                <w:szCs w:val="22"/>
              </w:rPr>
              <w:t>aracterísticas del indicador</w:t>
            </w:r>
            <w:r w:rsidR="003935B5">
              <w:rPr>
                <w:rFonts w:ascii="Averta" w:hAnsi="Averta" w:cs="Tahoma"/>
                <w:color w:val="000000" w:themeColor="text1"/>
                <w:spacing w:val="-2"/>
                <w:sz w:val="22"/>
                <w:szCs w:val="22"/>
              </w:rPr>
              <w:t>.</w:t>
            </w:r>
          </w:p>
        </w:tc>
      </w:tr>
      <w:tr w:rsidR="004A7A04" w:rsidRPr="00560D78" w14:paraId="55F648E6" w14:textId="77777777" w:rsidTr="00793B09">
        <w:tc>
          <w:tcPr>
            <w:tcW w:w="2969" w:type="dxa"/>
            <w:tcBorders>
              <w:bottom w:val="single" w:sz="4" w:space="0" w:color="auto"/>
            </w:tcBorders>
            <w:vAlign w:val="center"/>
          </w:tcPr>
          <w:p w14:paraId="7B2A9BD0" w14:textId="3AA46C8C" w:rsidR="004A7A04" w:rsidRPr="00560D78" w:rsidRDefault="00412309" w:rsidP="009932A9">
            <w:pPr>
              <w:rPr>
                <w:rFonts w:ascii="Averta" w:hAnsi="Averta" w:cs="Tahoma"/>
                <w:b/>
                <w:color w:val="000000" w:themeColor="text1"/>
                <w:sz w:val="22"/>
                <w:szCs w:val="22"/>
              </w:rPr>
            </w:pPr>
            <w:r>
              <w:rPr>
                <w:rFonts w:ascii="Averta" w:hAnsi="Averta" w:cs="Tahoma"/>
                <w:b/>
                <w:color w:val="000000" w:themeColor="text1"/>
                <w:sz w:val="22"/>
                <w:szCs w:val="22"/>
              </w:rPr>
              <w:t>Justificación</w:t>
            </w:r>
          </w:p>
        </w:tc>
        <w:tc>
          <w:tcPr>
            <w:tcW w:w="6034" w:type="dxa"/>
            <w:tcBorders>
              <w:bottom w:val="single" w:sz="4" w:space="0" w:color="auto"/>
            </w:tcBorders>
          </w:tcPr>
          <w:p w14:paraId="2CA87752" w14:textId="548F5E43" w:rsidR="004A7A04" w:rsidRPr="00560D78" w:rsidRDefault="00D2020E"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J</w:t>
            </w:r>
            <w:r w:rsidR="00326EAF">
              <w:rPr>
                <w:rFonts w:ascii="Averta" w:hAnsi="Averta" w:cs="Tahoma"/>
                <w:color w:val="000000" w:themeColor="text1"/>
                <w:spacing w:val="-2"/>
                <w:sz w:val="22"/>
                <w:szCs w:val="22"/>
              </w:rPr>
              <w:t>ustificación de la característica del indicador</w:t>
            </w:r>
            <w:r w:rsidR="003935B5">
              <w:rPr>
                <w:rFonts w:ascii="Averta" w:hAnsi="Averta" w:cs="Tahoma"/>
                <w:color w:val="000000" w:themeColor="text1"/>
                <w:spacing w:val="-2"/>
                <w:sz w:val="22"/>
                <w:szCs w:val="22"/>
              </w:rPr>
              <w:t>.</w:t>
            </w:r>
          </w:p>
        </w:tc>
      </w:tr>
      <w:tr w:rsidR="00AE5EA3" w:rsidRPr="00560D78" w14:paraId="0E860131" w14:textId="77777777" w:rsidTr="00793B09">
        <w:tc>
          <w:tcPr>
            <w:tcW w:w="9003" w:type="dxa"/>
            <w:gridSpan w:val="2"/>
            <w:tcBorders>
              <w:bottom w:val="single" w:sz="4" w:space="0" w:color="auto"/>
            </w:tcBorders>
            <w:vAlign w:val="center"/>
          </w:tcPr>
          <w:p w14:paraId="28F65E22" w14:textId="62C7D68A" w:rsidR="00AE5EA3" w:rsidRPr="00560D78" w:rsidRDefault="00AE5EA3" w:rsidP="009932A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Contacto del Indicador</w:t>
            </w:r>
          </w:p>
        </w:tc>
      </w:tr>
      <w:tr w:rsidR="004A7A04" w:rsidRPr="00560D78" w14:paraId="78BBB052" w14:textId="77777777" w:rsidTr="00793B09">
        <w:tc>
          <w:tcPr>
            <w:tcW w:w="2969" w:type="dxa"/>
            <w:tcBorders>
              <w:bottom w:val="single" w:sz="4" w:space="0" w:color="auto"/>
            </w:tcBorders>
            <w:vAlign w:val="center"/>
          </w:tcPr>
          <w:p w14:paraId="2BA9BD9D" w14:textId="3F06206C"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Nombre</w:t>
            </w:r>
          </w:p>
        </w:tc>
        <w:tc>
          <w:tcPr>
            <w:tcW w:w="6034" w:type="dxa"/>
            <w:tcBorders>
              <w:bottom w:val="single" w:sz="4" w:space="0" w:color="auto"/>
            </w:tcBorders>
          </w:tcPr>
          <w:p w14:paraId="29DC0515" w14:textId="48B37AAC" w:rsidR="004A7A04" w:rsidRPr="00560D78" w:rsidRDefault="002D6F8C"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w:t>
            </w:r>
            <w:r w:rsidR="00326EAF">
              <w:rPr>
                <w:rFonts w:ascii="Averta" w:hAnsi="Averta" w:cs="Tahoma"/>
                <w:color w:val="000000" w:themeColor="text1"/>
                <w:spacing w:val="-2"/>
                <w:sz w:val="22"/>
                <w:szCs w:val="22"/>
              </w:rPr>
              <w:t>ombre del responsable del indicador</w:t>
            </w:r>
            <w:r w:rsidR="003935B5">
              <w:rPr>
                <w:rFonts w:ascii="Averta" w:hAnsi="Averta" w:cs="Tahoma"/>
                <w:color w:val="000000" w:themeColor="text1"/>
                <w:spacing w:val="-2"/>
                <w:sz w:val="22"/>
                <w:szCs w:val="22"/>
              </w:rPr>
              <w:t>.</w:t>
            </w:r>
          </w:p>
        </w:tc>
      </w:tr>
      <w:tr w:rsidR="004A7A04" w:rsidRPr="00560D78" w14:paraId="69D24570" w14:textId="77777777" w:rsidTr="00793B09">
        <w:tc>
          <w:tcPr>
            <w:tcW w:w="2969" w:type="dxa"/>
            <w:tcBorders>
              <w:bottom w:val="single" w:sz="4" w:space="0" w:color="auto"/>
            </w:tcBorders>
            <w:vAlign w:val="center"/>
          </w:tcPr>
          <w:p w14:paraId="58BE86D4" w14:textId="1DC2D3EA"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Apellido Paterno</w:t>
            </w:r>
          </w:p>
        </w:tc>
        <w:tc>
          <w:tcPr>
            <w:tcW w:w="6034" w:type="dxa"/>
            <w:tcBorders>
              <w:bottom w:val="single" w:sz="4" w:space="0" w:color="auto"/>
            </w:tcBorders>
          </w:tcPr>
          <w:p w14:paraId="20474943" w14:textId="1880F2D7" w:rsidR="004A7A04" w:rsidRPr="00560D78" w:rsidRDefault="002D6F8C" w:rsidP="002D6F8C">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A</w:t>
            </w:r>
            <w:r w:rsidR="001B6EB8">
              <w:rPr>
                <w:rFonts w:ascii="Averta" w:hAnsi="Averta" w:cs="Tahoma"/>
                <w:color w:val="000000" w:themeColor="text1"/>
                <w:spacing w:val="-2"/>
                <w:sz w:val="22"/>
                <w:szCs w:val="22"/>
              </w:rPr>
              <w:t>pellido paterno del responsable del indicador</w:t>
            </w:r>
            <w:r w:rsidR="003935B5">
              <w:rPr>
                <w:rFonts w:ascii="Averta" w:hAnsi="Averta" w:cs="Tahoma"/>
                <w:color w:val="000000" w:themeColor="text1"/>
                <w:spacing w:val="-2"/>
                <w:sz w:val="22"/>
                <w:szCs w:val="22"/>
              </w:rPr>
              <w:t>.</w:t>
            </w:r>
          </w:p>
        </w:tc>
      </w:tr>
      <w:tr w:rsidR="004A7A04" w:rsidRPr="00560D78" w14:paraId="0E1306A7" w14:textId="77777777" w:rsidTr="00793B09">
        <w:tc>
          <w:tcPr>
            <w:tcW w:w="2969" w:type="dxa"/>
            <w:tcBorders>
              <w:bottom w:val="single" w:sz="4" w:space="0" w:color="auto"/>
            </w:tcBorders>
            <w:vAlign w:val="center"/>
          </w:tcPr>
          <w:p w14:paraId="46C906A7" w14:textId="2D6401B1"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Apellido Materno</w:t>
            </w:r>
          </w:p>
        </w:tc>
        <w:tc>
          <w:tcPr>
            <w:tcW w:w="6034" w:type="dxa"/>
            <w:tcBorders>
              <w:bottom w:val="single" w:sz="4" w:space="0" w:color="auto"/>
            </w:tcBorders>
          </w:tcPr>
          <w:p w14:paraId="29110C56" w14:textId="3B2821CB" w:rsidR="004A7A04" w:rsidRPr="00560D78" w:rsidRDefault="002D6F8C"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A</w:t>
            </w:r>
            <w:r w:rsidR="001B6EB8">
              <w:rPr>
                <w:rFonts w:ascii="Averta" w:hAnsi="Averta" w:cs="Tahoma"/>
                <w:color w:val="000000" w:themeColor="text1"/>
                <w:spacing w:val="-2"/>
                <w:sz w:val="22"/>
                <w:szCs w:val="22"/>
              </w:rPr>
              <w:t>pellido materno del responsable del indicador</w:t>
            </w:r>
            <w:r w:rsidR="003935B5">
              <w:rPr>
                <w:rFonts w:ascii="Averta" w:hAnsi="Averta" w:cs="Tahoma"/>
                <w:color w:val="000000" w:themeColor="text1"/>
                <w:spacing w:val="-2"/>
                <w:sz w:val="22"/>
                <w:szCs w:val="22"/>
              </w:rPr>
              <w:t>.</w:t>
            </w:r>
          </w:p>
        </w:tc>
      </w:tr>
      <w:tr w:rsidR="004A7A04" w:rsidRPr="00560D78" w14:paraId="2991805D" w14:textId="77777777" w:rsidTr="00793B09">
        <w:tc>
          <w:tcPr>
            <w:tcW w:w="2969" w:type="dxa"/>
            <w:tcBorders>
              <w:bottom w:val="single" w:sz="4" w:space="0" w:color="auto"/>
            </w:tcBorders>
            <w:vAlign w:val="center"/>
          </w:tcPr>
          <w:p w14:paraId="4914B6EF" w14:textId="71529ED4"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Área</w:t>
            </w:r>
          </w:p>
        </w:tc>
        <w:tc>
          <w:tcPr>
            <w:tcW w:w="6034" w:type="dxa"/>
            <w:tcBorders>
              <w:bottom w:val="single" w:sz="4" w:space="0" w:color="auto"/>
            </w:tcBorders>
          </w:tcPr>
          <w:p w14:paraId="3ABAC12C" w14:textId="27333840"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 xml:space="preserve">Área de adscripción </w:t>
            </w:r>
            <w:r w:rsidR="003935B5">
              <w:rPr>
                <w:rFonts w:ascii="Averta" w:hAnsi="Averta" w:cs="Tahoma"/>
                <w:color w:val="000000" w:themeColor="text1"/>
                <w:spacing w:val="-2"/>
                <w:sz w:val="22"/>
                <w:szCs w:val="22"/>
              </w:rPr>
              <w:t>.</w:t>
            </w:r>
          </w:p>
        </w:tc>
      </w:tr>
      <w:tr w:rsidR="004A7A04" w:rsidRPr="00560D78" w14:paraId="4F549159" w14:textId="77777777" w:rsidTr="00793B09">
        <w:tc>
          <w:tcPr>
            <w:tcW w:w="2969" w:type="dxa"/>
            <w:tcBorders>
              <w:bottom w:val="single" w:sz="4" w:space="0" w:color="auto"/>
            </w:tcBorders>
            <w:vAlign w:val="center"/>
          </w:tcPr>
          <w:p w14:paraId="7CFA6695" w14:textId="1508648D"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Puesto</w:t>
            </w:r>
          </w:p>
        </w:tc>
        <w:tc>
          <w:tcPr>
            <w:tcW w:w="6034" w:type="dxa"/>
            <w:tcBorders>
              <w:bottom w:val="single" w:sz="4" w:space="0" w:color="auto"/>
            </w:tcBorders>
          </w:tcPr>
          <w:p w14:paraId="2D3E6FD2" w14:textId="51B70C5C"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Puesto del responsable del indicador</w:t>
            </w:r>
            <w:r w:rsidR="003935B5">
              <w:rPr>
                <w:rFonts w:ascii="Averta" w:hAnsi="Averta" w:cs="Tahoma"/>
                <w:color w:val="000000" w:themeColor="text1"/>
                <w:spacing w:val="-2"/>
                <w:sz w:val="22"/>
                <w:szCs w:val="22"/>
              </w:rPr>
              <w:t>.</w:t>
            </w:r>
          </w:p>
        </w:tc>
      </w:tr>
      <w:tr w:rsidR="004A7A04" w:rsidRPr="00560D78" w14:paraId="7669E61B" w14:textId="77777777" w:rsidTr="00793B09">
        <w:tc>
          <w:tcPr>
            <w:tcW w:w="2969" w:type="dxa"/>
            <w:tcBorders>
              <w:bottom w:val="single" w:sz="4" w:space="0" w:color="auto"/>
            </w:tcBorders>
            <w:vAlign w:val="center"/>
          </w:tcPr>
          <w:p w14:paraId="3647F731" w14:textId="6A176159"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Correo</w:t>
            </w:r>
          </w:p>
        </w:tc>
        <w:tc>
          <w:tcPr>
            <w:tcW w:w="6034" w:type="dxa"/>
            <w:tcBorders>
              <w:bottom w:val="single" w:sz="4" w:space="0" w:color="auto"/>
            </w:tcBorders>
          </w:tcPr>
          <w:p w14:paraId="01E2D74A" w14:textId="57958210"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Correo electrónico del Área o responsable del indicador</w:t>
            </w:r>
            <w:r w:rsidR="003935B5">
              <w:rPr>
                <w:rFonts w:ascii="Averta" w:hAnsi="Averta" w:cs="Tahoma"/>
                <w:color w:val="000000" w:themeColor="text1"/>
                <w:spacing w:val="-2"/>
                <w:sz w:val="22"/>
                <w:szCs w:val="22"/>
              </w:rPr>
              <w:t>.</w:t>
            </w:r>
          </w:p>
        </w:tc>
      </w:tr>
      <w:tr w:rsidR="004A7A04" w:rsidRPr="00560D78" w14:paraId="39D069D8" w14:textId="77777777" w:rsidTr="00793B09">
        <w:tc>
          <w:tcPr>
            <w:tcW w:w="2969" w:type="dxa"/>
            <w:tcBorders>
              <w:bottom w:val="single" w:sz="4" w:space="0" w:color="auto"/>
            </w:tcBorders>
            <w:vAlign w:val="center"/>
          </w:tcPr>
          <w:p w14:paraId="5553BA0D" w14:textId="1DF874CB"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Lada</w:t>
            </w:r>
          </w:p>
        </w:tc>
        <w:tc>
          <w:tcPr>
            <w:tcW w:w="6034" w:type="dxa"/>
            <w:tcBorders>
              <w:bottom w:val="single" w:sz="4" w:space="0" w:color="auto"/>
            </w:tcBorders>
          </w:tcPr>
          <w:p w14:paraId="08157259" w14:textId="0E3C261B"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Lada telefónica</w:t>
            </w:r>
            <w:r w:rsidR="003935B5">
              <w:rPr>
                <w:rFonts w:ascii="Averta" w:hAnsi="Averta" w:cs="Tahoma"/>
                <w:color w:val="000000" w:themeColor="text1"/>
                <w:spacing w:val="-2"/>
                <w:sz w:val="22"/>
                <w:szCs w:val="22"/>
              </w:rPr>
              <w:t>.</w:t>
            </w:r>
          </w:p>
        </w:tc>
      </w:tr>
      <w:tr w:rsidR="004A7A04" w:rsidRPr="00560D78" w14:paraId="13EF440E" w14:textId="77777777" w:rsidTr="00793B09">
        <w:tc>
          <w:tcPr>
            <w:tcW w:w="2969" w:type="dxa"/>
            <w:tcBorders>
              <w:bottom w:val="single" w:sz="4" w:space="0" w:color="auto"/>
            </w:tcBorders>
            <w:vAlign w:val="center"/>
          </w:tcPr>
          <w:p w14:paraId="23BA9671" w14:textId="26E1A6BB"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Teléfono</w:t>
            </w:r>
          </w:p>
        </w:tc>
        <w:tc>
          <w:tcPr>
            <w:tcW w:w="6034" w:type="dxa"/>
            <w:tcBorders>
              <w:bottom w:val="single" w:sz="4" w:space="0" w:color="auto"/>
            </w:tcBorders>
          </w:tcPr>
          <w:p w14:paraId="482A258C" w14:textId="4D958783"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Teléfono de oficina o Particular</w:t>
            </w:r>
            <w:r w:rsidR="003935B5">
              <w:rPr>
                <w:rFonts w:ascii="Averta" w:hAnsi="Averta" w:cs="Tahoma"/>
                <w:color w:val="000000" w:themeColor="text1"/>
                <w:spacing w:val="-2"/>
                <w:sz w:val="22"/>
                <w:szCs w:val="22"/>
              </w:rPr>
              <w:t>.</w:t>
            </w:r>
          </w:p>
        </w:tc>
      </w:tr>
      <w:tr w:rsidR="004A7A04" w:rsidRPr="00560D78" w14:paraId="1958F9EB" w14:textId="77777777" w:rsidTr="00793B09">
        <w:tc>
          <w:tcPr>
            <w:tcW w:w="2969" w:type="dxa"/>
            <w:tcBorders>
              <w:bottom w:val="single" w:sz="4" w:space="0" w:color="auto"/>
            </w:tcBorders>
            <w:vAlign w:val="center"/>
          </w:tcPr>
          <w:p w14:paraId="11C9FF6C" w14:textId="25E90150"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Extensión</w:t>
            </w:r>
          </w:p>
        </w:tc>
        <w:tc>
          <w:tcPr>
            <w:tcW w:w="6034" w:type="dxa"/>
            <w:tcBorders>
              <w:bottom w:val="single" w:sz="4" w:space="0" w:color="auto"/>
            </w:tcBorders>
          </w:tcPr>
          <w:p w14:paraId="0D588E55" w14:textId="1DD96D66"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Extensión del número de oficina.</w:t>
            </w:r>
          </w:p>
        </w:tc>
      </w:tr>
      <w:tr w:rsidR="00AE5EA3" w:rsidRPr="00560D78" w14:paraId="36771A42" w14:textId="77777777" w:rsidTr="00793B09">
        <w:tc>
          <w:tcPr>
            <w:tcW w:w="9003" w:type="dxa"/>
            <w:gridSpan w:val="2"/>
            <w:tcBorders>
              <w:bottom w:val="single" w:sz="4" w:space="0" w:color="auto"/>
            </w:tcBorders>
            <w:vAlign w:val="center"/>
          </w:tcPr>
          <w:p w14:paraId="0FD34126" w14:textId="4FBA7EB6" w:rsidR="00AE5EA3" w:rsidRPr="00560D78" w:rsidRDefault="00AE5EA3" w:rsidP="009932A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 xml:space="preserve">Determinación de Metas- Viabilidad de la Meta </w:t>
            </w:r>
          </w:p>
        </w:tc>
      </w:tr>
      <w:tr w:rsidR="004A7A04" w:rsidRPr="00560D78" w14:paraId="3FE6B041" w14:textId="77777777" w:rsidTr="00793B09">
        <w:tc>
          <w:tcPr>
            <w:tcW w:w="2969" w:type="dxa"/>
            <w:tcBorders>
              <w:bottom w:val="single" w:sz="4" w:space="0" w:color="auto"/>
            </w:tcBorders>
            <w:vAlign w:val="center"/>
          </w:tcPr>
          <w:p w14:paraId="30FB519B" w14:textId="09AA4ECA"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Meta acumulable</w:t>
            </w:r>
          </w:p>
        </w:tc>
        <w:tc>
          <w:tcPr>
            <w:tcW w:w="6034" w:type="dxa"/>
            <w:tcBorders>
              <w:bottom w:val="single" w:sz="4" w:space="0" w:color="auto"/>
            </w:tcBorders>
          </w:tcPr>
          <w:p w14:paraId="34767802" w14:textId="62724118"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Señalar si el indicador es acumulable o no.</w:t>
            </w:r>
          </w:p>
        </w:tc>
      </w:tr>
      <w:tr w:rsidR="004A7A04" w:rsidRPr="00560D78" w14:paraId="4D2EF21D" w14:textId="77777777" w:rsidTr="00793B09">
        <w:tc>
          <w:tcPr>
            <w:tcW w:w="2969" w:type="dxa"/>
            <w:tcBorders>
              <w:bottom w:val="single" w:sz="4" w:space="0" w:color="auto"/>
            </w:tcBorders>
            <w:vAlign w:val="center"/>
          </w:tcPr>
          <w:p w14:paraId="422365B4" w14:textId="12C0B575"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Comportamiento del indicador</w:t>
            </w:r>
          </w:p>
        </w:tc>
        <w:tc>
          <w:tcPr>
            <w:tcW w:w="6034" w:type="dxa"/>
            <w:tcBorders>
              <w:bottom w:val="single" w:sz="4" w:space="0" w:color="auto"/>
            </w:tcBorders>
          </w:tcPr>
          <w:p w14:paraId="63018A99" w14:textId="68B76278" w:rsidR="004A7A04" w:rsidRPr="00560D78" w:rsidRDefault="000D3C65"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Comportamiento del indicador</w:t>
            </w:r>
            <w:r w:rsidR="001B6EB8">
              <w:rPr>
                <w:rFonts w:ascii="Averta" w:hAnsi="Averta" w:cs="Tahoma"/>
                <w:color w:val="000000" w:themeColor="text1"/>
                <w:spacing w:val="-2"/>
                <w:sz w:val="22"/>
                <w:szCs w:val="22"/>
              </w:rPr>
              <w:t xml:space="preserve"> ascendente o </w:t>
            </w:r>
            <w:r w:rsidR="008002DB">
              <w:rPr>
                <w:rFonts w:ascii="Averta" w:hAnsi="Averta" w:cs="Tahoma"/>
                <w:color w:val="000000" w:themeColor="text1"/>
                <w:spacing w:val="-2"/>
                <w:sz w:val="22"/>
                <w:szCs w:val="22"/>
              </w:rPr>
              <w:t>descendente</w:t>
            </w:r>
            <w:r w:rsidR="001B6EB8">
              <w:rPr>
                <w:rFonts w:ascii="Averta" w:hAnsi="Averta" w:cs="Tahoma"/>
                <w:color w:val="000000" w:themeColor="text1"/>
                <w:spacing w:val="-2"/>
                <w:sz w:val="22"/>
                <w:szCs w:val="22"/>
              </w:rPr>
              <w:t>.</w:t>
            </w:r>
          </w:p>
        </w:tc>
      </w:tr>
      <w:tr w:rsidR="004A7A04" w:rsidRPr="00560D78" w14:paraId="68734DF3" w14:textId="77777777" w:rsidTr="00793B09">
        <w:tc>
          <w:tcPr>
            <w:tcW w:w="2969" w:type="dxa"/>
            <w:tcBorders>
              <w:bottom w:val="single" w:sz="4" w:space="0" w:color="auto"/>
            </w:tcBorders>
            <w:vAlign w:val="center"/>
          </w:tcPr>
          <w:p w14:paraId="0D481C5A" w14:textId="36BA87B8"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Factibilidad de la Meta</w:t>
            </w:r>
          </w:p>
        </w:tc>
        <w:tc>
          <w:tcPr>
            <w:tcW w:w="6034" w:type="dxa"/>
            <w:tcBorders>
              <w:bottom w:val="single" w:sz="4" w:space="0" w:color="auto"/>
            </w:tcBorders>
          </w:tcPr>
          <w:p w14:paraId="2274732D" w14:textId="48FBBFD6" w:rsidR="004A7A04" w:rsidRPr="00560D78" w:rsidRDefault="00AD0184"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 xml:space="preserve">Factibilidad de la meta </w:t>
            </w:r>
            <w:r w:rsidR="001B6EB8">
              <w:rPr>
                <w:rFonts w:ascii="Averta" w:hAnsi="Averta" w:cs="Tahoma"/>
                <w:color w:val="000000" w:themeColor="text1"/>
                <w:spacing w:val="-2"/>
                <w:sz w:val="22"/>
                <w:szCs w:val="22"/>
              </w:rPr>
              <w:t>alta o baja</w:t>
            </w:r>
            <w:r w:rsidR="003935B5">
              <w:rPr>
                <w:rFonts w:ascii="Averta" w:hAnsi="Averta" w:cs="Tahoma"/>
                <w:color w:val="000000" w:themeColor="text1"/>
                <w:spacing w:val="-2"/>
                <w:sz w:val="22"/>
                <w:szCs w:val="22"/>
              </w:rPr>
              <w:t>.</w:t>
            </w:r>
          </w:p>
        </w:tc>
      </w:tr>
      <w:tr w:rsidR="004A7A04" w:rsidRPr="00560D78" w14:paraId="0918AFBC" w14:textId="77777777" w:rsidTr="00793B09">
        <w:tc>
          <w:tcPr>
            <w:tcW w:w="2969" w:type="dxa"/>
            <w:tcBorders>
              <w:bottom w:val="single" w:sz="4" w:space="0" w:color="auto"/>
            </w:tcBorders>
            <w:vAlign w:val="center"/>
          </w:tcPr>
          <w:p w14:paraId="05855387" w14:textId="2B6B6AE8" w:rsidR="004A7A04" w:rsidRPr="00560D78" w:rsidRDefault="00AE5EA3" w:rsidP="000C6159">
            <w:pPr>
              <w:rPr>
                <w:rFonts w:ascii="Averta" w:hAnsi="Averta" w:cs="Tahoma"/>
                <w:b/>
                <w:color w:val="000000" w:themeColor="text1"/>
                <w:sz w:val="22"/>
                <w:szCs w:val="22"/>
              </w:rPr>
            </w:pPr>
            <w:r>
              <w:rPr>
                <w:rFonts w:ascii="Averta" w:hAnsi="Averta" w:cs="Tahoma"/>
                <w:b/>
                <w:color w:val="000000" w:themeColor="text1"/>
                <w:sz w:val="22"/>
                <w:szCs w:val="22"/>
              </w:rPr>
              <w:t xml:space="preserve">Justificación de la </w:t>
            </w:r>
            <w:r w:rsidR="000C6159">
              <w:rPr>
                <w:rFonts w:ascii="Averta" w:hAnsi="Averta" w:cs="Tahoma"/>
                <w:b/>
                <w:color w:val="000000" w:themeColor="text1"/>
                <w:sz w:val="22"/>
                <w:szCs w:val="22"/>
              </w:rPr>
              <w:t>f</w:t>
            </w:r>
            <w:r>
              <w:rPr>
                <w:rFonts w:ascii="Averta" w:hAnsi="Averta" w:cs="Tahoma"/>
                <w:b/>
                <w:color w:val="000000" w:themeColor="text1"/>
                <w:sz w:val="22"/>
                <w:szCs w:val="22"/>
              </w:rPr>
              <w:t>actibilidad</w:t>
            </w:r>
          </w:p>
        </w:tc>
        <w:tc>
          <w:tcPr>
            <w:tcW w:w="6034" w:type="dxa"/>
            <w:tcBorders>
              <w:bottom w:val="single" w:sz="4" w:space="0" w:color="auto"/>
            </w:tcBorders>
            <w:vAlign w:val="center"/>
          </w:tcPr>
          <w:p w14:paraId="66E20CFA" w14:textId="797851E7" w:rsidR="004A7A04" w:rsidRPr="00560D78" w:rsidRDefault="00AD0184" w:rsidP="00AD0184">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001B6EB8">
              <w:rPr>
                <w:rFonts w:ascii="Averta" w:hAnsi="Averta" w:cs="Tahoma"/>
                <w:color w:val="000000" w:themeColor="text1"/>
                <w:spacing w:val="-2"/>
                <w:sz w:val="22"/>
                <w:szCs w:val="22"/>
              </w:rPr>
              <w:t xml:space="preserve">escripción </w:t>
            </w:r>
            <w:r>
              <w:rPr>
                <w:rFonts w:ascii="Averta" w:hAnsi="Averta" w:cs="Tahoma"/>
                <w:color w:val="000000" w:themeColor="text1"/>
                <w:spacing w:val="-2"/>
                <w:sz w:val="22"/>
                <w:szCs w:val="22"/>
              </w:rPr>
              <w:t xml:space="preserve">breve </w:t>
            </w:r>
            <w:r w:rsidR="001B6EB8">
              <w:rPr>
                <w:rFonts w:ascii="Averta" w:hAnsi="Averta" w:cs="Tahoma"/>
                <w:color w:val="000000" w:themeColor="text1"/>
                <w:spacing w:val="-2"/>
                <w:sz w:val="22"/>
                <w:szCs w:val="22"/>
              </w:rPr>
              <w:t>de la factibilidad de la meta.</w:t>
            </w:r>
          </w:p>
        </w:tc>
      </w:tr>
      <w:tr w:rsidR="00AE5EA3" w:rsidRPr="00745A7B" w14:paraId="4441807F" w14:textId="77777777" w:rsidTr="00793B09">
        <w:tc>
          <w:tcPr>
            <w:tcW w:w="9003" w:type="dxa"/>
            <w:gridSpan w:val="2"/>
            <w:tcBorders>
              <w:bottom w:val="single" w:sz="4" w:space="0" w:color="auto"/>
            </w:tcBorders>
            <w:vAlign w:val="center"/>
          </w:tcPr>
          <w:p w14:paraId="4C53C1E0" w14:textId="4E31DC08" w:rsidR="00AE5EA3" w:rsidRPr="00745A7B" w:rsidRDefault="00137284" w:rsidP="009932A9">
            <w:pPr>
              <w:suppressAutoHyphens/>
              <w:jc w:val="both"/>
              <w:rPr>
                <w:rFonts w:ascii="Averta" w:hAnsi="Averta" w:cs="Tahoma"/>
                <w:b/>
                <w:color w:val="000000" w:themeColor="text1"/>
                <w:spacing w:val="-2"/>
                <w:sz w:val="22"/>
                <w:szCs w:val="22"/>
              </w:rPr>
            </w:pPr>
            <w:r w:rsidRPr="00745A7B">
              <w:rPr>
                <w:rFonts w:ascii="Averta" w:hAnsi="Averta" w:cs="Tahoma"/>
                <w:b/>
                <w:color w:val="000000" w:themeColor="text1"/>
                <w:spacing w:val="-2"/>
                <w:sz w:val="22"/>
                <w:szCs w:val="22"/>
              </w:rPr>
              <w:t>Línea</w:t>
            </w:r>
            <w:r w:rsidR="00AE5EA3" w:rsidRPr="00745A7B">
              <w:rPr>
                <w:rFonts w:ascii="Averta" w:hAnsi="Averta" w:cs="Tahoma"/>
                <w:b/>
                <w:color w:val="000000" w:themeColor="text1"/>
                <w:spacing w:val="-2"/>
                <w:sz w:val="22"/>
                <w:szCs w:val="22"/>
              </w:rPr>
              <w:t xml:space="preserve"> base</w:t>
            </w:r>
          </w:p>
        </w:tc>
      </w:tr>
      <w:tr w:rsidR="004A7A04" w:rsidRPr="00560D78" w14:paraId="6984D124" w14:textId="77777777" w:rsidTr="00793B09">
        <w:tc>
          <w:tcPr>
            <w:tcW w:w="2969" w:type="dxa"/>
            <w:tcBorders>
              <w:bottom w:val="single" w:sz="4" w:space="0" w:color="auto"/>
            </w:tcBorders>
            <w:vAlign w:val="center"/>
          </w:tcPr>
          <w:p w14:paraId="46891DC1" w14:textId="137A5BE0"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Año</w:t>
            </w:r>
          </w:p>
        </w:tc>
        <w:tc>
          <w:tcPr>
            <w:tcW w:w="6034" w:type="dxa"/>
            <w:tcBorders>
              <w:bottom w:val="single" w:sz="4" w:space="0" w:color="auto"/>
            </w:tcBorders>
          </w:tcPr>
          <w:p w14:paraId="15474092" w14:textId="5BEFCD29" w:rsidR="004A7A04" w:rsidRPr="00560D78" w:rsidRDefault="006F60E4"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A</w:t>
            </w:r>
            <w:r w:rsidR="001B6EB8">
              <w:rPr>
                <w:rFonts w:ascii="Averta" w:hAnsi="Averta" w:cs="Tahoma"/>
                <w:color w:val="000000" w:themeColor="text1"/>
                <w:spacing w:val="-2"/>
                <w:sz w:val="22"/>
                <w:szCs w:val="22"/>
              </w:rPr>
              <w:t>ño de la línea base</w:t>
            </w:r>
            <w:r w:rsidR="003935B5">
              <w:rPr>
                <w:rFonts w:ascii="Averta" w:hAnsi="Averta" w:cs="Tahoma"/>
                <w:color w:val="000000" w:themeColor="text1"/>
                <w:spacing w:val="-2"/>
                <w:sz w:val="22"/>
                <w:szCs w:val="22"/>
              </w:rPr>
              <w:t>.</w:t>
            </w:r>
          </w:p>
        </w:tc>
      </w:tr>
      <w:tr w:rsidR="004A7A04" w:rsidRPr="00560D78" w14:paraId="0411D4F2" w14:textId="77777777" w:rsidTr="00793B09">
        <w:tc>
          <w:tcPr>
            <w:tcW w:w="2969" w:type="dxa"/>
            <w:tcBorders>
              <w:bottom w:val="single" w:sz="4" w:space="0" w:color="auto"/>
            </w:tcBorders>
            <w:vAlign w:val="center"/>
          </w:tcPr>
          <w:p w14:paraId="141211DB" w14:textId="09047267" w:rsidR="004A7A04" w:rsidRPr="00560D78"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Indicador</w:t>
            </w:r>
          </w:p>
        </w:tc>
        <w:tc>
          <w:tcPr>
            <w:tcW w:w="6034" w:type="dxa"/>
            <w:tcBorders>
              <w:bottom w:val="single" w:sz="4" w:space="0" w:color="auto"/>
            </w:tcBorders>
          </w:tcPr>
          <w:p w14:paraId="1443B20A" w14:textId="1F1D9E0C" w:rsidR="004A7A04" w:rsidRPr="00560D78" w:rsidRDefault="001B6EB8" w:rsidP="009932A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Resultado del año base</w:t>
            </w:r>
            <w:r w:rsidR="003935B5">
              <w:rPr>
                <w:rFonts w:ascii="Averta" w:hAnsi="Averta" w:cs="Tahoma"/>
                <w:color w:val="000000" w:themeColor="text1"/>
                <w:spacing w:val="-2"/>
                <w:sz w:val="22"/>
                <w:szCs w:val="22"/>
              </w:rPr>
              <w:t>.</w:t>
            </w:r>
          </w:p>
        </w:tc>
      </w:tr>
      <w:tr w:rsidR="00AE5EA3" w:rsidRPr="00560D78" w14:paraId="2B1A3D8C" w14:textId="77777777" w:rsidTr="00793B09">
        <w:tc>
          <w:tcPr>
            <w:tcW w:w="2969" w:type="dxa"/>
            <w:tcBorders>
              <w:bottom w:val="single" w:sz="4" w:space="0" w:color="auto"/>
            </w:tcBorders>
            <w:vAlign w:val="center"/>
          </w:tcPr>
          <w:p w14:paraId="372B1318" w14:textId="42167BDA" w:rsidR="00AE5EA3" w:rsidRDefault="00AE5EA3" w:rsidP="009932A9">
            <w:pPr>
              <w:rPr>
                <w:rFonts w:ascii="Averta" w:hAnsi="Averta" w:cs="Tahoma"/>
                <w:b/>
                <w:color w:val="000000" w:themeColor="text1"/>
                <w:sz w:val="22"/>
                <w:szCs w:val="22"/>
              </w:rPr>
            </w:pPr>
            <w:r>
              <w:rPr>
                <w:rFonts w:ascii="Averta" w:hAnsi="Averta" w:cs="Tahoma"/>
                <w:b/>
                <w:color w:val="000000" w:themeColor="text1"/>
                <w:sz w:val="22"/>
                <w:szCs w:val="22"/>
              </w:rPr>
              <w:t>Numerador</w:t>
            </w:r>
          </w:p>
        </w:tc>
        <w:tc>
          <w:tcPr>
            <w:tcW w:w="6034" w:type="dxa"/>
            <w:tcBorders>
              <w:bottom w:val="single" w:sz="4" w:space="0" w:color="auto"/>
            </w:tcBorders>
          </w:tcPr>
          <w:p w14:paraId="0A885464" w14:textId="7F5BE106" w:rsidR="00AE5EA3" w:rsidRPr="00560D78" w:rsidRDefault="001B6EB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Resultado de la variable 1 del año base</w:t>
            </w:r>
            <w:r w:rsidR="003935B5">
              <w:rPr>
                <w:rFonts w:ascii="Averta" w:hAnsi="Averta" w:cs="Tahoma"/>
                <w:color w:val="000000" w:themeColor="text1"/>
                <w:spacing w:val="-2"/>
                <w:sz w:val="22"/>
                <w:szCs w:val="22"/>
              </w:rPr>
              <w:t>.</w:t>
            </w:r>
          </w:p>
        </w:tc>
      </w:tr>
      <w:tr w:rsidR="001B6EB8" w:rsidRPr="00560D78" w14:paraId="78940A13" w14:textId="77777777" w:rsidTr="00793B09">
        <w:tc>
          <w:tcPr>
            <w:tcW w:w="2969" w:type="dxa"/>
            <w:tcBorders>
              <w:bottom w:val="single" w:sz="4" w:space="0" w:color="auto"/>
            </w:tcBorders>
            <w:vAlign w:val="center"/>
          </w:tcPr>
          <w:p w14:paraId="3AB6843A" w14:textId="1CD76B20"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 xml:space="preserve">Denominador </w:t>
            </w:r>
          </w:p>
        </w:tc>
        <w:tc>
          <w:tcPr>
            <w:tcW w:w="6034" w:type="dxa"/>
            <w:tcBorders>
              <w:bottom w:val="single" w:sz="4" w:space="0" w:color="auto"/>
            </w:tcBorders>
          </w:tcPr>
          <w:p w14:paraId="06FB7A6B" w14:textId="50A0868F" w:rsidR="001B6EB8" w:rsidRPr="00560D78" w:rsidRDefault="001B6EB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Resultado de la variable 2 del año base</w:t>
            </w:r>
            <w:r w:rsidR="003935B5">
              <w:rPr>
                <w:rFonts w:ascii="Averta" w:hAnsi="Averta" w:cs="Tahoma"/>
                <w:color w:val="000000" w:themeColor="text1"/>
                <w:spacing w:val="-2"/>
                <w:sz w:val="22"/>
                <w:szCs w:val="22"/>
              </w:rPr>
              <w:t>.</w:t>
            </w:r>
          </w:p>
        </w:tc>
      </w:tr>
      <w:tr w:rsidR="001B6EB8" w:rsidRPr="00560D78" w14:paraId="115DA823" w14:textId="77777777" w:rsidTr="00793B09">
        <w:tc>
          <w:tcPr>
            <w:tcW w:w="2969" w:type="dxa"/>
            <w:tcBorders>
              <w:bottom w:val="single" w:sz="4" w:space="0" w:color="auto"/>
            </w:tcBorders>
            <w:vAlign w:val="center"/>
          </w:tcPr>
          <w:p w14:paraId="503DBB32" w14:textId="6C7723BA"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Periodo</w:t>
            </w:r>
          </w:p>
        </w:tc>
        <w:tc>
          <w:tcPr>
            <w:tcW w:w="6034" w:type="dxa"/>
            <w:tcBorders>
              <w:bottom w:val="single" w:sz="4" w:space="0" w:color="auto"/>
            </w:tcBorders>
          </w:tcPr>
          <w:p w14:paraId="6B435696" w14:textId="1CC662A4" w:rsidR="001B6EB8" w:rsidRPr="00560D78" w:rsidRDefault="001B6EB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Periodo de la línea base</w:t>
            </w:r>
            <w:r w:rsidR="003935B5">
              <w:rPr>
                <w:rFonts w:ascii="Averta" w:hAnsi="Averta" w:cs="Tahoma"/>
                <w:color w:val="000000" w:themeColor="text1"/>
                <w:spacing w:val="-2"/>
                <w:sz w:val="22"/>
                <w:szCs w:val="22"/>
              </w:rPr>
              <w:t>.</w:t>
            </w:r>
          </w:p>
        </w:tc>
      </w:tr>
      <w:tr w:rsidR="001B6EB8" w:rsidRPr="00560D78" w14:paraId="1DFA8B9E" w14:textId="77777777" w:rsidTr="00793B09">
        <w:tc>
          <w:tcPr>
            <w:tcW w:w="2969" w:type="dxa"/>
            <w:tcBorders>
              <w:bottom w:val="single" w:sz="4" w:space="0" w:color="auto"/>
            </w:tcBorders>
            <w:vAlign w:val="center"/>
          </w:tcPr>
          <w:p w14:paraId="49FC4D2B" w14:textId="312759D8"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Justificación de la línea base</w:t>
            </w:r>
          </w:p>
        </w:tc>
        <w:tc>
          <w:tcPr>
            <w:tcW w:w="6034" w:type="dxa"/>
            <w:tcBorders>
              <w:bottom w:val="single" w:sz="4" w:space="0" w:color="auto"/>
            </w:tcBorders>
            <w:vAlign w:val="center"/>
          </w:tcPr>
          <w:p w14:paraId="6F2949A1" w14:textId="133E0835" w:rsidR="001B6EB8" w:rsidRPr="00560D78" w:rsidRDefault="006F60E4" w:rsidP="006F60E4">
            <w:pPr>
              <w:suppressAutoHyphens/>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00745A7B">
              <w:rPr>
                <w:rFonts w:ascii="Averta" w:hAnsi="Averta" w:cs="Tahoma"/>
                <w:color w:val="000000" w:themeColor="text1"/>
                <w:spacing w:val="-2"/>
                <w:sz w:val="22"/>
                <w:szCs w:val="22"/>
              </w:rPr>
              <w:t>escripción</w:t>
            </w:r>
            <w:r>
              <w:rPr>
                <w:rFonts w:ascii="Averta" w:hAnsi="Averta" w:cs="Tahoma"/>
                <w:color w:val="000000" w:themeColor="text1"/>
                <w:spacing w:val="-2"/>
                <w:sz w:val="22"/>
                <w:szCs w:val="22"/>
              </w:rPr>
              <w:t xml:space="preserve"> breve</w:t>
            </w:r>
            <w:r w:rsidR="00745A7B">
              <w:rPr>
                <w:rFonts w:ascii="Averta" w:hAnsi="Averta" w:cs="Tahoma"/>
                <w:color w:val="000000" w:themeColor="text1"/>
                <w:spacing w:val="-2"/>
                <w:sz w:val="22"/>
                <w:szCs w:val="22"/>
              </w:rPr>
              <w:t xml:space="preserve"> de la línea base.</w:t>
            </w:r>
          </w:p>
        </w:tc>
      </w:tr>
      <w:tr w:rsidR="00745A7B" w:rsidRPr="00560D78" w14:paraId="3470933B" w14:textId="77777777" w:rsidTr="00793B09">
        <w:tc>
          <w:tcPr>
            <w:tcW w:w="9003" w:type="dxa"/>
            <w:gridSpan w:val="2"/>
            <w:tcBorders>
              <w:bottom w:val="single" w:sz="4" w:space="0" w:color="auto"/>
            </w:tcBorders>
            <w:vAlign w:val="center"/>
          </w:tcPr>
          <w:p w14:paraId="60A4FC51" w14:textId="5A1458EC" w:rsidR="00745A7B" w:rsidRPr="00560D78" w:rsidRDefault="00137284" w:rsidP="001B6EB8">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Parámetro</w:t>
            </w:r>
            <w:r w:rsidR="00F54567">
              <w:rPr>
                <w:rFonts w:ascii="Averta" w:hAnsi="Averta" w:cs="Tahoma"/>
                <w:b/>
                <w:color w:val="000000" w:themeColor="text1"/>
                <w:sz w:val="22"/>
                <w:szCs w:val="22"/>
              </w:rPr>
              <w:t xml:space="preserve"> del S</w:t>
            </w:r>
            <w:r w:rsidR="00745A7B">
              <w:rPr>
                <w:rFonts w:ascii="Averta" w:hAnsi="Averta" w:cs="Tahoma"/>
                <w:b/>
                <w:color w:val="000000" w:themeColor="text1"/>
                <w:sz w:val="22"/>
                <w:szCs w:val="22"/>
              </w:rPr>
              <w:t>emaforización</w:t>
            </w:r>
          </w:p>
        </w:tc>
      </w:tr>
      <w:tr w:rsidR="001B6EB8" w:rsidRPr="00560D78" w14:paraId="467A3B0F" w14:textId="77777777" w:rsidTr="00793B09">
        <w:tc>
          <w:tcPr>
            <w:tcW w:w="2969" w:type="dxa"/>
            <w:tcBorders>
              <w:bottom w:val="single" w:sz="4" w:space="0" w:color="auto"/>
            </w:tcBorders>
            <w:vAlign w:val="center"/>
          </w:tcPr>
          <w:p w14:paraId="5035B0F5" w14:textId="7CFF9F84"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 xml:space="preserve">Tipo </w:t>
            </w:r>
            <w:r w:rsidR="00F54567">
              <w:rPr>
                <w:rFonts w:ascii="Averta" w:hAnsi="Averta" w:cs="Tahoma"/>
                <w:b/>
                <w:color w:val="000000" w:themeColor="text1"/>
                <w:sz w:val="22"/>
                <w:szCs w:val="22"/>
              </w:rPr>
              <w:t>de Valor</w:t>
            </w:r>
          </w:p>
        </w:tc>
        <w:tc>
          <w:tcPr>
            <w:tcW w:w="6034" w:type="dxa"/>
            <w:tcBorders>
              <w:bottom w:val="single" w:sz="4" w:space="0" w:color="auto"/>
            </w:tcBorders>
          </w:tcPr>
          <w:p w14:paraId="36D28D0F" w14:textId="69C924D9" w:rsidR="001B6EB8" w:rsidRPr="00560D78" w:rsidRDefault="006F60E4"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w:t>
            </w:r>
            <w:r w:rsidR="00A40068">
              <w:rPr>
                <w:rFonts w:ascii="Averta" w:hAnsi="Averta" w:cs="Tahoma"/>
                <w:color w:val="000000" w:themeColor="text1"/>
                <w:spacing w:val="-2"/>
                <w:sz w:val="22"/>
                <w:szCs w:val="22"/>
              </w:rPr>
              <w:t>alor del Parámetro de S</w:t>
            </w:r>
            <w:r w:rsidR="00745A7B">
              <w:rPr>
                <w:rFonts w:ascii="Averta" w:hAnsi="Averta" w:cs="Tahoma"/>
                <w:color w:val="000000" w:themeColor="text1"/>
                <w:spacing w:val="-2"/>
                <w:sz w:val="22"/>
                <w:szCs w:val="22"/>
              </w:rPr>
              <w:t>emaforización</w:t>
            </w:r>
            <w:r w:rsidR="003935B5">
              <w:rPr>
                <w:rFonts w:ascii="Averta" w:hAnsi="Averta" w:cs="Tahoma"/>
                <w:color w:val="000000" w:themeColor="text1"/>
                <w:spacing w:val="-2"/>
                <w:sz w:val="22"/>
                <w:szCs w:val="22"/>
              </w:rPr>
              <w:t>.</w:t>
            </w:r>
          </w:p>
        </w:tc>
      </w:tr>
      <w:tr w:rsidR="001B6EB8" w:rsidRPr="00560D78" w14:paraId="3AA92140" w14:textId="77777777" w:rsidTr="00793B09">
        <w:tc>
          <w:tcPr>
            <w:tcW w:w="2969" w:type="dxa"/>
            <w:tcBorders>
              <w:bottom w:val="single" w:sz="4" w:space="0" w:color="auto"/>
            </w:tcBorders>
            <w:vAlign w:val="center"/>
          </w:tcPr>
          <w:p w14:paraId="30574039" w14:textId="50DF57FD"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 xml:space="preserve">Umbral </w:t>
            </w:r>
            <w:r w:rsidR="00F54567">
              <w:rPr>
                <w:rFonts w:ascii="Averta" w:hAnsi="Averta" w:cs="Tahoma"/>
                <w:b/>
                <w:color w:val="000000" w:themeColor="text1"/>
                <w:sz w:val="22"/>
                <w:szCs w:val="22"/>
              </w:rPr>
              <w:t>Verde</w:t>
            </w:r>
          </w:p>
        </w:tc>
        <w:tc>
          <w:tcPr>
            <w:tcW w:w="6034" w:type="dxa"/>
            <w:tcBorders>
              <w:bottom w:val="single" w:sz="4" w:space="0" w:color="auto"/>
            </w:tcBorders>
          </w:tcPr>
          <w:p w14:paraId="1E479197" w14:textId="700B3346" w:rsidR="001B6EB8" w:rsidRPr="00560D78" w:rsidRDefault="006F60E4"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w:t>
            </w:r>
            <w:r w:rsidR="00B5715A">
              <w:rPr>
                <w:rFonts w:ascii="Averta" w:hAnsi="Averta" w:cs="Tahoma"/>
                <w:color w:val="000000" w:themeColor="text1"/>
                <w:spacing w:val="-2"/>
                <w:sz w:val="22"/>
                <w:szCs w:val="22"/>
              </w:rPr>
              <w:t>alor de medición para el Umbral V</w:t>
            </w:r>
            <w:r w:rsidR="00745A7B">
              <w:rPr>
                <w:rFonts w:ascii="Averta" w:hAnsi="Averta" w:cs="Tahoma"/>
                <w:color w:val="000000" w:themeColor="text1"/>
                <w:spacing w:val="-2"/>
                <w:sz w:val="22"/>
                <w:szCs w:val="22"/>
              </w:rPr>
              <w:t>erde</w:t>
            </w:r>
            <w:r w:rsidR="003935B5">
              <w:rPr>
                <w:rFonts w:ascii="Averta" w:hAnsi="Averta" w:cs="Tahoma"/>
                <w:color w:val="000000" w:themeColor="text1"/>
                <w:spacing w:val="-2"/>
                <w:sz w:val="22"/>
                <w:szCs w:val="22"/>
              </w:rPr>
              <w:t>.</w:t>
            </w:r>
          </w:p>
        </w:tc>
      </w:tr>
      <w:tr w:rsidR="001B6EB8" w:rsidRPr="00560D78" w14:paraId="7C5831BC" w14:textId="77777777" w:rsidTr="00793B09">
        <w:tc>
          <w:tcPr>
            <w:tcW w:w="2969" w:type="dxa"/>
            <w:tcBorders>
              <w:bottom w:val="single" w:sz="4" w:space="0" w:color="auto"/>
            </w:tcBorders>
            <w:vAlign w:val="center"/>
          </w:tcPr>
          <w:p w14:paraId="1243962D" w14:textId="6E64D765"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Umbral Amarillo</w:t>
            </w:r>
          </w:p>
        </w:tc>
        <w:tc>
          <w:tcPr>
            <w:tcW w:w="6034" w:type="dxa"/>
            <w:tcBorders>
              <w:bottom w:val="single" w:sz="4" w:space="0" w:color="auto"/>
            </w:tcBorders>
          </w:tcPr>
          <w:p w14:paraId="45E4FA03" w14:textId="0CD46BA9" w:rsidR="001B6EB8" w:rsidRPr="00560D78" w:rsidRDefault="006F60E4"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w:t>
            </w:r>
            <w:r w:rsidR="00B5715A">
              <w:rPr>
                <w:rFonts w:ascii="Averta" w:hAnsi="Averta" w:cs="Tahoma"/>
                <w:color w:val="000000" w:themeColor="text1"/>
                <w:spacing w:val="-2"/>
                <w:sz w:val="22"/>
                <w:szCs w:val="22"/>
              </w:rPr>
              <w:t>alor de medición para el Umbral A</w:t>
            </w:r>
            <w:r w:rsidR="00745A7B">
              <w:rPr>
                <w:rFonts w:ascii="Averta" w:hAnsi="Averta" w:cs="Tahoma"/>
                <w:color w:val="000000" w:themeColor="text1"/>
                <w:spacing w:val="-2"/>
                <w:sz w:val="22"/>
                <w:szCs w:val="22"/>
              </w:rPr>
              <w:t>marillo</w:t>
            </w:r>
            <w:r w:rsidR="003935B5">
              <w:rPr>
                <w:rFonts w:ascii="Averta" w:hAnsi="Averta" w:cs="Tahoma"/>
                <w:color w:val="000000" w:themeColor="text1"/>
                <w:spacing w:val="-2"/>
                <w:sz w:val="22"/>
                <w:szCs w:val="22"/>
              </w:rPr>
              <w:t>.</w:t>
            </w:r>
          </w:p>
        </w:tc>
      </w:tr>
      <w:tr w:rsidR="001B6EB8" w:rsidRPr="00560D78" w14:paraId="7006B187" w14:textId="77777777" w:rsidTr="00793B09">
        <w:tc>
          <w:tcPr>
            <w:tcW w:w="2969" w:type="dxa"/>
            <w:tcBorders>
              <w:bottom w:val="single" w:sz="4" w:space="0" w:color="auto"/>
            </w:tcBorders>
            <w:vAlign w:val="center"/>
          </w:tcPr>
          <w:p w14:paraId="4C725E43" w14:textId="07667CA3"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Umbral Rojo</w:t>
            </w:r>
          </w:p>
        </w:tc>
        <w:tc>
          <w:tcPr>
            <w:tcW w:w="6034" w:type="dxa"/>
            <w:tcBorders>
              <w:bottom w:val="single" w:sz="4" w:space="0" w:color="auto"/>
            </w:tcBorders>
          </w:tcPr>
          <w:p w14:paraId="5A970E26" w14:textId="6C1F8EC1" w:rsidR="001B6EB8" w:rsidRPr="00560D78" w:rsidRDefault="006F60E4"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w:t>
            </w:r>
            <w:r w:rsidR="00B5715A">
              <w:rPr>
                <w:rFonts w:ascii="Averta" w:hAnsi="Averta" w:cs="Tahoma"/>
                <w:color w:val="000000" w:themeColor="text1"/>
                <w:spacing w:val="-2"/>
                <w:sz w:val="22"/>
                <w:szCs w:val="22"/>
              </w:rPr>
              <w:t>alor de medición para el Umbral R</w:t>
            </w:r>
            <w:r w:rsidR="00745A7B">
              <w:rPr>
                <w:rFonts w:ascii="Averta" w:hAnsi="Averta" w:cs="Tahoma"/>
                <w:color w:val="000000" w:themeColor="text1"/>
                <w:spacing w:val="-2"/>
                <w:sz w:val="22"/>
                <w:szCs w:val="22"/>
              </w:rPr>
              <w:t>ojo</w:t>
            </w:r>
            <w:r w:rsidR="003935B5">
              <w:rPr>
                <w:rFonts w:ascii="Averta" w:hAnsi="Averta" w:cs="Tahoma"/>
                <w:color w:val="000000" w:themeColor="text1"/>
                <w:spacing w:val="-2"/>
                <w:sz w:val="22"/>
                <w:szCs w:val="22"/>
              </w:rPr>
              <w:t>.</w:t>
            </w:r>
          </w:p>
        </w:tc>
      </w:tr>
      <w:tr w:rsidR="00325318" w:rsidRPr="00560D78" w14:paraId="7176CA2B" w14:textId="77777777" w:rsidTr="00793B09">
        <w:tc>
          <w:tcPr>
            <w:tcW w:w="2969" w:type="dxa"/>
            <w:tcBorders>
              <w:bottom w:val="single" w:sz="4" w:space="0" w:color="auto"/>
            </w:tcBorders>
            <w:vAlign w:val="center"/>
          </w:tcPr>
          <w:p w14:paraId="23BEC058" w14:textId="4630FBAF" w:rsidR="00325318" w:rsidRDefault="00325318" w:rsidP="001B6EB8">
            <w:pPr>
              <w:rPr>
                <w:rFonts w:ascii="Averta" w:hAnsi="Averta" w:cs="Tahoma"/>
                <w:b/>
                <w:color w:val="000000" w:themeColor="text1"/>
                <w:sz w:val="22"/>
                <w:szCs w:val="22"/>
              </w:rPr>
            </w:pPr>
            <w:r>
              <w:rPr>
                <w:rFonts w:ascii="Averta" w:hAnsi="Averta" w:cs="Tahoma"/>
                <w:b/>
                <w:color w:val="000000" w:themeColor="text1"/>
                <w:sz w:val="22"/>
                <w:szCs w:val="22"/>
              </w:rPr>
              <w:t>Meta Sexenal</w:t>
            </w:r>
          </w:p>
        </w:tc>
        <w:tc>
          <w:tcPr>
            <w:tcW w:w="6034" w:type="dxa"/>
            <w:tcBorders>
              <w:bottom w:val="single" w:sz="4" w:space="0" w:color="auto"/>
            </w:tcBorders>
          </w:tcPr>
          <w:p w14:paraId="67E5AEFB" w14:textId="4298EEA1" w:rsidR="00325318" w:rsidRDefault="0032531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 aplica.</w:t>
            </w:r>
          </w:p>
        </w:tc>
      </w:tr>
      <w:tr w:rsidR="001B6EB8" w:rsidRPr="00560D78" w14:paraId="0C9FE550" w14:textId="77777777" w:rsidTr="00793B09">
        <w:tc>
          <w:tcPr>
            <w:tcW w:w="2969" w:type="dxa"/>
            <w:tcBorders>
              <w:bottom w:val="single" w:sz="4" w:space="0" w:color="auto"/>
            </w:tcBorders>
            <w:vAlign w:val="center"/>
          </w:tcPr>
          <w:p w14:paraId="1D599475" w14:textId="6B71E8DA" w:rsidR="001B6EB8" w:rsidRDefault="00F54567" w:rsidP="001B6EB8">
            <w:pPr>
              <w:rPr>
                <w:rFonts w:ascii="Averta" w:hAnsi="Averta" w:cs="Tahoma"/>
                <w:b/>
                <w:color w:val="000000" w:themeColor="text1"/>
                <w:sz w:val="22"/>
                <w:szCs w:val="22"/>
              </w:rPr>
            </w:pPr>
            <w:r>
              <w:rPr>
                <w:rFonts w:ascii="Averta" w:hAnsi="Averta" w:cs="Tahoma"/>
                <w:b/>
                <w:color w:val="000000" w:themeColor="text1"/>
                <w:sz w:val="22"/>
                <w:szCs w:val="22"/>
              </w:rPr>
              <w:t>Meta I</w:t>
            </w:r>
            <w:r w:rsidR="001B6EB8">
              <w:rPr>
                <w:rFonts w:ascii="Averta" w:hAnsi="Averta" w:cs="Tahoma"/>
                <w:b/>
                <w:color w:val="000000" w:themeColor="text1"/>
                <w:sz w:val="22"/>
                <w:szCs w:val="22"/>
              </w:rPr>
              <w:t>ntermedia</w:t>
            </w:r>
          </w:p>
        </w:tc>
        <w:tc>
          <w:tcPr>
            <w:tcW w:w="6034" w:type="dxa"/>
            <w:tcBorders>
              <w:bottom w:val="single" w:sz="4" w:space="0" w:color="auto"/>
            </w:tcBorders>
          </w:tcPr>
          <w:p w14:paraId="10A10740" w14:textId="5333A7E2" w:rsidR="001B6EB8" w:rsidRPr="00560D78" w:rsidRDefault="001B6EB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 aplica</w:t>
            </w:r>
            <w:r w:rsidR="003935B5">
              <w:rPr>
                <w:rFonts w:ascii="Averta" w:hAnsi="Averta" w:cs="Tahoma"/>
                <w:color w:val="000000" w:themeColor="text1"/>
                <w:spacing w:val="-2"/>
                <w:sz w:val="22"/>
                <w:szCs w:val="22"/>
              </w:rPr>
              <w:t>.</w:t>
            </w:r>
          </w:p>
        </w:tc>
      </w:tr>
      <w:tr w:rsidR="001B6EB8" w:rsidRPr="00560D78" w14:paraId="665874E5" w14:textId="77777777" w:rsidTr="00793B09">
        <w:tc>
          <w:tcPr>
            <w:tcW w:w="9003" w:type="dxa"/>
            <w:gridSpan w:val="2"/>
            <w:tcBorders>
              <w:bottom w:val="single" w:sz="4" w:space="0" w:color="auto"/>
            </w:tcBorders>
            <w:vAlign w:val="center"/>
          </w:tcPr>
          <w:p w14:paraId="5D49769E" w14:textId="48758382" w:rsidR="001B6EB8" w:rsidRPr="00560D78" w:rsidRDefault="001B6EB8" w:rsidP="001B6EB8">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Características de las variables</w:t>
            </w:r>
          </w:p>
        </w:tc>
      </w:tr>
      <w:tr w:rsidR="001B6EB8" w:rsidRPr="00560D78" w14:paraId="515E1D9E" w14:textId="77777777" w:rsidTr="00793B09">
        <w:tc>
          <w:tcPr>
            <w:tcW w:w="2969" w:type="dxa"/>
            <w:tcBorders>
              <w:bottom w:val="single" w:sz="4" w:space="0" w:color="auto"/>
            </w:tcBorders>
            <w:vAlign w:val="center"/>
          </w:tcPr>
          <w:p w14:paraId="6006D896" w14:textId="420EE6EC" w:rsidR="001B6EB8" w:rsidRDefault="00BF05DC" w:rsidP="001B6EB8">
            <w:pPr>
              <w:rPr>
                <w:rFonts w:ascii="Averta" w:hAnsi="Averta" w:cs="Tahoma"/>
                <w:b/>
                <w:color w:val="000000" w:themeColor="text1"/>
                <w:sz w:val="22"/>
                <w:szCs w:val="22"/>
              </w:rPr>
            </w:pPr>
            <w:r>
              <w:rPr>
                <w:rFonts w:ascii="Averta" w:hAnsi="Averta" w:cs="Tahoma"/>
                <w:b/>
                <w:color w:val="000000" w:themeColor="text1"/>
                <w:sz w:val="22"/>
                <w:szCs w:val="22"/>
              </w:rPr>
              <w:lastRenderedPageBreak/>
              <w:t>Nú</w:t>
            </w:r>
            <w:r w:rsidR="001B6EB8">
              <w:rPr>
                <w:rFonts w:ascii="Averta" w:hAnsi="Averta" w:cs="Tahoma"/>
                <w:b/>
                <w:color w:val="000000" w:themeColor="text1"/>
                <w:sz w:val="22"/>
                <w:szCs w:val="22"/>
              </w:rPr>
              <w:t>mero de variables</w:t>
            </w:r>
          </w:p>
        </w:tc>
        <w:tc>
          <w:tcPr>
            <w:tcW w:w="6034" w:type="dxa"/>
            <w:tcBorders>
              <w:bottom w:val="single" w:sz="4" w:space="0" w:color="auto"/>
            </w:tcBorders>
          </w:tcPr>
          <w:p w14:paraId="01AFD3D4" w14:textId="7C8A0E7B" w:rsidR="001B6EB8" w:rsidRPr="00560D78" w:rsidRDefault="00BF05DC"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Nú</w:t>
            </w:r>
            <w:r w:rsidR="00745A7B">
              <w:rPr>
                <w:rFonts w:ascii="Averta" w:hAnsi="Averta" w:cs="Tahoma"/>
                <w:color w:val="000000" w:themeColor="text1"/>
                <w:spacing w:val="-2"/>
                <w:sz w:val="22"/>
                <w:szCs w:val="22"/>
              </w:rPr>
              <w:t>mero de variables con las que cuenta el indicador</w:t>
            </w:r>
            <w:r w:rsidR="003935B5">
              <w:rPr>
                <w:rFonts w:ascii="Averta" w:hAnsi="Averta" w:cs="Tahoma"/>
                <w:color w:val="000000" w:themeColor="text1"/>
                <w:spacing w:val="-2"/>
                <w:sz w:val="22"/>
                <w:szCs w:val="22"/>
              </w:rPr>
              <w:t>.</w:t>
            </w:r>
          </w:p>
        </w:tc>
      </w:tr>
      <w:tr w:rsidR="001B6EB8" w:rsidRPr="00560D78" w14:paraId="6485601F" w14:textId="77777777" w:rsidTr="00793B09">
        <w:tc>
          <w:tcPr>
            <w:tcW w:w="2969" w:type="dxa"/>
            <w:tcBorders>
              <w:bottom w:val="single" w:sz="4" w:space="0" w:color="auto"/>
            </w:tcBorders>
            <w:vAlign w:val="center"/>
          </w:tcPr>
          <w:p w14:paraId="53368215" w14:textId="4B9CA727"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Nombre</w:t>
            </w:r>
          </w:p>
        </w:tc>
        <w:tc>
          <w:tcPr>
            <w:tcW w:w="6034" w:type="dxa"/>
            <w:tcBorders>
              <w:bottom w:val="single" w:sz="4" w:space="0" w:color="auto"/>
            </w:tcBorders>
          </w:tcPr>
          <w:p w14:paraId="6D294D3F" w14:textId="7F90220C" w:rsidR="001B6EB8"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 de la variable 1</w:t>
            </w:r>
            <w:r w:rsidR="00745A7B">
              <w:rPr>
                <w:rFonts w:ascii="Averta" w:hAnsi="Averta" w:cs="Tahoma"/>
                <w:color w:val="000000" w:themeColor="text1"/>
                <w:spacing w:val="-2"/>
                <w:sz w:val="22"/>
                <w:szCs w:val="22"/>
              </w:rPr>
              <w:t xml:space="preserve"> del indicador</w:t>
            </w:r>
            <w:r w:rsidR="003935B5">
              <w:rPr>
                <w:rFonts w:ascii="Averta" w:hAnsi="Averta" w:cs="Tahoma"/>
                <w:color w:val="000000" w:themeColor="text1"/>
                <w:spacing w:val="-2"/>
                <w:sz w:val="22"/>
                <w:szCs w:val="22"/>
              </w:rPr>
              <w:t>.</w:t>
            </w:r>
          </w:p>
        </w:tc>
      </w:tr>
      <w:tr w:rsidR="001B6EB8" w:rsidRPr="00560D78" w14:paraId="176AA8A3" w14:textId="77777777" w:rsidTr="00793B09">
        <w:tc>
          <w:tcPr>
            <w:tcW w:w="2969" w:type="dxa"/>
            <w:tcBorders>
              <w:bottom w:val="single" w:sz="4" w:space="0" w:color="auto"/>
            </w:tcBorders>
            <w:vAlign w:val="center"/>
          </w:tcPr>
          <w:p w14:paraId="00E8C14D" w14:textId="5637AE6B"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Descripción de la variable</w:t>
            </w:r>
          </w:p>
        </w:tc>
        <w:tc>
          <w:tcPr>
            <w:tcW w:w="6034" w:type="dxa"/>
            <w:tcBorders>
              <w:bottom w:val="single" w:sz="4" w:space="0" w:color="auto"/>
            </w:tcBorders>
          </w:tcPr>
          <w:p w14:paraId="7C4C5520" w14:textId="0E5BB44F" w:rsidR="001B6EB8" w:rsidRPr="00560D78" w:rsidRDefault="000D3C65"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00745A7B">
              <w:rPr>
                <w:rFonts w:ascii="Averta" w:hAnsi="Averta" w:cs="Tahoma"/>
                <w:color w:val="000000" w:themeColor="text1"/>
                <w:spacing w:val="-2"/>
                <w:sz w:val="22"/>
                <w:szCs w:val="22"/>
              </w:rPr>
              <w:t xml:space="preserve">escripción </w:t>
            </w:r>
            <w:r w:rsidR="00953738">
              <w:rPr>
                <w:rFonts w:ascii="Averta" w:hAnsi="Averta" w:cs="Tahoma"/>
                <w:color w:val="000000" w:themeColor="text1"/>
                <w:spacing w:val="-2"/>
                <w:sz w:val="22"/>
                <w:szCs w:val="22"/>
              </w:rPr>
              <w:t xml:space="preserve">breve </w:t>
            </w:r>
            <w:r w:rsidR="00793B09">
              <w:rPr>
                <w:rFonts w:ascii="Averta" w:hAnsi="Averta" w:cs="Tahoma"/>
                <w:color w:val="000000" w:themeColor="text1"/>
                <w:spacing w:val="-2"/>
                <w:sz w:val="22"/>
                <w:szCs w:val="22"/>
              </w:rPr>
              <w:t xml:space="preserve">de la variable 1 </w:t>
            </w:r>
            <w:r w:rsidR="00745A7B">
              <w:rPr>
                <w:rFonts w:ascii="Averta" w:hAnsi="Averta" w:cs="Tahoma"/>
                <w:color w:val="000000" w:themeColor="text1"/>
                <w:spacing w:val="-2"/>
                <w:sz w:val="22"/>
                <w:szCs w:val="22"/>
              </w:rPr>
              <w:t>del indicador</w:t>
            </w:r>
            <w:r w:rsidR="003935B5">
              <w:rPr>
                <w:rFonts w:ascii="Averta" w:hAnsi="Averta" w:cs="Tahoma"/>
                <w:color w:val="000000" w:themeColor="text1"/>
                <w:spacing w:val="-2"/>
                <w:sz w:val="22"/>
                <w:szCs w:val="22"/>
              </w:rPr>
              <w:t>.</w:t>
            </w:r>
          </w:p>
        </w:tc>
      </w:tr>
      <w:tr w:rsidR="001B6EB8" w:rsidRPr="00560D78" w14:paraId="72F12611" w14:textId="77777777" w:rsidTr="00793B09">
        <w:tc>
          <w:tcPr>
            <w:tcW w:w="2969" w:type="dxa"/>
            <w:tcBorders>
              <w:bottom w:val="single" w:sz="4" w:space="0" w:color="auto"/>
            </w:tcBorders>
            <w:vAlign w:val="center"/>
          </w:tcPr>
          <w:p w14:paraId="4DEFABF0" w14:textId="3454913D" w:rsidR="001B6EB8" w:rsidRDefault="00F54567" w:rsidP="001B6EB8">
            <w:pPr>
              <w:rPr>
                <w:rFonts w:ascii="Averta" w:hAnsi="Averta" w:cs="Tahoma"/>
                <w:b/>
                <w:color w:val="000000" w:themeColor="text1"/>
                <w:sz w:val="22"/>
                <w:szCs w:val="22"/>
              </w:rPr>
            </w:pPr>
            <w:r>
              <w:rPr>
                <w:rFonts w:ascii="Averta" w:hAnsi="Averta" w:cs="Tahoma"/>
                <w:b/>
                <w:color w:val="000000" w:themeColor="text1"/>
                <w:sz w:val="22"/>
                <w:szCs w:val="22"/>
              </w:rPr>
              <w:t>Unidad de M</w:t>
            </w:r>
            <w:r w:rsidR="001B6EB8">
              <w:rPr>
                <w:rFonts w:ascii="Averta" w:hAnsi="Averta" w:cs="Tahoma"/>
                <w:b/>
                <w:color w:val="000000" w:themeColor="text1"/>
                <w:sz w:val="22"/>
                <w:szCs w:val="22"/>
              </w:rPr>
              <w:t>edida</w:t>
            </w:r>
          </w:p>
        </w:tc>
        <w:tc>
          <w:tcPr>
            <w:tcW w:w="6034" w:type="dxa"/>
            <w:tcBorders>
              <w:bottom w:val="single" w:sz="4" w:space="0" w:color="auto"/>
            </w:tcBorders>
          </w:tcPr>
          <w:p w14:paraId="7EA3F4BE" w14:textId="315801B4" w:rsidR="001B6EB8" w:rsidRPr="00560D78" w:rsidRDefault="00832C52"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0098090A" w:rsidRPr="005D6D65">
              <w:rPr>
                <w:rFonts w:ascii="Averta" w:hAnsi="Averta" w:cs="Tahoma"/>
                <w:color w:val="000000" w:themeColor="text1"/>
                <w:spacing w:val="-2"/>
                <w:sz w:val="22"/>
                <w:szCs w:val="22"/>
              </w:rPr>
              <w:t xml:space="preserve">enominación cualitativa </w:t>
            </w:r>
            <w:r w:rsidR="0098090A">
              <w:rPr>
                <w:rFonts w:ascii="Averta" w:hAnsi="Averta" w:cs="Tahoma"/>
                <w:color w:val="000000" w:themeColor="text1"/>
                <w:spacing w:val="-2"/>
                <w:sz w:val="22"/>
                <w:szCs w:val="22"/>
              </w:rPr>
              <w:t>que expresa la meta.</w:t>
            </w:r>
          </w:p>
        </w:tc>
      </w:tr>
      <w:tr w:rsidR="001B6EB8" w:rsidRPr="00560D78" w14:paraId="0865BA51" w14:textId="77777777" w:rsidTr="00793B09">
        <w:tc>
          <w:tcPr>
            <w:tcW w:w="2969" w:type="dxa"/>
            <w:tcBorders>
              <w:bottom w:val="single" w:sz="4" w:space="0" w:color="auto"/>
            </w:tcBorders>
            <w:vAlign w:val="center"/>
          </w:tcPr>
          <w:p w14:paraId="7EB75B82" w14:textId="1CE656A9" w:rsidR="001B6EB8" w:rsidRDefault="00F54567" w:rsidP="001B6EB8">
            <w:pPr>
              <w:rPr>
                <w:rFonts w:ascii="Averta" w:hAnsi="Averta" w:cs="Tahoma"/>
                <w:b/>
                <w:color w:val="000000" w:themeColor="text1"/>
                <w:sz w:val="22"/>
                <w:szCs w:val="22"/>
              </w:rPr>
            </w:pPr>
            <w:r>
              <w:rPr>
                <w:rFonts w:ascii="Averta" w:hAnsi="Averta" w:cs="Tahoma"/>
                <w:b/>
                <w:color w:val="000000" w:themeColor="text1"/>
                <w:sz w:val="22"/>
                <w:szCs w:val="22"/>
              </w:rPr>
              <w:t>Medios de V</w:t>
            </w:r>
            <w:r w:rsidR="001B6EB8">
              <w:rPr>
                <w:rFonts w:ascii="Averta" w:hAnsi="Averta" w:cs="Tahoma"/>
                <w:b/>
                <w:color w:val="000000" w:themeColor="text1"/>
                <w:sz w:val="22"/>
                <w:szCs w:val="22"/>
              </w:rPr>
              <w:t>erificación</w:t>
            </w:r>
          </w:p>
        </w:tc>
        <w:tc>
          <w:tcPr>
            <w:tcW w:w="6034" w:type="dxa"/>
            <w:tcBorders>
              <w:bottom w:val="single" w:sz="4" w:space="0" w:color="auto"/>
            </w:tcBorders>
          </w:tcPr>
          <w:p w14:paraId="5B3E8449" w14:textId="264F015C" w:rsidR="001B6EB8" w:rsidRPr="00560D78" w:rsidRDefault="00CC64E1"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M</w:t>
            </w:r>
            <w:r w:rsidR="0098090A">
              <w:rPr>
                <w:rFonts w:ascii="Averta" w:hAnsi="Averta" w:cs="Tahoma"/>
                <w:color w:val="000000" w:themeColor="text1"/>
                <w:spacing w:val="-2"/>
                <w:sz w:val="22"/>
                <w:szCs w:val="22"/>
              </w:rPr>
              <w:t>edios donde se puede</w:t>
            </w:r>
            <w:r w:rsidR="00793B09">
              <w:rPr>
                <w:rFonts w:ascii="Averta" w:hAnsi="Averta" w:cs="Tahoma"/>
                <w:color w:val="000000" w:themeColor="text1"/>
                <w:spacing w:val="-2"/>
                <w:sz w:val="22"/>
                <w:szCs w:val="22"/>
              </w:rPr>
              <w:t xml:space="preserve"> verificar la información de la variable</w:t>
            </w:r>
            <w:r w:rsidR="0098090A">
              <w:rPr>
                <w:rFonts w:ascii="Averta" w:hAnsi="Averta" w:cs="Tahoma"/>
                <w:color w:val="000000" w:themeColor="text1"/>
                <w:spacing w:val="-2"/>
                <w:sz w:val="22"/>
                <w:szCs w:val="22"/>
              </w:rPr>
              <w:t xml:space="preserve"> del indicador.</w:t>
            </w:r>
          </w:p>
        </w:tc>
      </w:tr>
      <w:tr w:rsidR="001B6EB8" w:rsidRPr="00560D78" w14:paraId="24DD72E6" w14:textId="77777777" w:rsidTr="00793B09">
        <w:tc>
          <w:tcPr>
            <w:tcW w:w="2969" w:type="dxa"/>
            <w:tcBorders>
              <w:bottom w:val="single" w:sz="4" w:space="0" w:color="auto"/>
            </w:tcBorders>
            <w:vAlign w:val="center"/>
          </w:tcPr>
          <w:p w14:paraId="5396DAA2" w14:textId="44FEDA1D" w:rsidR="001B6EB8" w:rsidRDefault="00F54567" w:rsidP="001B6EB8">
            <w:pPr>
              <w:rPr>
                <w:rFonts w:ascii="Averta" w:hAnsi="Averta" w:cs="Tahoma"/>
                <w:b/>
                <w:color w:val="000000" w:themeColor="text1"/>
                <w:sz w:val="22"/>
                <w:szCs w:val="22"/>
              </w:rPr>
            </w:pPr>
            <w:r>
              <w:rPr>
                <w:rFonts w:ascii="Averta" w:hAnsi="Averta" w:cs="Tahoma"/>
                <w:b/>
                <w:color w:val="000000" w:themeColor="text1"/>
                <w:sz w:val="22"/>
                <w:szCs w:val="22"/>
              </w:rPr>
              <w:t>Desagregación G</w:t>
            </w:r>
            <w:r w:rsidR="001B6EB8">
              <w:rPr>
                <w:rFonts w:ascii="Averta" w:hAnsi="Averta" w:cs="Tahoma"/>
                <w:b/>
                <w:color w:val="000000" w:themeColor="text1"/>
                <w:sz w:val="22"/>
                <w:szCs w:val="22"/>
              </w:rPr>
              <w:t>eográfica</w:t>
            </w:r>
          </w:p>
        </w:tc>
        <w:tc>
          <w:tcPr>
            <w:tcW w:w="6034" w:type="dxa"/>
            <w:tcBorders>
              <w:bottom w:val="single" w:sz="4" w:space="0" w:color="auto"/>
            </w:tcBorders>
          </w:tcPr>
          <w:p w14:paraId="5D4E6DF7" w14:textId="0A7EBD58" w:rsidR="001B6EB8" w:rsidRPr="00560D78" w:rsidRDefault="00953738"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I</w:t>
            </w:r>
            <w:r w:rsidR="0098090A" w:rsidRPr="0098090A">
              <w:rPr>
                <w:rFonts w:ascii="Averta" w:hAnsi="Averta" w:cs="Tahoma"/>
                <w:color w:val="000000" w:themeColor="text1"/>
                <w:spacing w:val="-2"/>
                <w:sz w:val="22"/>
                <w:szCs w:val="22"/>
              </w:rPr>
              <w:t>ndica los niveles territoriales para los que está disponible la variable</w:t>
            </w:r>
            <w:r w:rsidR="003935B5">
              <w:rPr>
                <w:rFonts w:ascii="Averta" w:hAnsi="Averta" w:cs="Tahoma"/>
                <w:color w:val="000000" w:themeColor="text1"/>
                <w:spacing w:val="-2"/>
                <w:sz w:val="22"/>
                <w:szCs w:val="22"/>
              </w:rPr>
              <w:t>.</w:t>
            </w:r>
          </w:p>
        </w:tc>
      </w:tr>
      <w:tr w:rsidR="001B6EB8" w:rsidRPr="00560D78" w14:paraId="6F22039F" w14:textId="77777777" w:rsidTr="00793B09">
        <w:tc>
          <w:tcPr>
            <w:tcW w:w="2969" w:type="dxa"/>
            <w:tcBorders>
              <w:bottom w:val="single" w:sz="4" w:space="0" w:color="auto"/>
            </w:tcBorders>
            <w:vAlign w:val="center"/>
          </w:tcPr>
          <w:p w14:paraId="03DD4285" w14:textId="53D487E5" w:rsidR="001B6EB8" w:rsidRDefault="001B6EB8" w:rsidP="001B6EB8">
            <w:pPr>
              <w:rPr>
                <w:rFonts w:ascii="Averta" w:hAnsi="Averta" w:cs="Tahoma"/>
                <w:b/>
                <w:color w:val="000000" w:themeColor="text1"/>
                <w:sz w:val="22"/>
                <w:szCs w:val="22"/>
              </w:rPr>
            </w:pPr>
            <w:r>
              <w:rPr>
                <w:rFonts w:ascii="Averta" w:hAnsi="Averta" w:cs="Tahoma"/>
                <w:b/>
                <w:color w:val="000000" w:themeColor="text1"/>
                <w:sz w:val="22"/>
                <w:szCs w:val="22"/>
              </w:rPr>
              <w:t>Frecuencia</w:t>
            </w:r>
          </w:p>
        </w:tc>
        <w:tc>
          <w:tcPr>
            <w:tcW w:w="6034" w:type="dxa"/>
            <w:tcBorders>
              <w:bottom w:val="single" w:sz="4" w:space="0" w:color="auto"/>
            </w:tcBorders>
          </w:tcPr>
          <w:p w14:paraId="5A4DA0E3" w14:textId="569FAA62" w:rsidR="001B6EB8" w:rsidRPr="00560D78" w:rsidRDefault="00793B09" w:rsidP="001B6EB8">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Frecuencia de medición de la variable</w:t>
            </w:r>
            <w:r w:rsidR="0098090A">
              <w:rPr>
                <w:rFonts w:ascii="Averta" w:hAnsi="Averta" w:cs="Tahoma"/>
                <w:color w:val="000000" w:themeColor="text1"/>
                <w:spacing w:val="-2"/>
                <w:sz w:val="22"/>
                <w:szCs w:val="22"/>
              </w:rPr>
              <w:t xml:space="preserve"> del indicador.</w:t>
            </w:r>
          </w:p>
        </w:tc>
      </w:tr>
      <w:tr w:rsidR="001B6EB8" w:rsidRPr="00560D78" w14:paraId="60D17AFE" w14:textId="77777777" w:rsidTr="00793B09">
        <w:tc>
          <w:tcPr>
            <w:tcW w:w="2969" w:type="dxa"/>
            <w:tcBorders>
              <w:bottom w:val="single" w:sz="4" w:space="0" w:color="auto"/>
            </w:tcBorders>
            <w:vAlign w:val="center"/>
          </w:tcPr>
          <w:p w14:paraId="6BAA22F6" w14:textId="4F97B9A8" w:rsidR="001B6EB8" w:rsidRDefault="00417335" w:rsidP="00F54567">
            <w:pPr>
              <w:rPr>
                <w:rFonts w:ascii="Averta" w:hAnsi="Averta" w:cs="Tahoma"/>
                <w:b/>
                <w:color w:val="000000" w:themeColor="text1"/>
                <w:sz w:val="22"/>
                <w:szCs w:val="22"/>
              </w:rPr>
            </w:pPr>
            <w:r>
              <w:rPr>
                <w:rFonts w:ascii="Averta" w:hAnsi="Averta" w:cs="Tahoma"/>
                <w:b/>
                <w:color w:val="000000" w:themeColor="text1"/>
                <w:sz w:val="22"/>
                <w:szCs w:val="22"/>
              </w:rPr>
              <w:t>Fecha de d</w:t>
            </w:r>
            <w:r w:rsidR="001B6EB8">
              <w:rPr>
                <w:rFonts w:ascii="Averta" w:hAnsi="Averta" w:cs="Tahoma"/>
                <w:b/>
                <w:color w:val="000000" w:themeColor="text1"/>
                <w:sz w:val="22"/>
                <w:szCs w:val="22"/>
              </w:rPr>
              <w:t xml:space="preserve">isponibilidad de la </w:t>
            </w:r>
            <w:r w:rsidR="00F54567">
              <w:rPr>
                <w:rFonts w:ascii="Averta" w:hAnsi="Averta" w:cs="Tahoma"/>
                <w:b/>
                <w:color w:val="000000" w:themeColor="text1"/>
                <w:sz w:val="22"/>
                <w:szCs w:val="22"/>
              </w:rPr>
              <w:t>I</w:t>
            </w:r>
            <w:r w:rsidR="001B6EB8">
              <w:rPr>
                <w:rFonts w:ascii="Averta" w:hAnsi="Averta" w:cs="Tahoma"/>
                <w:b/>
                <w:color w:val="000000" w:themeColor="text1"/>
                <w:sz w:val="22"/>
                <w:szCs w:val="22"/>
              </w:rPr>
              <w:t xml:space="preserve">nformación </w:t>
            </w:r>
          </w:p>
        </w:tc>
        <w:tc>
          <w:tcPr>
            <w:tcW w:w="6034" w:type="dxa"/>
            <w:tcBorders>
              <w:bottom w:val="single" w:sz="4" w:space="0" w:color="auto"/>
            </w:tcBorders>
          </w:tcPr>
          <w:p w14:paraId="790C1D6B" w14:textId="132C8133" w:rsidR="001B6EB8"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M</w:t>
            </w:r>
            <w:r w:rsidR="0098090A" w:rsidRPr="0098090A">
              <w:rPr>
                <w:rFonts w:ascii="Averta" w:hAnsi="Averta" w:cs="Tahoma"/>
                <w:color w:val="000000" w:themeColor="text1"/>
                <w:spacing w:val="-2"/>
                <w:sz w:val="22"/>
                <w:szCs w:val="22"/>
              </w:rPr>
              <w:t>omento en que la información puede</w:t>
            </w:r>
            <w:r w:rsidR="00953738">
              <w:rPr>
                <w:rFonts w:ascii="Averta" w:hAnsi="Averta" w:cs="Tahoma"/>
                <w:color w:val="000000" w:themeColor="text1"/>
                <w:spacing w:val="-2"/>
                <w:sz w:val="22"/>
                <w:szCs w:val="22"/>
              </w:rPr>
              <w:t xml:space="preserve"> ser consultada por los usuarios</w:t>
            </w:r>
            <w:r w:rsidR="0098090A" w:rsidRPr="0098090A">
              <w:rPr>
                <w:rFonts w:ascii="Averta" w:hAnsi="Averta" w:cs="Tahoma"/>
                <w:color w:val="000000" w:themeColor="text1"/>
                <w:spacing w:val="-2"/>
                <w:sz w:val="22"/>
                <w:szCs w:val="22"/>
              </w:rPr>
              <w:t>.</w:t>
            </w:r>
          </w:p>
        </w:tc>
      </w:tr>
      <w:tr w:rsidR="00793B09" w:rsidRPr="00560D78" w14:paraId="701E5428" w14:textId="77777777" w:rsidTr="00793B09">
        <w:tc>
          <w:tcPr>
            <w:tcW w:w="2969" w:type="dxa"/>
            <w:tcBorders>
              <w:bottom w:val="single" w:sz="4" w:space="0" w:color="auto"/>
            </w:tcBorders>
            <w:vAlign w:val="center"/>
          </w:tcPr>
          <w:p w14:paraId="21D694BB" w14:textId="484EFB72"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Nombre</w:t>
            </w:r>
          </w:p>
        </w:tc>
        <w:tc>
          <w:tcPr>
            <w:tcW w:w="6034" w:type="dxa"/>
            <w:tcBorders>
              <w:bottom w:val="single" w:sz="4" w:space="0" w:color="auto"/>
            </w:tcBorders>
          </w:tcPr>
          <w:p w14:paraId="4014917E" w14:textId="3DBFDA94"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Nombre de la variable 2 del indicador.</w:t>
            </w:r>
          </w:p>
        </w:tc>
      </w:tr>
      <w:tr w:rsidR="00793B09" w:rsidRPr="00560D78" w14:paraId="4830ACE2" w14:textId="77777777" w:rsidTr="00793B09">
        <w:tc>
          <w:tcPr>
            <w:tcW w:w="2969" w:type="dxa"/>
            <w:tcBorders>
              <w:bottom w:val="single" w:sz="4" w:space="0" w:color="auto"/>
            </w:tcBorders>
            <w:vAlign w:val="center"/>
          </w:tcPr>
          <w:p w14:paraId="7DDD3A43" w14:textId="41522ED2"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Descripción de la variable</w:t>
            </w:r>
          </w:p>
        </w:tc>
        <w:tc>
          <w:tcPr>
            <w:tcW w:w="6034" w:type="dxa"/>
            <w:tcBorders>
              <w:bottom w:val="single" w:sz="4" w:space="0" w:color="auto"/>
            </w:tcBorders>
          </w:tcPr>
          <w:p w14:paraId="2B110D1C" w14:textId="1A1611F6"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Descripción breve de la variable 2 del indicador.</w:t>
            </w:r>
          </w:p>
        </w:tc>
      </w:tr>
      <w:tr w:rsidR="00793B09" w:rsidRPr="00560D78" w14:paraId="334A384B" w14:textId="77777777" w:rsidTr="00793B09">
        <w:tc>
          <w:tcPr>
            <w:tcW w:w="2969" w:type="dxa"/>
            <w:tcBorders>
              <w:bottom w:val="single" w:sz="4" w:space="0" w:color="auto"/>
            </w:tcBorders>
            <w:vAlign w:val="center"/>
          </w:tcPr>
          <w:p w14:paraId="653C476A" w14:textId="53A04502"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Unidad de Medida</w:t>
            </w:r>
          </w:p>
        </w:tc>
        <w:tc>
          <w:tcPr>
            <w:tcW w:w="6034" w:type="dxa"/>
            <w:tcBorders>
              <w:bottom w:val="single" w:sz="4" w:space="0" w:color="auto"/>
            </w:tcBorders>
          </w:tcPr>
          <w:p w14:paraId="548CA95D" w14:textId="46843937"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D</w:t>
            </w:r>
            <w:r w:rsidRPr="005D6D65">
              <w:rPr>
                <w:rFonts w:ascii="Averta" w:hAnsi="Averta" w:cs="Tahoma"/>
                <w:color w:val="000000" w:themeColor="text1"/>
                <w:spacing w:val="-2"/>
                <w:sz w:val="22"/>
                <w:szCs w:val="22"/>
              </w:rPr>
              <w:t xml:space="preserve">enominación cualitativa </w:t>
            </w:r>
            <w:r>
              <w:rPr>
                <w:rFonts w:ascii="Averta" w:hAnsi="Averta" w:cs="Tahoma"/>
                <w:color w:val="000000" w:themeColor="text1"/>
                <w:spacing w:val="-2"/>
                <w:sz w:val="22"/>
                <w:szCs w:val="22"/>
              </w:rPr>
              <w:t>que expresa la meta.</w:t>
            </w:r>
          </w:p>
        </w:tc>
      </w:tr>
      <w:tr w:rsidR="00793B09" w:rsidRPr="00560D78" w14:paraId="27DDE89C" w14:textId="77777777" w:rsidTr="00793B09">
        <w:tc>
          <w:tcPr>
            <w:tcW w:w="2969" w:type="dxa"/>
            <w:tcBorders>
              <w:bottom w:val="single" w:sz="4" w:space="0" w:color="auto"/>
            </w:tcBorders>
            <w:vAlign w:val="center"/>
          </w:tcPr>
          <w:p w14:paraId="440753CB" w14:textId="5993C480"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Medios de Verificación</w:t>
            </w:r>
          </w:p>
        </w:tc>
        <w:tc>
          <w:tcPr>
            <w:tcW w:w="6034" w:type="dxa"/>
            <w:tcBorders>
              <w:bottom w:val="single" w:sz="4" w:space="0" w:color="auto"/>
            </w:tcBorders>
          </w:tcPr>
          <w:p w14:paraId="68267EDE" w14:textId="5B61C02D"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Medios donde se puede verificar la información de la variable del indicador.</w:t>
            </w:r>
          </w:p>
        </w:tc>
      </w:tr>
      <w:tr w:rsidR="00793B09" w:rsidRPr="00560D78" w14:paraId="0E2B4D46" w14:textId="77777777" w:rsidTr="00793B09">
        <w:tc>
          <w:tcPr>
            <w:tcW w:w="2969" w:type="dxa"/>
            <w:tcBorders>
              <w:bottom w:val="single" w:sz="4" w:space="0" w:color="auto"/>
            </w:tcBorders>
            <w:vAlign w:val="center"/>
          </w:tcPr>
          <w:p w14:paraId="5FCA38F1" w14:textId="633D7DE4"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Desagregación Geográfica</w:t>
            </w:r>
          </w:p>
        </w:tc>
        <w:tc>
          <w:tcPr>
            <w:tcW w:w="6034" w:type="dxa"/>
            <w:tcBorders>
              <w:bottom w:val="single" w:sz="4" w:space="0" w:color="auto"/>
            </w:tcBorders>
          </w:tcPr>
          <w:p w14:paraId="6BF76D5C" w14:textId="6FCCCAEB"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I</w:t>
            </w:r>
            <w:r w:rsidRPr="0098090A">
              <w:rPr>
                <w:rFonts w:ascii="Averta" w:hAnsi="Averta" w:cs="Tahoma"/>
                <w:color w:val="000000" w:themeColor="text1"/>
                <w:spacing w:val="-2"/>
                <w:sz w:val="22"/>
                <w:szCs w:val="22"/>
              </w:rPr>
              <w:t>ndica los niveles territoriales para los que está disponible la variable</w:t>
            </w:r>
            <w:r>
              <w:rPr>
                <w:rFonts w:ascii="Averta" w:hAnsi="Averta" w:cs="Tahoma"/>
                <w:color w:val="000000" w:themeColor="text1"/>
                <w:spacing w:val="-2"/>
                <w:sz w:val="22"/>
                <w:szCs w:val="22"/>
              </w:rPr>
              <w:t>.</w:t>
            </w:r>
          </w:p>
        </w:tc>
      </w:tr>
      <w:tr w:rsidR="00793B09" w:rsidRPr="00560D78" w14:paraId="21339649" w14:textId="77777777" w:rsidTr="00793B09">
        <w:tc>
          <w:tcPr>
            <w:tcW w:w="2969" w:type="dxa"/>
            <w:tcBorders>
              <w:bottom w:val="single" w:sz="4" w:space="0" w:color="auto"/>
            </w:tcBorders>
            <w:vAlign w:val="center"/>
          </w:tcPr>
          <w:p w14:paraId="23B4BAB5" w14:textId="0CE9A230"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Frecuencia</w:t>
            </w:r>
          </w:p>
        </w:tc>
        <w:tc>
          <w:tcPr>
            <w:tcW w:w="6034" w:type="dxa"/>
            <w:tcBorders>
              <w:bottom w:val="single" w:sz="4" w:space="0" w:color="auto"/>
            </w:tcBorders>
          </w:tcPr>
          <w:p w14:paraId="676B79FC" w14:textId="79FFC8CD"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Frecuencia de medición de las variables del indicador.</w:t>
            </w:r>
          </w:p>
        </w:tc>
      </w:tr>
      <w:tr w:rsidR="00793B09" w:rsidRPr="00560D78" w14:paraId="75377F19" w14:textId="77777777" w:rsidTr="00793B09">
        <w:tc>
          <w:tcPr>
            <w:tcW w:w="2969" w:type="dxa"/>
            <w:tcBorders>
              <w:bottom w:val="single" w:sz="4" w:space="0" w:color="auto"/>
            </w:tcBorders>
            <w:vAlign w:val="center"/>
          </w:tcPr>
          <w:p w14:paraId="1820B92D" w14:textId="4F2D7E78" w:rsidR="00793B09" w:rsidRDefault="000C6159" w:rsidP="00793B09">
            <w:pPr>
              <w:rPr>
                <w:rFonts w:ascii="Averta" w:hAnsi="Averta" w:cs="Tahoma"/>
                <w:b/>
                <w:color w:val="000000" w:themeColor="text1"/>
                <w:sz w:val="22"/>
                <w:szCs w:val="22"/>
              </w:rPr>
            </w:pPr>
            <w:r>
              <w:rPr>
                <w:rFonts w:ascii="Averta" w:hAnsi="Averta" w:cs="Tahoma"/>
                <w:b/>
                <w:color w:val="000000" w:themeColor="text1"/>
                <w:sz w:val="22"/>
                <w:szCs w:val="22"/>
              </w:rPr>
              <w:t>Fecha de D</w:t>
            </w:r>
            <w:r w:rsidR="00793B09">
              <w:rPr>
                <w:rFonts w:ascii="Averta" w:hAnsi="Averta" w:cs="Tahoma"/>
                <w:b/>
                <w:color w:val="000000" w:themeColor="text1"/>
                <w:sz w:val="22"/>
                <w:szCs w:val="22"/>
              </w:rPr>
              <w:t xml:space="preserve">isponibilidad de la Información </w:t>
            </w:r>
          </w:p>
        </w:tc>
        <w:tc>
          <w:tcPr>
            <w:tcW w:w="6034" w:type="dxa"/>
            <w:tcBorders>
              <w:bottom w:val="single" w:sz="4" w:space="0" w:color="auto"/>
            </w:tcBorders>
          </w:tcPr>
          <w:p w14:paraId="3A6CA660" w14:textId="070EB611" w:rsidR="00793B09"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M</w:t>
            </w:r>
            <w:r w:rsidRPr="0098090A">
              <w:rPr>
                <w:rFonts w:ascii="Averta" w:hAnsi="Averta" w:cs="Tahoma"/>
                <w:color w:val="000000" w:themeColor="text1"/>
                <w:spacing w:val="-2"/>
                <w:sz w:val="22"/>
                <w:szCs w:val="22"/>
              </w:rPr>
              <w:t>omento en que la información puede</w:t>
            </w:r>
            <w:r>
              <w:rPr>
                <w:rFonts w:ascii="Averta" w:hAnsi="Averta" w:cs="Tahoma"/>
                <w:color w:val="000000" w:themeColor="text1"/>
                <w:spacing w:val="-2"/>
                <w:sz w:val="22"/>
                <w:szCs w:val="22"/>
              </w:rPr>
              <w:t xml:space="preserve"> ser consultada por los usuarios</w:t>
            </w:r>
            <w:r w:rsidRPr="0098090A">
              <w:rPr>
                <w:rFonts w:ascii="Averta" w:hAnsi="Averta" w:cs="Tahoma"/>
                <w:color w:val="000000" w:themeColor="text1"/>
                <w:spacing w:val="-2"/>
                <w:sz w:val="22"/>
                <w:szCs w:val="22"/>
              </w:rPr>
              <w:t>.</w:t>
            </w:r>
          </w:p>
        </w:tc>
      </w:tr>
      <w:tr w:rsidR="00793B09" w:rsidRPr="00560D78" w14:paraId="57164131" w14:textId="77777777" w:rsidTr="00793B09">
        <w:tc>
          <w:tcPr>
            <w:tcW w:w="9003" w:type="dxa"/>
            <w:gridSpan w:val="2"/>
            <w:tcBorders>
              <w:bottom w:val="single" w:sz="4" w:space="0" w:color="auto"/>
            </w:tcBorders>
            <w:vAlign w:val="center"/>
          </w:tcPr>
          <w:p w14:paraId="5BEE1130" w14:textId="279C4291"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Referencias Adicionales</w:t>
            </w:r>
          </w:p>
        </w:tc>
      </w:tr>
      <w:tr w:rsidR="00793B09" w:rsidRPr="00560D78" w14:paraId="1D457720" w14:textId="77777777" w:rsidTr="00793B09">
        <w:tc>
          <w:tcPr>
            <w:tcW w:w="2969" w:type="dxa"/>
            <w:tcBorders>
              <w:bottom w:val="single" w:sz="4" w:space="0" w:color="auto"/>
            </w:tcBorders>
            <w:vAlign w:val="center"/>
          </w:tcPr>
          <w:p w14:paraId="3B1939D3" w14:textId="642710BC"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Referencia Internacional</w:t>
            </w:r>
          </w:p>
        </w:tc>
        <w:tc>
          <w:tcPr>
            <w:tcW w:w="6034" w:type="dxa"/>
            <w:tcBorders>
              <w:bottom w:val="single" w:sz="4" w:space="0" w:color="auto"/>
            </w:tcBorders>
          </w:tcPr>
          <w:p w14:paraId="51CC14C4" w14:textId="5AE0B676"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w:t>
            </w:r>
            <w:r w:rsidRPr="00D264D5">
              <w:rPr>
                <w:rFonts w:ascii="Averta" w:hAnsi="Averta" w:cs="Tahoma"/>
                <w:color w:val="000000" w:themeColor="text1"/>
                <w:spacing w:val="-2"/>
                <w:sz w:val="22"/>
                <w:szCs w:val="22"/>
              </w:rPr>
              <w:t>on las referencias adicionales de información para mejorar la comprensión del indicador</w:t>
            </w:r>
            <w:r>
              <w:rPr>
                <w:rFonts w:ascii="Averta" w:hAnsi="Averta" w:cs="Tahoma"/>
                <w:color w:val="000000" w:themeColor="text1"/>
                <w:spacing w:val="-2"/>
                <w:sz w:val="22"/>
                <w:szCs w:val="22"/>
              </w:rPr>
              <w:t>.</w:t>
            </w:r>
          </w:p>
        </w:tc>
      </w:tr>
      <w:tr w:rsidR="00793B09" w:rsidRPr="00560D78" w14:paraId="191C6D67" w14:textId="77777777" w:rsidTr="00793B09">
        <w:tc>
          <w:tcPr>
            <w:tcW w:w="2969" w:type="dxa"/>
            <w:tcBorders>
              <w:bottom w:val="single" w:sz="4" w:space="0" w:color="auto"/>
            </w:tcBorders>
            <w:vAlign w:val="center"/>
          </w:tcPr>
          <w:p w14:paraId="77E501BF" w14:textId="5E6B6759"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Referencia Nacional</w:t>
            </w:r>
          </w:p>
        </w:tc>
        <w:tc>
          <w:tcPr>
            <w:tcW w:w="6034" w:type="dxa"/>
            <w:tcBorders>
              <w:bottom w:val="single" w:sz="4" w:space="0" w:color="auto"/>
            </w:tcBorders>
          </w:tcPr>
          <w:p w14:paraId="2780F3F9" w14:textId="20A181E2"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S</w:t>
            </w:r>
            <w:r w:rsidRPr="00D264D5">
              <w:rPr>
                <w:rFonts w:ascii="Averta" w:hAnsi="Averta" w:cs="Tahoma"/>
                <w:color w:val="000000" w:themeColor="text1"/>
                <w:spacing w:val="-2"/>
                <w:sz w:val="22"/>
                <w:szCs w:val="22"/>
              </w:rPr>
              <w:t>on las referencias adicionales de información para mejorar la comprensión del indicador</w:t>
            </w:r>
            <w:r>
              <w:rPr>
                <w:rFonts w:ascii="Averta" w:hAnsi="Averta" w:cs="Tahoma"/>
                <w:color w:val="000000" w:themeColor="text1"/>
                <w:spacing w:val="-2"/>
                <w:sz w:val="22"/>
                <w:szCs w:val="22"/>
              </w:rPr>
              <w:t>.</w:t>
            </w:r>
          </w:p>
        </w:tc>
      </w:tr>
      <w:tr w:rsidR="00793B09" w:rsidRPr="00560D78" w14:paraId="0D81D65F" w14:textId="77777777" w:rsidTr="00793B09">
        <w:tc>
          <w:tcPr>
            <w:tcW w:w="2969" w:type="dxa"/>
            <w:tcBorders>
              <w:bottom w:val="single" w:sz="4" w:space="0" w:color="auto"/>
            </w:tcBorders>
            <w:vAlign w:val="center"/>
          </w:tcPr>
          <w:p w14:paraId="6F828693" w14:textId="6F85527B"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 xml:space="preserve">Comentario Técnico </w:t>
            </w:r>
          </w:p>
        </w:tc>
        <w:tc>
          <w:tcPr>
            <w:tcW w:w="6034" w:type="dxa"/>
            <w:tcBorders>
              <w:bottom w:val="single" w:sz="4" w:space="0" w:color="auto"/>
            </w:tcBorders>
          </w:tcPr>
          <w:p w14:paraId="7D71B035" w14:textId="5CE94B9B"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I</w:t>
            </w:r>
            <w:r w:rsidRPr="00D264D5">
              <w:rPr>
                <w:rFonts w:ascii="Averta" w:hAnsi="Averta" w:cs="Tahoma"/>
                <w:color w:val="000000" w:themeColor="text1"/>
                <w:spacing w:val="-2"/>
                <w:sz w:val="22"/>
                <w:szCs w:val="22"/>
              </w:rPr>
              <w:t>nformación derivada de las observaciones, notas, comentarios técnicos o resultados de los informes finales de las evaluaciones realizadas</w:t>
            </w:r>
            <w:r>
              <w:rPr>
                <w:rFonts w:ascii="Averta" w:hAnsi="Averta" w:cs="Tahoma"/>
                <w:color w:val="000000" w:themeColor="text1"/>
                <w:spacing w:val="-2"/>
                <w:sz w:val="22"/>
                <w:szCs w:val="22"/>
              </w:rPr>
              <w:t>.</w:t>
            </w:r>
          </w:p>
        </w:tc>
      </w:tr>
      <w:tr w:rsidR="00793B09" w:rsidRPr="00560D78" w14:paraId="222CDD01" w14:textId="77777777" w:rsidTr="00793B09">
        <w:tc>
          <w:tcPr>
            <w:tcW w:w="9003" w:type="dxa"/>
            <w:gridSpan w:val="2"/>
            <w:tcBorders>
              <w:bottom w:val="single" w:sz="4" w:space="0" w:color="auto"/>
            </w:tcBorders>
            <w:vAlign w:val="center"/>
          </w:tcPr>
          <w:p w14:paraId="102979A8" w14:textId="3DC94B53" w:rsidR="00793B09" w:rsidRPr="00D264D5"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Series Estadísticas</w:t>
            </w:r>
          </w:p>
        </w:tc>
      </w:tr>
      <w:tr w:rsidR="00793B09" w:rsidRPr="00560D78" w14:paraId="6B05061A" w14:textId="77777777" w:rsidTr="00793B09">
        <w:tc>
          <w:tcPr>
            <w:tcW w:w="2969" w:type="dxa"/>
            <w:tcBorders>
              <w:bottom w:val="single" w:sz="4" w:space="0" w:color="auto"/>
            </w:tcBorders>
            <w:vAlign w:val="center"/>
          </w:tcPr>
          <w:p w14:paraId="72D5A746" w14:textId="00C722F6"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Ciclo</w:t>
            </w:r>
          </w:p>
        </w:tc>
        <w:tc>
          <w:tcPr>
            <w:tcW w:w="6034" w:type="dxa"/>
            <w:tcBorders>
              <w:bottom w:val="single" w:sz="4" w:space="0" w:color="auto"/>
            </w:tcBorders>
          </w:tcPr>
          <w:p w14:paraId="097F12E8" w14:textId="1AEC55D0"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Año del indicador de la serie estadística.</w:t>
            </w:r>
          </w:p>
        </w:tc>
      </w:tr>
      <w:tr w:rsidR="00793B09" w:rsidRPr="00560D78" w14:paraId="26A30341" w14:textId="77777777" w:rsidTr="00793B09">
        <w:tc>
          <w:tcPr>
            <w:tcW w:w="2969" w:type="dxa"/>
            <w:tcBorders>
              <w:bottom w:val="single" w:sz="4" w:space="0" w:color="auto"/>
            </w:tcBorders>
            <w:vAlign w:val="center"/>
          </w:tcPr>
          <w:p w14:paraId="7AF5B272" w14:textId="665450A9"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Valor</w:t>
            </w:r>
          </w:p>
        </w:tc>
        <w:tc>
          <w:tcPr>
            <w:tcW w:w="6034" w:type="dxa"/>
            <w:tcBorders>
              <w:bottom w:val="single" w:sz="4" w:space="0" w:color="auto"/>
            </w:tcBorders>
          </w:tcPr>
          <w:p w14:paraId="3ECBAC6F" w14:textId="77A4D132"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C</w:t>
            </w:r>
            <w:r w:rsidRPr="00D264D5">
              <w:rPr>
                <w:rFonts w:ascii="Averta" w:hAnsi="Averta" w:cs="Tahoma"/>
                <w:color w:val="000000" w:themeColor="text1"/>
                <w:spacing w:val="-2"/>
                <w:sz w:val="22"/>
                <w:szCs w:val="22"/>
              </w:rPr>
              <w:t>orresponde a valores del indicador</w:t>
            </w:r>
            <w:r>
              <w:rPr>
                <w:rFonts w:ascii="Averta" w:hAnsi="Averta" w:cs="Tahoma"/>
                <w:color w:val="000000" w:themeColor="text1"/>
                <w:spacing w:val="-2"/>
                <w:sz w:val="22"/>
                <w:szCs w:val="22"/>
              </w:rPr>
              <w:t>.</w:t>
            </w:r>
          </w:p>
        </w:tc>
      </w:tr>
      <w:tr w:rsidR="00793B09" w:rsidRPr="00560D78" w14:paraId="6B5BE810" w14:textId="77777777" w:rsidTr="00793B09">
        <w:tc>
          <w:tcPr>
            <w:tcW w:w="2969" w:type="dxa"/>
            <w:tcBorders>
              <w:bottom w:val="single" w:sz="4" w:space="0" w:color="auto"/>
            </w:tcBorders>
            <w:vAlign w:val="center"/>
          </w:tcPr>
          <w:p w14:paraId="374C237F" w14:textId="6AD8714B"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Periodo</w:t>
            </w:r>
          </w:p>
        </w:tc>
        <w:tc>
          <w:tcPr>
            <w:tcW w:w="6034" w:type="dxa"/>
            <w:tcBorders>
              <w:bottom w:val="single" w:sz="4" w:space="0" w:color="auto"/>
            </w:tcBorders>
          </w:tcPr>
          <w:p w14:paraId="7EFA820B" w14:textId="5E9CA0D9"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Periodo de la serie estadística.</w:t>
            </w:r>
          </w:p>
        </w:tc>
      </w:tr>
      <w:tr w:rsidR="00793B09" w:rsidRPr="00560D78" w14:paraId="2C16891C" w14:textId="77777777" w:rsidTr="00793B09">
        <w:tc>
          <w:tcPr>
            <w:tcW w:w="9003" w:type="dxa"/>
            <w:gridSpan w:val="2"/>
            <w:tcBorders>
              <w:bottom w:val="single" w:sz="4" w:space="0" w:color="auto"/>
            </w:tcBorders>
            <w:vAlign w:val="center"/>
          </w:tcPr>
          <w:p w14:paraId="08908A4E" w14:textId="06AB3477"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Metas Ciclo Presupuestario</w:t>
            </w:r>
          </w:p>
        </w:tc>
      </w:tr>
      <w:tr w:rsidR="00793B09" w:rsidRPr="00560D78" w14:paraId="00A5608B" w14:textId="77777777" w:rsidTr="00793B09">
        <w:tc>
          <w:tcPr>
            <w:tcW w:w="2969" w:type="dxa"/>
            <w:tcBorders>
              <w:bottom w:val="single" w:sz="4" w:space="0" w:color="auto"/>
            </w:tcBorders>
            <w:vAlign w:val="center"/>
          </w:tcPr>
          <w:p w14:paraId="2E436BBD" w14:textId="260FD0CB"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Periodo</w:t>
            </w:r>
          </w:p>
        </w:tc>
        <w:tc>
          <w:tcPr>
            <w:tcW w:w="6034" w:type="dxa"/>
            <w:tcBorders>
              <w:bottom w:val="single" w:sz="4" w:space="0" w:color="auto"/>
            </w:tcBorders>
          </w:tcPr>
          <w:p w14:paraId="6B88F82A" w14:textId="1ACAA864"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Periodo del trimestre de la meta del ciclo presupuestario.</w:t>
            </w:r>
          </w:p>
        </w:tc>
      </w:tr>
      <w:tr w:rsidR="00793B09" w:rsidRPr="00560D78" w14:paraId="6476B1D3" w14:textId="77777777" w:rsidTr="00793B09">
        <w:tc>
          <w:tcPr>
            <w:tcW w:w="2969" w:type="dxa"/>
            <w:tcBorders>
              <w:bottom w:val="single" w:sz="4" w:space="0" w:color="auto"/>
            </w:tcBorders>
            <w:vAlign w:val="center"/>
          </w:tcPr>
          <w:p w14:paraId="3ED1E129" w14:textId="0A3BC330"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Indicador</w:t>
            </w:r>
          </w:p>
        </w:tc>
        <w:tc>
          <w:tcPr>
            <w:tcW w:w="6034" w:type="dxa"/>
            <w:tcBorders>
              <w:bottom w:val="single" w:sz="4" w:space="0" w:color="auto"/>
            </w:tcBorders>
          </w:tcPr>
          <w:p w14:paraId="14B7A662" w14:textId="08FA53B1"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Resultado del indicador.</w:t>
            </w:r>
          </w:p>
        </w:tc>
      </w:tr>
      <w:tr w:rsidR="00793B09" w:rsidRPr="00560D78" w14:paraId="3647CF96" w14:textId="77777777" w:rsidTr="00793B09">
        <w:tc>
          <w:tcPr>
            <w:tcW w:w="2969" w:type="dxa"/>
            <w:tcBorders>
              <w:bottom w:val="single" w:sz="4" w:space="0" w:color="auto"/>
            </w:tcBorders>
            <w:vAlign w:val="center"/>
          </w:tcPr>
          <w:p w14:paraId="1D5A51D2" w14:textId="707494A5"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Numerador</w:t>
            </w:r>
          </w:p>
        </w:tc>
        <w:tc>
          <w:tcPr>
            <w:tcW w:w="6034" w:type="dxa"/>
            <w:tcBorders>
              <w:bottom w:val="single" w:sz="4" w:space="0" w:color="auto"/>
            </w:tcBorders>
          </w:tcPr>
          <w:p w14:paraId="2D01B9F6" w14:textId="17A464FE"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Valor de la variable 1 programada.</w:t>
            </w:r>
          </w:p>
        </w:tc>
      </w:tr>
      <w:tr w:rsidR="00793B09" w:rsidRPr="00560D78" w14:paraId="0DEFD062" w14:textId="77777777" w:rsidTr="00793B09">
        <w:tc>
          <w:tcPr>
            <w:tcW w:w="2969" w:type="dxa"/>
            <w:tcBorders>
              <w:bottom w:val="single" w:sz="4" w:space="0" w:color="auto"/>
            </w:tcBorders>
            <w:vAlign w:val="center"/>
          </w:tcPr>
          <w:p w14:paraId="73E2B750" w14:textId="2E66747A"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Denominador</w:t>
            </w:r>
          </w:p>
        </w:tc>
        <w:tc>
          <w:tcPr>
            <w:tcW w:w="6034" w:type="dxa"/>
            <w:tcBorders>
              <w:bottom w:val="single" w:sz="4" w:space="0" w:color="auto"/>
            </w:tcBorders>
          </w:tcPr>
          <w:p w14:paraId="5B9F6B9A" w14:textId="495A6DCB"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Valor de la variable 2 programada.</w:t>
            </w:r>
          </w:p>
        </w:tc>
      </w:tr>
      <w:tr w:rsidR="00793B09" w:rsidRPr="00560D78" w14:paraId="6B617CDF" w14:textId="77777777" w:rsidTr="00793B09">
        <w:tc>
          <w:tcPr>
            <w:tcW w:w="2969" w:type="dxa"/>
            <w:tcBorders>
              <w:bottom w:val="single" w:sz="4" w:space="0" w:color="auto"/>
            </w:tcBorders>
            <w:vAlign w:val="center"/>
          </w:tcPr>
          <w:p w14:paraId="7C09AAD1" w14:textId="25CF78A6"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Periodo</w:t>
            </w:r>
          </w:p>
        </w:tc>
        <w:tc>
          <w:tcPr>
            <w:tcW w:w="6034" w:type="dxa"/>
            <w:tcBorders>
              <w:bottom w:val="single" w:sz="4" w:space="0" w:color="auto"/>
            </w:tcBorders>
          </w:tcPr>
          <w:p w14:paraId="19EB1A6D" w14:textId="5B536B6B"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Periodo del trimestre de la meta del ciclo presupuestario.</w:t>
            </w:r>
          </w:p>
        </w:tc>
      </w:tr>
      <w:tr w:rsidR="00793B09" w:rsidRPr="00560D78" w14:paraId="344AADE3" w14:textId="77777777" w:rsidTr="00793B09">
        <w:tc>
          <w:tcPr>
            <w:tcW w:w="9003" w:type="dxa"/>
            <w:gridSpan w:val="2"/>
            <w:tcBorders>
              <w:bottom w:val="single" w:sz="4" w:space="0" w:color="auto"/>
            </w:tcBorders>
            <w:vAlign w:val="center"/>
          </w:tcPr>
          <w:p w14:paraId="520210C8" w14:textId="56D10C82"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b/>
                <w:color w:val="000000" w:themeColor="text1"/>
                <w:sz w:val="22"/>
                <w:szCs w:val="22"/>
              </w:rPr>
              <w:t>Resultado del I</w:t>
            </w:r>
            <w:r w:rsidRPr="00560D78">
              <w:rPr>
                <w:rFonts w:ascii="Averta" w:hAnsi="Averta" w:cs="Tahoma"/>
                <w:b/>
                <w:color w:val="000000" w:themeColor="text1"/>
                <w:sz w:val="22"/>
                <w:szCs w:val="22"/>
              </w:rPr>
              <w:t>ndicador</w:t>
            </w:r>
          </w:p>
        </w:tc>
      </w:tr>
      <w:tr w:rsidR="00793B09" w:rsidRPr="00560D78" w14:paraId="0F77F17D" w14:textId="77777777" w:rsidTr="00793B09">
        <w:tc>
          <w:tcPr>
            <w:tcW w:w="2969" w:type="dxa"/>
            <w:tcBorders>
              <w:bottom w:val="single" w:sz="4" w:space="0" w:color="auto"/>
            </w:tcBorders>
            <w:vAlign w:val="center"/>
          </w:tcPr>
          <w:p w14:paraId="0F182957" w14:textId="72A77B01" w:rsidR="00793B09" w:rsidRPr="00560D78"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Trimestre</w:t>
            </w:r>
          </w:p>
        </w:tc>
        <w:tc>
          <w:tcPr>
            <w:tcW w:w="6034" w:type="dxa"/>
            <w:tcBorders>
              <w:bottom w:val="single" w:sz="4" w:space="0" w:color="auto"/>
            </w:tcBorders>
          </w:tcPr>
          <w:p w14:paraId="2CF6B484" w14:textId="16BA5E72"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Trimestre que se informa.</w:t>
            </w:r>
          </w:p>
        </w:tc>
      </w:tr>
      <w:tr w:rsidR="00793B09" w:rsidRPr="00560D78" w14:paraId="02923EE8" w14:textId="77777777" w:rsidTr="00793B09">
        <w:tc>
          <w:tcPr>
            <w:tcW w:w="2969" w:type="dxa"/>
            <w:tcBorders>
              <w:bottom w:val="single" w:sz="4" w:space="0" w:color="auto"/>
            </w:tcBorders>
            <w:vAlign w:val="center"/>
          </w:tcPr>
          <w:p w14:paraId="2FFDA027" w14:textId="72A8047C" w:rsidR="00793B09" w:rsidRPr="00560D78" w:rsidRDefault="00793B09" w:rsidP="00793B09">
            <w:pPr>
              <w:rPr>
                <w:rFonts w:ascii="Averta" w:hAnsi="Averta" w:cs="Tahoma"/>
                <w:b/>
                <w:color w:val="000000" w:themeColor="text1"/>
                <w:sz w:val="22"/>
                <w:szCs w:val="22"/>
              </w:rPr>
            </w:pPr>
            <w:r w:rsidRPr="00560D78">
              <w:rPr>
                <w:rFonts w:ascii="Averta" w:hAnsi="Averta" w:cs="Tahoma"/>
                <w:b/>
                <w:color w:val="000000" w:themeColor="text1"/>
                <w:sz w:val="22"/>
                <w:szCs w:val="22"/>
              </w:rPr>
              <w:t>Variable 1</w:t>
            </w:r>
          </w:p>
        </w:tc>
        <w:tc>
          <w:tcPr>
            <w:tcW w:w="6034" w:type="dxa"/>
            <w:tcBorders>
              <w:bottom w:val="single" w:sz="4" w:space="0" w:color="auto"/>
            </w:tcBorders>
          </w:tcPr>
          <w:p w14:paraId="2FF5C4F9" w14:textId="77777777" w:rsidR="00793B09" w:rsidRPr="00560D78" w:rsidRDefault="00793B09" w:rsidP="00793B09">
            <w:pPr>
              <w:suppressAutoHyphens/>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Valor de la Variable 1 capturada.</w:t>
            </w:r>
          </w:p>
        </w:tc>
      </w:tr>
      <w:tr w:rsidR="00793B09" w:rsidRPr="00560D78" w14:paraId="1F714521" w14:textId="77777777" w:rsidTr="00793B09">
        <w:tc>
          <w:tcPr>
            <w:tcW w:w="2969" w:type="dxa"/>
            <w:tcBorders>
              <w:bottom w:val="single" w:sz="4" w:space="0" w:color="auto"/>
            </w:tcBorders>
            <w:vAlign w:val="center"/>
          </w:tcPr>
          <w:p w14:paraId="3F83F178" w14:textId="2F314261" w:rsidR="00793B09" w:rsidRPr="00560D78" w:rsidRDefault="00793B09" w:rsidP="00793B09">
            <w:pPr>
              <w:rPr>
                <w:rFonts w:ascii="Averta" w:hAnsi="Averta" w:cs="Tahoma"/>
                <w:b/>
                <w:color w:val="000000" w:themeColor="text1"/>
                <w:sz w:val="22"/>
                <w:szCs w:val="22"/>
              </w:rPr>
            </w:pPr>
            <w:r w:rsidRPr="00560D78">
              <w:rPr>
                <w:rFonts w:ascii="Averta" w:hAnsi="Averta" w:cs="Tahoma"/>
                <w:b/>
                <w:color w:val="000000" w:themeColor="text1"/>
                <w:sz w:val="22"/>
                <w:szCs w:val="22"/>
              </w:rPr>
              <w:t>Variable 2</w:t>
            </w:r>
          </w:p>
        </w:tc>
        <w:tc>
          <w:tcPr>
            <w:tcW w:w="6034" w:type="dxa"/>
            <w:tcBorders>
              <w:bottom w:val="single" w:sz="4" w:space="0" w:color="auto"/>
            </w:tcBorders>
          </w:tcPr>
          <w:p w14:paraId="43D3625C" w14:textId="77777777" w:rsidR="00793B09" w:rsidRPr="00560D78" w:rsidRDefault="00793B09" w:rsidP="00793B09">
            <w:pPr>
              <w:suppressAutoHyphens/>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Valor de la Variable 2 capturada.</w:t>
            </w:r>
          </w:p>
        </w:tc>
      </w:tr>
      <w:tr w:rsidR="00793B09" w:rsidRPr="00560D78" w14:paraId="67C5AB32" w14:textId="77777777" w:rsidTr="00793B09">
        <w:tc>
          <w:tcPr>
            <w:tcW w:w="2969" w:type="dxa"/>
            <w:tcBorders>
              <w:bottom w:val="single" w:sz="4" w:space="0" w:color="auto"/>
            </w:tcBorders>
            <w:vAlign w:val="center"/>
          </w:tcPr>
          <w:p w14:paraId="5775D76E" w14:textId="2B66D91B" w:rsidR="00793B09" w:rsidRPr="00560D78" w:rsidRDefault="00793B09" w:rsidP="00793B09">
            <w:pPr>
              <w:rPr>
                <w:rFonts w:ascii="Averta" w:hAnsi="Averta" w:cs="Tahoma"/>
                <w:b/>
                <w:color w:val="000000" w:themeColor="text1"/>
                <w:sz w:val="22"/>
                <w:szCs w:val="22"/>
              </w:rPr>
            </w:pPr>
            <w:r w:rsidRPr="00560D78">
              <w:rPr>
                <w:rFonts w:ascii="Averta" w:hAnsi="Averta" w:cs="Tahoma"/>
                <w:b/>
                <w:color w:val="000000" w:themeColor="text1"/>
                <w:sz w:val="22"/>
                <w:szCs w:val="22"/>
              </w:rPr>
              <w:lastRenderedPageBreak/>
              <w:t>Algoritmo</w:t>
            </w:r>
          </w:p>
        </w:tc>
        <w:tc>
          <w:tcPr>
            <w:tcW w:w="6034" w:type="dxa"/>
            <w:tcBorders>
              <w:bottom w:val="single" w:sz="4" w:space="0" w:color="auto"/>
            </w:tcBorders>
          </w:tcPr>
          <w:p w14:paraId="5ED68BFF" w14:textId="77777777" w:rsidR="00793B09" w:rsidRPr="00560D78" w:rsidRDefault="00793B09" w:rsidP="00793B09">
            <w:pPr>
              <w:suppressAutoHyphens/>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Fórmula del Indicador.</w:t>
            </w:r>
          </w:p>
        </w:tc>
      </w:tr>
      <w:tr w:rsidR="00793B09" w:rsidRPr="00560D78" w14:paraId="72FA4401" w14:textId="77777777" w:rsidTr="00793B09">
        <w:tc>
          <w:tcPr>
            <w:tcW w:w="2969" w:type="dxa"/>
            <w:vAlign w:val="center"/>
          </w:tcPr>
          <w:p w14:paraId="25459D25" w14:textId="5A872C1F" w:rsidR="00793B09" w:rsidRPr="00560D78" w:rsidRDefault="00793B09" w:rsidP="00793B09">
            <w:pPr>
              <w:rPr>
                <w:rFonts w:ascii="Averta" w:hAnsi="Averta" w:cs="Tahoma"/>
                <w:b/>
                <w:color w:val="000000" w:themeColor="text1"/>
                <w:sz w:val="22"/>
                <w:szCs w:val="22"/>
              </w:rPr>
            </w:pPr>
            <w:r w:rsidRPr="00560D78">
              <w:rPr>
                <w:rFonts w:ascii="Averta" w:hAnsi="Averta" w:cs="Tahoma"/>
                <w:b/>
                <w:color w:val="000000" w:themeColor="text1"/>
                <w:sz w:val="22"/>
                <w:szCs w:val="22"/>
              </w:rPr>
              <w:t>Resultado</w:t>
            </w:r>
          </w:p>
        </w:tc>
        <w:tc>
          <w:tcPr>
            <w:tcW w:w="6034" w:type="dxa"/>
          </w:tcPr>
          <w:p w14:paraId="7AAA5134" w14:textId="77777777" w:rsidR="00793B09" w:rsidRPr="00560D78" w:rsidRDefault="00793B09" w:rsidP="00793B09">
            <w:pPr>
              <w:suppressAutoHyphens/>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Resultado alcanzado del Indicador.</w:t>
            </w:r>
          </w:p>
        </w:tc>
      </w:tr>
      <w:tr w:rsidR="00793B09" w:rsidRPr="00560D78" w14:paraId="00D16362" w14:textId="77777777" w:rsidTr="00793B09">
        <w:tc>
          <w:tcPr>
            <w:tcW w:w="2969" w:type="dxa"/>
            <w:tcBorders>
              <w:bottom w:val="single" w:sz="4" w:space="0" w:color="auto"/>
            </w:tcBorders>
            <w:vAlign w:val="center"/>
          </w:tcPr>
          <w:p w14:paraId="74A16894" w14:textId="57746238" w:rsidR="00793B09" w:rsidRPr="00560D78"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Periodo</w:t>
            </w:r>
          </w:p>
        </w:tc>
        <w:tc>
          <w:tcPr>
            <w:tcW w:w="6034" w:type="dxa"/>
            <w:tcBorders>
              <w:bottom w:val="single" w:sz="4" w:space="0" w:color="auto"/>
            </w:tcBorders>
          </w:tcPr>
          <w:p w14:paraId="6F35DFA3" w14:textId="40042645" w:rsidR="00793B09" w:rsidRPr="00560D78" w:rsidRDefault="00793B09" w:rsidP="00793B09">
            <w:pPr>
              <w:suppressAutoHyphens/>
              <w:jc w:val="both"/>
              <w:rPr>
                <w:rFonts w:ascii="Averta" w:hAnsi="Averta" w:cs="Tahoma"/>
                <w:color w:val="000000" w:themeColor="text1"/>
                <w:spacing w:val="-2"/>
                <w:sz w:val="22"/>
                <w:szCs w:val="22"/>
              </w:rPr>
            </w:pPr>
            <w:r>
              <w:rPr>
                <w:rFonts w:ascii="Averta" w:hAnsi="Averta" w:cs="Tahoma"/>
                <w:color w:val="000000" w:themeColor="text1"/>
                <w:spacing w:val="-2"/>
                <w:sz w:val="22"/>
                <w:szCs w:val="22"/>
              </w:rPr>
              <w:t>Periodo del trimestre de la meta del ciclo presupuestario.</w:t>
            </w:r>
          </w:p>
        </w:tc>
      </w:tr>
      <w:tr w:rsidR="00793B09" w:rsidRPr="00560D78" w14:paraId="27462E82" w14:textId="77777777" w:rsidTr="00793B09">
        <w:tc>
          <w:tcPr>
            <w:tcW w:w="2969" w:type="dxa"/>
            <w:tcBorders>
              <w:bottom w:val="single" w:sz="4" w:space="0" w:color="auto"/>
            </w:tcBorders>
            <w:vAlign w:val="center"/>
          </w:tcPr>
          <w:p w14:paraId="1BF031B2" w14:textId="2C6971D7" w:rsidR="00793B09" w:rsidRDefault="00793B09" w:rsidP="00793B09">
            <w:pPr>
              <w:rPr>
                <w:rFonts w:ascii="Averta" w:hAnsi="Averta" w:cs="Tahoma"/>
                <w:b/>
                <w:color w:val="000000" w:themeColor="text1"/>
                <w:sz w:val="22"/>
                <w:szCs w:val="22"/>
              </w:rPr>
            </w:pPr>
            <w:r>
              <w:rPr>
                <w:rFonts w:ascii="Averta" w:hAnsi="Averta" w:cs="Tahoma"/>
                <w:b/>
                <w:color w:val="000000" w:themeColor="text1"/>
                <w:sz w:val="22"/>
                <w:szCs w:val="22"/>
              </w:rPr>
              <w:t>Anual</w:t>
            </w:r>
          </w:p>
        </w:tc>
        <w:tc>
          <w:tcPr>
            <w:tcW w:w="6034" w:type="dxa"/>
            <w:tcBorders>
              <w:bottom w:val="single" w:sz="4" w:space="0" w:color="auto"/>
            </w:tcBorders>
          </w:tcPr>
          <w:p w14:paraId="68AF4710" w14:textId="2C545537" w:rsidR="00793B09" w:rsidRDefault="00793B09" w:rsidP="00793B09">
            <w:pPr>
              <w:suppressAutoHyphens/>
              <w:jc w:val="both"/>
              <w:rPr>
                <w:rFonts w:ascii="Averta" w:hAnsi="Averta" w:cs="Tahoma"/>
                <w:color w:val="000000" w:themeColor="text1"/>
                <w:sz w:val="22"/>
                <w:szCs w:val="22"/>
              </w:rPr>
            </w:pPr>
            <w:r>
              <w:rPr>
                <w:rFonts w:ascii="Averta" w:hAnsi="Averta" w:cs="Tahoma"/>
                <w:color w:val="000000" w:themeColor="text1"/>
                <w:sz w:val="22"/>
                <w:szCs w:val="22"/>
              </w:rPr>
              <w:t>Periodo que se Informa.</w:t>
            </w:r>
          </w:p>
        </w:tc>
      </w:tr>
      <w:tr w:rsidR="00793B09" w:rsidRPr="00560D78" w14:paraId="3FD4DDED" w14:textId="77777777" w:rsidTr="00793B09">
        <w:tc>
          <w:tcPr>
            <w:tcW w:w="2969" w:type="dxa"/>
            <w:tcBorders>
              <w:bottom w:val="single" w:sz="4" w:space="0" w:color="auto"/>
            </w:tcBorders>
            <w:vAlign w:val="center"/>
          </w:tcPr>
          <w:p w14:paraId="04B028EE" w14:textId="3409B98F" w:rsidR="00793B09" w:rsidRPr="00762271" w:rsidRDefault="00793B09" w:rsidP="00793B09">
            <w:pPr>
              <w:rPr>
                <w:rFonts w:ascii="Averta" w:hAnsi="Averta" w:cs="Tahoma"/>
                <w:b/>
                <w:sz w:val="22"/>
                <w:szCs w:val="22"/>
              </w:rPr>
            </w:pPr>
            <w:r w:rsidRPr="00762271">
              <w:rPr>
                <w:rFonts w:ascii="Averta" w:hAnsi="Averta" w:cs="Tahoma"/>
                <w:b/>
                <w:sz w:val="22"/>
                <w:szCs w:val="22"/>
              </w:rPr>
              <w:t>Responsable del Indicador</w:t>
            </w:r>
          </w:p>
        </w:tc>
        <w:tc>
          <w:tcPr>
            <w:tcW w:w="6034" w:type="dxa"/>
            <w:tcBorders>
              <w:bottom w:val="single" w:sz="4" w:space="0" w:color="auto"/>
            </w:tcBorders>
          </w:tcPr>
          <w:p w14:paraId="751EF61E" w14:textId="41C4D9BD" w:rsidR="00793B09" w:rsidRPr="00762271" w:rsidRDefault="00793B09" w:rsidP="00793B09">
            <w:pPr>
              <w:suppressAutoHyphens/>
              <w:jc w:val="both"/>
              <w:rPr>
                <w:rFonts w:ascii="Averta" w:hAnsi="Averta" w:cs="Tahoma"/>
                <w:spacing w:val="-2"/>
                <w:sz w:val="22"/>
                <w:szCs w:val="22"/>
              </w:rPr>
            </w:pPr>
            <w:r w:rsidRPr="00762271">
              <w:rPr>
                <w:rFonts w:ascii="Averta" w:hAnsi="Averta" w:cs="Tahoma"/>
                <w:sz w:val="22"/>
                <w:szCs w:val="22"/>
              </w:rPr>
              <w:t>Nombre y Firma del responsable del Indicador del</w:t>
            </w:r>
            <w:r w:rsidR="00E01127" w:rsidRPr="00762271">
              <w:rPr>
                <w:rFonts w:ascii="Averta" w:hAnsi="Averta" w:cs="Tahoma"/>
                <w:sz w:val="22"/>
                <w:szCs w:val="22"/>
              </w:rPr>
              <w:t xml:space="preserve">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E01127" w:rsidRPr="00762271">
              <w:rPr>
                <w:rFonts w:ascii="Averta" w:hAnsi="Averta" w:cs="Arial"/>
                <w:sz w:val="22"/>
                <w:szCs w:val="22"/>
                <w:lang w:val="es-ES"/>
              </w:rPr>
              <w:t>.</w:t>
            </w:r>
            <w:r w:rsidRPr="00762271">
              <w:rPr>
                <w:rFonts w:ascii="Averta" w:hAnsi="Averta" w:cs="Tahoma"/>
                <w:sz w:val="22"/>
                <w:szCs w:val="22"/>
              </w:rPr>
              <w:t xml:space="preserve"> </w:t>
            </w:r>
          </w:p>
        </w:tc>
      </w:tr>
      <w:tr w:rsidR="00793B09" w:rsidRPr="00560D78" w14:paraId="340198BB" w14:textId="77777777" w:rsidTr="00793B09">
        <w:tc>
          <w:tcPr>
            <w:tcW w:w="2969" w:type="dxa"/>
            <w:tcBorders>
              <w:bottom w:val="single" w:sz="4" w:space="0" w:color="auto"/>
            </w:tcBorders>
            <w:vAlign w:val="center"/>
          </w:tcPr>
          <w:p w14:paraId="0EA0D4C8" w14:textId="37E20E9D" w:rsidR="00793B09" w:rsidRPr="00762271" w:rsidRDefault="00793B09" w:rsidP="00793B09">
            <w:pPr>
              <w:rPr>
                <w:rFonts w:ascii="Averta" w:hAnsi="Averta" w:cs="Tahoma"/>
                <w:b/>
                <w:sz w:val="22"/>
                <w:szCs w:val="22"/>
              </w:rPr>
            </w:pPr>
            <w:r w:rsidRPr="00762271">
              <w:rPr>
                <w:rFonts w:ascii="Averta" w:hAnsi="Averta" w:cs="Tahoma"/>
                <w:b/>
                <w:sz w:val="22"/>
                <w:szCs w:val="22"/>
              </w:rPr>
              <w:t xml:space="preserve">Titular del </w:t>
            </w:r>
            <w:r w:rsidR="009529D6" w:rsidRPr="001D2E53">
              <w:rPr>
                <w:rFonts w:ascii="Averta" w:hAnsi="Averta" w:cs="Tahoma"/>
                <w:b/>
                <w:sz w:val="22"/>
                <w:szCs w:val="22"/>
              </w:rPr>
              <w:t>E</w:t>
            </w:r>
            <w:proofErr w:type="spellStart"/>
            <w:r w:rsidR="009529D6" w:rsidRPr="001D2E53">
              <w:rPr>
                <w:rFonts w:ascii="Averta" w:hAnsi="Averta" w:cs="Arial"/>
                <w:b/>
                <w:sz w:val="22"/>
                <w:szCs w:val="22"/>
                <w:lang w:val="es-ES"/>
              </w:rPr>
              <w:t>nte</w:t>
            </w:r>
            <w:proofErr w:type="spellEnd"/>
            <w:r w:rsidR="009529D6" w:rsidRPr="001D2E53">
              <w:rPr>
                <w:rFonts w:ascii="Averta" w:hAnsi="Averta" w:cs="Arial"/>
                <w:b/>
                <w:sz w:val="22"/>
                <w:szCs w:val="22"/>
                <w:lang w:val="es-ES"/>
              </w:rPr>
              <w:t xml:space="preserve"> Público</w:t>
            </w:r>
          </w:p>
        </w:tc>
        <w:tc>
          <w:tcPr>
            <w:tcW w:w="6034" w:type="dxa"/>
            <w:tcBorders>
              <w:bottom w:val="single" w:sz="4" w:space="0" w:color="auto"/>
            </w:tcBorders>
            <w:vAlign w:val="center"/>
          </w:tcPr>
          <w:p w14:paraId="4B0FB0E2" w14:textId="76576689" w:rsidR="00793B09" w:rsidRPr="00762271" w:rsidRDefault="00793B09" w:rsidP="00793B09">
            <w:pPr>
              <w:suppressAutoHyphens/>
              <w:rPr>
                <w:rFonts w:ascii="Averta" w:hAnsi="Averta" w:cs="Tahoma"/>
                <w:spacing w:val="-2"/>
                <w:sz w:val="22"/>
                <w:szCs w:val="22"/>
              </w:rPr>
            </w:pPr>
            <w:r w:rsidRPr="00762271">
              <w:rPr>
                <w:rFonts w:ascii="Averta" w:hAnsi="Averta" w:cs="Tahoma"/>
                <w:sz w:val="22"/>
                <w:szCs w:val="22"/>
              </w:rPr>
              <w:t xml:space="preserve">Nombre y Firma del Titular 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E01127" w:rsidRPr="00762271">
              <w:rPr>
                <w:rFonts w:ascii="Averta" w:hAnsi="Averta" w:cs="Arial"/>
                <w:sz w:val="22"/>
                <w:szCs w:val="22"/>
                <w:lang w:val="es-ES"/>
              </w:rPr>
              <w:t xml:space="preserve">. </w:t>
            </w:r>
          </w:p>
        </w:tc>
      </w:tr>
    </w:tbl>
    <w:p w14:paraId="602F7562" w14:textId="77777777" w:rsidR="00561D74" w:rsidRDefault="00561D74" w:rsidP="00F22E73">
      <w:pPr>
        <w:suppressAutoHyphens/>
        <w:jc w:val="both"/>
        <w:rPr>
          <w:rFonts w:ascii="Averta" w:hAnsi="Averta" w:cs="Tahoma"/>
          <w:b/>
          <w:color w:val="000000" w:themeColor="text1"/>
          <w:spacing w:val="-2"/>
          <w:sz w:val="22"/>
          <w:szCs w:val="22"/>
        </w:rPr>
      </w:pPr>
    </w:p>
    <w:p w14:paraId="6CCA7A47" w14:textId="2D4F8F0B" w:rsidR="0025579B" w:rsidRPr="00F22E73" w:rsidRDefault="00043B53" w:rsidP="00F22E73">
      <w:pPr>
        <w:suppressAutoHyphens/>
        <w:jc w:val="both"/>
        <w:rPr>
          <w:rFonts w:ascii="Averta" w:hAnsi="Averta" w:cs="Tahoma"/>
          <w:b/>
          <w:color w:val="000000" w:themeColor="text1"/>
          <w:spacing w:val="-2"/>
          <w:sz w:val="22"/>
          <w:szCs w:val="22"/>
        </w:rPr>
        <w:sectPr w:rsidR="0025579B" w:rsidRPr="00F22E73" w:rsidSect="002E4DC7">
          <w:headerReference w:type="even" r:id="rId22"/>
          <w:headerReference w:type="default" r:id="rId23"/>
          <w:footerReference w:type="even" r:id="rId24"/>
          <w:footerReference w:type="default" r:id="rId25"/>
          <w:headerReference w:type="first" r:id="rId26"/>
          <w:footerReference w:type="first" r:id="rId27"/>
          <w:pgSz w:w="12240" w:h="15840" w:code="1"/>
          <w:pgMar w:top="1304" w:right="1418" w:bottom="1418" w:left="1701" w:header="709" w:footer="170" w:gutter="0"/>
          <w:pgNumType w:start="379"/>
          <w:cols w:space="720"/>
          <w:docGrid w:linePitch="360"/>
        </w:sectPr>
      </w:pPr>
      <w:r w:rsidRPr="00560D78">
        <w:rPr>
          <w:rFonts w:ascii="Averta" w:hAnsi="Averta" w:cs="Tahoma"/>
          <w:b/>
          <w:color w:val="000000" w:themeColor="text1"/>
          <w:spacing w:val="-2"/>
          <w:sz w:val="22"/>
          <w:szCs w:val="22"/>
        </w:rPr>
        <w:t>Nota:</w:t>
      </w:r>
      <w:r w:rsidRPr="00560D78">
        <w:rPr>
          <w:rFonts w:ascii="Averta" w:hAnsi="Averta" w:cs="Tahoma"/>
          <w:b/>
          <w:color w:val="000000" w:themeColor="text1"/>
          <w:spacing w:val="-2"/>
          <w:sz w:val="22"/>
          <w:szCs w:val="22"/>
        </w:rPr>
        <w:tab/>
        <w:t>Este formato se captura en el Sistema de Evaluación Integral (SEI), en la sección de Indicadores. Deberá ser enviado a la SECONT debidamente firmado.</w:t>
      </w:r>
    </w:p>
    <w:p w14:paraId="1EE03A7D" w14:textId="704FCA6D" w:rsidR="00062683" w:rsidRDefault="00062683" w:rsidP="00F22E73">
      <w:pPr>
        <w:suppressAutoHyphens/>
        <w:jc w:val="center"/>
        <w:rPr>
          <w:rFonts w:ascii="Averta" w:hAnsi="Averta" w:cs="Tahoma"/>
          <w:b/>
          <w:bCs/>
          <w:color w:val="000000" w:themeColor="text1"/>
          <w:sz w:val="24"/>
          <w:szCs w:val="24"/>
        </w:rPr>
      </w:pPr>
      <w:r w:rsidRPr="00560D78">
        <w:rPr>
          <w:rFonts w:ascii="Averta" w:hAnsi="Averta" w:cs="Tahoma"/>
          <w:b/>
          <w:noProof/>
          <w:color w:val="000000" w:themeColor="text1"/>
          <w:sz w:val="24"/>
          <w:szCs w:val="24"/>
          <w:lang w:val="es-MX" w:eastAsia="es-MX"/>
        </w:rPr>
        <w:lastRenderedPageBreak/>
        <mc:AlternateContent>
          <mc:Choice Requires="wps">
            <w:drawing>
              <wp:anchor distT="0" distB="0" distL="114300" distR="114300" simplePos="0" relativeHeight="251654144" behindDoc="0" locked="0" layoutInCell="1" allowOverlap="1" wp14:anchorId="30DD6F23" wp14:editId="4A459D4D">
                <wp:simplePos x="0" y="0"/>
                <wp:positionH relativeFrom="column">
                  <wp:posOffset>5097780</wp:posOffset>
                </wp:positionH>
                <wp:positionV relativeFrom="paragraph">
                  <wp:posOffset>13335</wp:posOffset>
                </wp:positionV>
                <wp:extent cx="914400" cy="254000"/>
                <wp:effectExtent l="0" t="0" r="0" b="0"/>
                <wp:wrapNone/>
                <wp:docPr id="27" name="Cuadro de texto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14400" cy="254000"/>
                        </a:xfrm>
                        <a:prstGeom prst="rect">
                          <a:avLst/>
                        </a:prstGeom>
                        <a:noFill/>
                        <a:ln>
                          <a:noFill/>
                        </a:ln>
                        <a:effectLst/>
                      </wps:spPr>
                      <wps:txbx>
                        <w:txbxContent>
                          <w:p w14:paraId="7DED2D23" w14:textId="7FD0A398" w:rsidR="002F5885" w:rsidRDefault="002F5885" w:rsidP="00FB23AE">
                            <w:pPr>
                              <w:rPr>
                                <w:rFonts w:ascii="Arial" w:hAnsi="Arial" w:cs="Arial"/>
                                <w:sz w:val="18"/>
                                <w:szCs w:val="18"/>
                                <w:lang w:val="es-MX"/>
                              </w:rPr>
                            </w:pPr>
                            <w:r w:rsidRPr="00C27A20">
                              <w:rPr>
                                <w:rFonts w:ascii="Averta" w:hAnsi="Averta" w:cs="Arial"/>
                                <w:color w:val="000000" w:themeColor="text1"/>
                                <w:lang w:val="es-MX"/>
                              </w:rPr>
                              <w:t>Anexo 07</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0DD6F23" id="Cuadro de texto 27" o:spid="_x0000_s1033" type="#_x0000_t202" style="position:absolute;left:0;text-align:left;margin-left:401.4pt;margin-top:1.05pt;width:1in;height:20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" filled="f" stroked="f">
                <v:textbox>
                  <w:txbxContent>
                    <w:p w14:paraId="7DED2D23" w14:textId="7FD0A398" w:rsidR="002F5885" w:rsidRDefault="002F5885" w:rsidP="00FB23AE">
                      <w:pPr>
                        <w:rPr>
                          <w:rFonts w:ascii="Arial" w:hAnsi="Arial" w:cs="Arial"/>
                          <w:sz w:val="18"/>
                          <w:szCs w:val="18"/>
                          <w:lang w:val="es-MX"/>
                        </w:rPr>
                      </w:pPr>
                      <w:r w:rsidRPr="00C27A20">
                        <w:rPr>
                          <w:rFonts w:ascii="Averta" w:hAnsi="Averta" w:cs="Arial"/>
                          <w:color w:val="000000" w:themeColor="text1"/>
                          <w:lang w:val="es-MX"/>
                        </w:rPr>
                        <w:t>Anexo 07</w:t>
                      </w:r>
                    </w:p>
                  </w:txbxContent>
                </v:textbox>
              </v:shape>
            </w:pict>
          </mc:Fallback>
        </mc:AlternateContent>
      </w:r>
    </w:p>
    <w:p w14:paraId="7561C3F4" w14:textId="0DE4D3A8" w:rsidR="00561D74" w:rsidRPr="00B91D8C" w:rsidRDefault="00561D74"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Formato</w:t>
      </w:r>
    </w:p>
    <w:p w14:paraId="6C9C038F" w14:textId="675650AC" w:rsidR="00043B53" w:rsidRPr="00B91D8C" w:rsidRDefault="0025579B"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Reporte de Avance de los Indicadores Estratégicos y de Gestión</w:t>
      </w:r>
    </w:p>
    <w:p w14:paraId="698A77B0" w14:textId="2E6616B1" w:rsidR="00F22E73" w:rsidRDefault="006C3EB2">
      <w:pPr>
        <w:spacing w:after="200" w:line="276" w:lineRule="auto"/>
        <w:rPr>
          <w:rFonts w:ascii="Averta" w:hAnsi="Averta" w:cs="Tahoma"/>
          <w:b/>
          <w:color w:val="000000" w:themeColor="text1"/>
          <w:sz w:val="24"/>
          <w:szCs w:val="24"/>
        </w:rPr>
      </w:pPr>
      <w:r>
        <w:rPr>
          <w:rFonts w:ascii="Averta" w:hAnsi="Averta" w:cs="Tahoma"/>
          <w:b/>
          <w:noProof/>
          <w:color w:val="000000" w:themeColor="text1"/>
          <w:sz w:val="24"/>
          <w:szCs w:val="24"/>
        </w:rPr>
        <w:drawing>
          <wp:anchor distT="0" distB="0" distL="114300" distR="114300" simplePos="0" relativeHeight="251706368" behindDoc="0" locked="0" layoutInCell="1" allowOverlap="1" wp14:anchorId="1D813DA0" wp14:editId="3124991E">
            <wp:simplePos x="0" y="0"/>
            <wp:positionH relativeFrom="page">
              <wp:posOffset>556895</wp:posOffset>
            </wp:positionH>
            <wp:positionV relativeFrom="paragraph">
              <wp:posOffset>1740535</wp:posOffset>
            </wp:positionV>
            <wp:extent cx="6582410" cy="3846195"/>
            <wp:effectExtent l="187007" t="193993" r="195898" b="195897"/>
            <wp:wrapSquare wrapText="bothSides"/>
            <wp:docPr id="8"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690CCC8.tmp"/>
                    <pic:cNvPicPr/>
                  </pic:nvPicPr>
                  <pic:blipFill rotWithShape="1">
                    <a:blip r:embed="rId28">
                      <a:extLst>
                        <a:ext uri="{28A0092B-C50C-407E-A947-70E740481C1C}">
                          <a14:useLocalDpi xmlns:a14="http://schemas.microsoft.com/office/drawing/2010/main" val="0"/>
                        </a:ext>
                      </a:extLst>
                    </a:blip>
                    <a:srcRect l="298" t="3346" r="806" b="1786"/>
                    <a:stretch/>
                  </pic:blipFill>
                  <pic:spPr bwMode="auto">
                    <a:xfrm rot="16200000">
                      <a:off x="0" y="0"/>
                      <a:ext cx="6582410" cy="3846195"/>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22E73">
        <w:rPr>
          <w:rFonts w:ascii="Averta" w:hAnsi="Averta" w:cs="Tahoma"/>
          <w:b/>
          <w:color w:val="000000" w:themeColor="text1"/>
          <w:sz w:val="24"/>
          <w:szCs w:val="24"/>
        </w:rPr>
        <w:br w:type="page"/>
      </w:r>
    </w:p>
    <w:p w14:paraId="00A07D87" w14:textId="77777777" w:rsidR="00D8308D" w:rsidRDefault="00D8308D" w:rsidP="009932A9">
      <w:pPr>
        <w:jc w:val="center"/>
        <w:rPr>
          <w:rFonts w:ascii="Averta" w:hAnsi="Averta" w:cs="Tahoma"/>
          <w:b/>
          <w:color w:val="000000" w:themeColor="text1"/>
          <w:sz w:val="24"/>
          <w:szCs w:val="24"/>
        </w:rPr>
      </w:pPr>
    </w:p>
    <w:p w14:paraId="37FC58D2" w14:textId="66E83B11" w:rsidR="00561D74" w:rsidRPr="00561D74" w:rsidRDefault="00561D74" w:rsidP="009932A9">
      <w:pPr>
        <w:jc w:val="center"/>
        <w:rPr>
          <w:rFonts w:ascii="Averta" w:hAnsi="Averta" w:cs="Tahoma"/>
          <w:b/>
          <w:color w:val="000000" w:themeColor="text1"/>
          <w:sz w:val="24"/>
          <w:szCs w:val="24"/>
        </w:rPr>
      </w:pPr>
      <w:r w:rsidRPr="00561D74">
        <w:rPr>
          <w:rFonts w:ascii="Averta" w:hAnsi="Averta"/>
          <w:b/>
          <w:color w:val="000000" w:themeColor="text1"/>
          <w:sz w:val="24"/>
          <w:szCs w:val="24"/>
        </w:rPr>
        <w:t>Formato</w:t>
      </w:r>
    </w:p>
    <w:p w14:paraId="7D107537" w14:textId="4A5B9F55" w:rsidR="00043B53" w:rsidRPr="00561D74" w:rsidRDefault="00FB23AE" w:rsidP="009932A9">
      <w:pPr>
        <w:jc w:val="center"/>
        <w:rPr>
          <w:rFonts w:ascii="Averta" w:hAnsi="Averta" w:cs="Tahoma"/>
          <w:b/>
          <w:color w:val="000000" w:themeColor="text1"/>
          <w:sz w:val="24"/>
          <w:szCs w:val="24"/>
        </w:rPr>
      </w:pPr>
      <w:r w:rsidRPr="00561D74">
        <w:rPr>
          <w:rFonts w:ascii="Averta" w:hAnsi="Averta" w:cs="Tahoma"/>
          <w:b/>
          <w:color w:val="000000" w:themeColor="text1"/>
          <w:sz w:val="24"/>
          <w:szCs w:val="24"/>
        </w:rPr>
        <w:t xml:space="preserve">Reporte </w:t>
      </w:r>
      <w:r w:rsidR="00043B53" w:rsidRPr="00561D74">
        <w:rPr>
          <w:rFonts w:ascii="Averta" w:hAnsi="Averta" w:cs="Tahoma"/>
          <w:b/>
          <w:color w:val="000000" w:themeColor="text1"/>
          <w:sz w:val="24"/>
          <w:szCs w:val="24"/>
        </w:rPr>
        <w:t xml:space="preserve">Avance de los Indicadores Estratégicos y de Gestión </w:t>
      </w:r>
    </w:p>
    <w:p w14:paraId="7B6DABA0" w14:textId="5C8714E4" w:rsidR="00043B53" w:rsidRPr="00561D74" w:rsidRDefault="00043B53" w:rsidP="009932A9">
      <w:pPr>
        <w:suppressAutoHyphens/>
        <w:jc w:val="center"/>
        <w:rPr>
          <w:rFonts w:ascii="Averta" w:hAnsi="Averta" w:cs="Tahoma"/>
          <w:b/>
          <w:color w:val="000000" w:themeColor="text1"/>
          <w:spacing w:val="-2"/>
          <w:sz w:val="24"/>
          <w:szCs w:val="24"/>
        </w:rPr>
      </w:pPr>
      <w:r w:rsidRPr="00561D74">
        <w:rPr>
          <w:rFonts w:ascii="Averta" w:hAnsi="Averta" w:cs="Tahoma"/>
          <w:b/>
          <w:color w:val="000000" w:themeColor="text1"/>
          <w:spacing w:val="-2"/>
          <w:sz w:val="24"/>
          <w:szCs w:val="24"/>
        </w:rPr>
        <w:t>Instructivo de Llenado</w:t>
      </w:r>
    </w:p>
    <w:p w14:paraId="45395E19" w14:textId="77777777" w:rsidR="0046169A" w:rsidRPr="00560D78" w:rsidRDefault="0046169A" w:rsidP="009932A9">
      <w:pPr>
        <w:suppressAutoHyphens/>
        <w:jc w:val="center"/>
        <w:rPr>
          <w:rFonts w:ascii="Averta" w:hAnsi="Averta" w:cs="Tahoma"/>
          <w:b/>
          <w:color w:val="000000" w:themeColor="text1"/>
          <w:spacing w:val="-2"/>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00"/>
        <w:gridCol w:w="13"/>
        <w:gridCol w:w="5990"/>
      </w:tblGrid>
      <w:tr w:rsidR="00560D78" w:rsidRPr="00560D78" w14:paraId="479158B4" w14:textId="77777777" w:rsidTr="0086283F">
        <w:trPr>
          <w:trHeight w:val="206"/>
        </w:trPr>
        <w:tc>
          <w:tcPr>
            <w:tcW w:w="3000" w:type="dxa"/>
            <w:shd w:val="clear" w:color="auto" w:fill="A6A6A6" w:themeFill="background1" w:themeFillShade="A6"/>
          </w:tcPr>
          <w:p w14:paraId="66722621" w14:textId="77777777" w:rsidR="00043B53" w:rsidRPr="00560D78" w:rsidRDefault="00043B53" w:rsidP="009932A9">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6003" w:type="dxa"/>
            <w:gridSpan w:val="2"/>
            <w:shd w:val="clear" w:color="auto" w:fill="A6A6A6" w:themeFill="background1" w:themeFillShade="A6"/>
          </w:tcPr>
          <w:p w14:paraId="5B9A3FE0" w14:textId="3DCA3D8F" w:rsidR="00043B53" w:rsidRPr="00CF4226" w:rsidRDefault="00CF4226" w:rsidP="00CF4226">
            <w:pPr>
              <w:jc w:val="center"/>
              <w:rPr>
                <w:rFonts w:ascii="Averta" w:hAnsi="Averta" w:cs="Tahoma"/>
                <w:b/>
                <w:color w:val="000000" w:themeColor="text1"/>
                <w:sz w:val="22"/>
                <w:szCs w:val="22"/>
              </w:rPr>
            </w:pPr>
            <w:r>
              <w:rPr>
                <w:rFonts w:ascii="Averta" w:hAnsi="Averta" w:cs="Tahoma"/>
                <w:b/>
                <w:color w:val="000000" w:themeColor="text1"/>
                <w:sz w:val="22"/>
                <w:szCs w:val="22"/>
              </w:rPr>
              <w:t>DESCRIPCIÓN</w:t>
            </w:r>
          </w:p>
        </w:tc>
      </w:tr>
      <w:tr w:rsidR="00560D78" w:rsidRPr="00560D78" w14:paraId="1A2F9710" w14:textId="77777777" w:rsidTr="0086283F">
        <w:tc>
          <w:tcPr>
            <w:tcW w:w="3000" w:type="dxa"/>
            <w:shd w:val="clear" w:color="auto" w:fill="auto"/>
            <w:vAlign w:val="center"/>
          </w:tcPr>
          <w:p w14:paraId="2E04D38C" w14:textId="06A59A43" w:rsidR="00043B53" w:rsidRPr="00560D78" w:rsidRDefault="008A29B4" w:rsidP="000B73F1">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Ramo </w:t>
            </w:r>
            <w:r w:rsidR="000B73F1">
              <w:rPr>
                <w:rFonts w:ascii="Averta" w:hAnsi="Averta" w:cs="Tahoma"/>
                <w:b/>
                <w:color w:val="000000" w:themeColor="text1"/>
                <w:sz w:val="22"/>
                <w:szCs w:val="22"/>
              </w:rPr>
              <w:t>A</w:t>
            </w:r>
            <w:r w:rsidRPr="00560D78">
              <w:rPr>
                <w:rFonts w:ascii="Averta" w:hAnsi="Averta" w:cs="Tahoma"/>
                <w:b/>
                <w:color w:val="000000" w:themeColor="text1"/>
                <w:sz w:val="22"/>
                <w:szCs w:val="22"/>
              </w:rPr>
              <w:t>dministrativo</w:t>
            </w:r>
          </w:p>
        </w:tc>
        <w:tc>
          <w:tcPr>
            <w:tcW w:w="6003" w:type="dxa"/>
            <w:gridSpan w:val="2"/>
            <w:shd w:val="clear" w:color="auto" w:fill="auto"/>
          </w:tcPr>
          <w:p w14:paraId="0A3479C1" w14:textId="12059D3E" w:rsidR="00043B53" w:rsidRPr="00560D78" w:rsidRDefault="00043B53" w:rsidP="002D6BB8">
            <w:pPr>
              <w:suppressAutoHyphens/>
              <w:jc w:val="both"/>
              <w:rPr>
                <w:rFonts w:ascii="Averta" w:hAnsi="Averta" w:cs="Tahoma"/>
                <w:color w:val="000000" w:themeColor="text1"/>
                <w:spacing w:val="-2"/>
                <w:sz w:val="22"/>
                <w:szCs w:val="22"/>
              </w:rPr>
            </w:pPr>
            <w:r w:rsidRPr="00560D78">
              <w:rPr>
                <w:rFonts w:ascii="Averta" w:hAnsi="Averta" w:cs="Tahoma"/>
                <w:color w:val="000000" w:themeColor="text1"/>
                <w:sz w:val="22"/>
                <w:szCs w:val="22"/>
              </w:rPr>
              <w:t>Descripción y clave</w:t>
            </w:r>
            <w:r w:rsidR="00826F03" w:rsidRPr="00560D78">
              <w:rPr>
                <w:rFonts w:ascii="Averta" w:hAnsi="Averta" w:cs="Tahoma"/>
                <w:color w:val="000000" w:themeColor="text1"/>
                <w:sz w:val="22"/>
                <w:szCs w:val="22"/>
              </w:rPr>
              <w:t xml:space="preserve"> 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2D6BB8" w:rsidRPr="00762271">
              <w:rPr>
                <w:rFonts w:ascii="Averta" w:hAnsi="Averta" w:cs="Arial"/>
                <w:sz w:val="22"/>
                <w:szCs w:val="22"/>
                <w:lang w:val="es-ES"/>
              </w:rPr>
              <w:t xml:space="preserve"> </w:t>
            </w:r>
            <w:r w:rsidRPr="00762271">
              <w:rPr>
                <w:rFonts w:ascii="Averta" w:hAnsi="Averta" w:cs="Tahoma"/>
                <w:spacing w:val="-2"/>
                <w:sz w:val="22"/>
                <w:szCs w:val="22"/>
              </w:rPr>
              <w:t>q</w:t>
            </w:r>
            <w:r w:rsidRPr="00560D78">
              <w:rPr>
                <w:rFonts w:ascii="Averta" w:hAnsi="Averta" w:cs="Tahoma"/>
                <w:color w:val="000000" w:themeColor="text1"/>
                <w:spacing w:val="-2"/>
                <w:sz w:val="22"/>
                <w:szCs w:val="22"/>
              </w:rPr>
              <w:t xml:space="preserve">ue ejecuta el gasto de acuerdo al </w:t>
            </w:r>
            <w:r w:rsidR="004362F6" w:rsidRPr="00560D78">
              <w:rPr>
                <w:rFonts w:ascii="Averta" w:hAnsi="Averta" w:cs="Tahoma"/>
                <w:color w:val="000000" w:themeColor="text1"/>
                <w:spacing w:val="-2"/>
                <w:sz w:val="22"/>
                <w:szCs w:val="22"/>
              </w:rPr>
              <w:t>C</w:t>
            </w:r>
            <w:r w:rsidRPr="00560D78">
              <w:rPr>
                <w:rFonts w:ascii="Averta" w:hAnsi="Averta" w:cs="Tahoma"/>
                <w:color w:val="000000" w:themeColor="text1"/>
                <w:spacing w:val="-2"/>
                <w:sz w:val="22"/>
                <w:szCs w:val="22"/>
              </w:rPr>
              <w:t>atálogo</w:t>
            </w:r>
            <w:r w:rsidR="004362F6" w:rsidRPr="00560D78">
              <w:rPr>
                <w:rFonts w:ascii="Averta" w:hAnsi="Averta" w:cs="Tahoma"/>
                <w:color w:val="000000" w:themeColor="text1"/>
                <w:spacing w:val="-2"/>
                <w:sz w:val="22"/>
                <w:szCs w:val="22"/>
              </w:rPr>
              <w:t xml:space="preserve"> de Ramo y Unidad del Manual de Programación y Presupuestación vigente.</w:t>
            </w:r>
            <w:r w:rsidRPr="00560D78">
              <w:rPr>
                <w:rFonts w:ascii="Averta" w:hAnsi="Averta" w:cs="Tahoma"/>
                <w:color w:val="000000" w:themeColor="text1"/>
                <w:spacing w:val="-2"/>
                <w:sz w:val="22"/>
                <w:szCs w:val="22"/>
              </w:rPr>
              <w:t xml:space="preserve"> </w:t>
            </w:r>
          </w:p>
        </w:tc>
      </w:tr>
      <w:tr w:rsidR="00560D78" w:rsidRPr="00560D78" w14:paraId="47530017" w14:textId="77777777" w:rsidTr="0086283F">
        <w:tc>
          <w:tcPr>
            <w:tcW w:w="3000" w:type="dxa"/>
            <w:shd w:val="clear" w:color="auto" w:fill="auto"/>
            <w:vAlign w:val="center"/>
          </w:tcPr>
          <w:p w14:paraId="07112228" w14:textId="77F76253" w:rsidR="00043B53" w:rsidRPr="00560D78" w:rsidRDefault="000B73F1" w:rsidP="000B73F1">
            <w:pPr>
              <w:rPr>
                <w:rFonts w:ascii="Averta" w:hAnsi="Averta" w:cs="Tahoma"/>
                <w:b/>
                <w:color w:val="000000" w:themeColor="text1"/>
                <w:sz w:val="22"/>
                <w:szCs w:val="22"/>
              </w:rPr>
            </w:pPr>
            <w:r>
              <w:rPr>
                <w:rFonts w:ascii="Averta" w:hAnsi="Averta" w:cs="Tahoma"/>
                <w:b/>
                <w:color w:val="000000" w:themeColor="text1"/>
                <w:sz w:val="22"/>
                <w:szCs w:val="22"/>
              </w:rPr>
              <w:t>Denominación del P</w:t>
            </w:r>
            <w:r w:rsidR="008A29B4" w:rsidRPr="00560D78">
              <w:rPr>
                <w:rFonts w:ascii="Averta" w:hAnsi="Averta" w:cs="Tahoma"/>
                <w:b/>
                <w:color w:val="000000" w:themeColor="text1"/>
                <w:sz w:val="22"/>
                <w:szCs w:val="22"/>
              </w:rPr>
              <w:t xml:space="preserve">rograma </w:t>
            </w:r>
          </w:p>
        </w:tc>
        <w:tc>
          <w:tcPr>
            <w:tcW w:w="6003" w:type="dxa"/>
            <w:gridSpan w:val="2"/>
            <w:shd w:val="clear" w:color="auto" w:fill="auto"/>
            <w:vAlign w:val="center"/>
          </w:tcPr>
          <w:p w14:paraId="375808B6" w14:textId="77777777" w:rsidR="00043B53" w:rsidRPr="00560D78" w:rsidRDefault="00043B53" w:rsidP="002D6BB8">
            <w:pPr>
              <w:suppressAutoHyphens/>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 xml:space="preserve">Descripción y clave del Pp de acuerdo al catálogo de Pp´s del Manual de Programación y Presupuesto. </w:t>
            </w:r>
          </w:p>
        </w:tc>
      </w:tr>
      <w:tr w:rsidR="00560D78" w:rsidRPr="00560D78" w14:paraId="7C2C0F06" w14:textId="77777777" w:rsidTr="0086283F">
        <w:tc>
          <w:tcPr>
            <w:tcW w:w="3000" w:type="dxa"/>
            <w:shd w:val="clear" w:color="auto" w:fill="auto"/>
            <w:vAlign w:val="center"/>
          </w:tcPr>
          <w:p w14:paraId="7C790AF8" w14:textId="3B688E5F"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6003" w:type="dxa"/>
            <w:gridSpan w:val="2"/>
            <w:shd w:val="clear" w:color="auto" w:fill="auto"/>
          </w:tcPr>
          <w:p w14:paraId="4AA6CDA5" w14:textId="77777777" w:rsidR="00043B53" w:rsidRPr="00560D78" w:rsidRDefault="00043B53" w:rsidP="002D6BB8">
            <w:pPr>
              <w:suppressAutoHyphens/>
              <w:jc w:val="both"/>
              <w:rPr>
                <w:rFonts w:ascii="Averta" w:hAnsi="Averta" w:cs="Tahoma"/>
                <w:color w:val="000000" w:themeColor="text1"/>
                <w:sz w:val="22"/>
                <w:szCs w:val="22"/>
              </w:rPr>
            </w:pPr>
            <w:r w:rsidRPr="00560D78">
              <w:rPr>
                <w:rFonts w:ascii="Averta" w:hAnsi="Averta" w:cs="Tahoma"/>
                <w:color w:val="000000" w:themeColor="text1"/>
                <w:sz w:val="22"/>
                <w:szCs w:val="22"/>
              </w:rPr>
              <w:t>Anotar el Trimestre que se informa.</w:t>
            </w:r>
          </w:p>
        </w:tc>
      </w:tr>
      <w:tr w:rsidR="00560D78" w:rsidRPr="00560D78" w14:paraId="78CF2196" w14:textId="77777777" w:rsidTr="0086283F">
        <w:tc>
          <w:tcPr>
            <w:tcW w:w="3000" w:type="dxa"/>
            <w:shd w:val="clear" w:color="auto" w:fill="auto"/>
            <w:vAlign w:val="center"/>
          </w:tcPr>
          <w:p w14:paraId="41496273" w14:textId="411D0AA0"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Orden</w:t>
            </w:r>
          </w:p>
        </w:tc>
        <w:tc>
          <w:tcPr>
            <w:tcW w:w="6003" w:type="dxa"/>
            <w:gridSpan w:val="2"/>
            <w:shd w:val="clear" w:color="auto" w:fill="auto"/>
          </w:tcPr>
          <w:p w14:paraId="3752A6A0"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Orden de la MIR.</w:t>
            </w:r>
          </w:p>
        </w:tc>
      </w:tr>
      <w:tr w:rsidR="00560D78" w:rsidRPr="00560D78" w14:paraId="06DC2C49" w14:textId="77777777" w:rsidTr="0086283F">
        <w:tc>
          <w:tcPr>
            <w:tcW w:w="3000" w:type="dxa"/>
            <w:tcBorders>
              <w:bottom w:val="single" w:sz="4" w:space="0" w:color="auto"/>
            </w:tcBorders>
            <w:shd w:val="clear" w:color="auto" w:fill="auto"/>
            <w:vAlign w:val="center"/>
          </w:tcPr>
          <w:p w14:paraId="3D48730D" w14:textId="763E48F3"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Objetivo</w:t>
            </w:r>
          </w:p>
        </w:tc>
        <w:tc>
          <w:tcPr>
            <w:tcW w:w="6003" w:type="dxa"/>
            <w:gridSpan w:val="2"/>
            <w:tcBorders>
              <w:bottom w:val="single" w:sz="4" w:space="0" w:color="auto"/>
            </w:tcBorders>
            <w:shd w:val="clear" w:color="auto" w:fill="auto"/>
          </w:tcPr>
          <w:p w14:paraId="1F72816E"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Resumen Narrativo.</w:t>
            </w:r>
          </w:p>
        </w:tc>
      </w:tr>
      <w:tr w:rsidR="00560D78" w:rsidRPr="00560D78" w14:paraId="5C321FF6" w14:textId="77777777" w:rsidTr="0086283F">
        <w:tc>
          <w:tcPr>
            <w:tcW w:w="3000" w:type="dxa"/>
            <w:shd w:val="clear" w:color="auto" w:fill="auto"/>
            <w:vAlign w:val="center"/>
          </w:tcPr>
          <w:p w14:paraId="479B9F65" w14:textId="5ACF1696"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Nombre del indicador</w:t>
            </w:r>
          </w:p>
        </w:tc>
        <w:tc>
          <w:tcPr>
            <w:tcW w:w="6003" w:type="dxa"/>
            <w:gridSpan w:val="2"/>
            <w:shd w:val="clear" w:color="auto" w:fill="auto"/>
          </w:tcPr>
          <w:p w14:paraId="383ECC58"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Nombre y clave del Indicador.</w:t>
            </w:r>
          </w:p>
        </w:tc>
      </w:tr>
      <w:tr w:rsidR="00560D78" w:rsidRPr="00560D78" w14:paraId="2D0E40D4" w14:textId="77777777" w:rsidTr="0086283F">
        <w:tc>
          <w:tcPr>
            <w:tcW w:w="3000" w:type="dxa"/>
            <w:shd w:val="clear" w:color="auto" w:fill="auto"/>
            <w:vAlign w:val="center"/>
          </w:tcPr>
          <w:p w14:paraId="0A0111F6" w14:textId="50C726D5"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Fórmula</w:t>
            </w:r>
          </w:p>
        </w:tc>
        <w:tc>
          <w:tcPr>
            <w:tcW w:w="6003" w:type="dxa"/>
            <w:gridSpan w:val="2"/>
            <w:shd w:val="clear" w:color="auto" w:fill="auto"/>
          </w:tcPr>
          <w:p w14:paraId="661ACBED"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Descripción de la fórmula del Indicador.</w:t>
            </w:r>
          </w:p>
        </w:tc>
      </w:tr>
      <w:tr w:rsidR="0086283F" w:rsidRPr="00560D78" w14:paraId="653321AB" w14:textId="77777777" w:rsidTr="00255EDD">
        <w:tc>
          <w:tcPr>
            <w:tcW w:w="3013" w:type="dxa"/>
            <w:gridSpan w:val="2"/>
            <w:shd w:val="clear" w:color="auto" w:fill="auto"/>
            <w:vAlign w:val="center"/>
          </w:tcPr>
          <w:p w14:paraId="16FCDA8E" w14:textId="77777777" w:rsidR="0086283F" w:rsidRPr="00560D78" w:rsidRDefault="0086283F" w:rsidP="00255EDD">
            <w:pPr>
              <w:rPr>
                <w:rFonts w:ascii="Averta" w:hAnsi="Averta" w:cs="Tahoma"/>
                <w:b/>
                <w:color w:val="000000" w:themeColor="text1"/>
                <w:sz w:val="22"/>
                <w:szCs w:val="22"/>
              </w:rPr>
            </w:pPr>
            <w:r>
              <w:rPr>
                <w:rFonts w:ascii="Averta" w:hAnsi="Averta" w:cs="Tahoma"/>
                <w:b/>
                <w:color w:val="000000" w:themeColor="text1"/>
                <w:sz w:val="22"/>
                <w:szCs w:val="22"/>
              </w:rPr>
              <w:t>Tip/</w:t>
            </w:r>
            <w:proofErr w:type="spellStart"/>
            <w:r>
              <w:rPr>
                <w:rFonts w:ascii="Averta" w:hAnsi="Averta" w:cs="Tahoma"/>
                <w:b/>
                <w:color w:val="000000" w:themeColor="text1"/>
                <w:sz w:val="22"/>
                <w:szCs w:val="22"/>
              </w:rPr>
              <w:t>Dim</w:t>
            </w:r>
            <w:proofErr w:type="spellEnd"/>
            <w:r>
              <w:rPr>
                <w:rFonts w:ascii="Averta" w:hAnsi="Averta" w:cs="Tahoma"/>
                <w:b/>
                <w:color w:val="000000" w:themeColor="text1"/>
                <w:sz w:val="22"/>
                <w:szCs w:val="22"/>
              </w:rPr>
              <w:t>/</w:t>
            </w:r>
            <w:proofErr w:type="spellStart"/>
            <w:r>
              <w:rPr>
                <w:rFonts w:ascii="Averta" w:hAnsi="Averta" w:cs="Tahoma"/>
                <w:b/>
                <w:color w:val="000000" w:themeColor="text1"/>
                <w:sz w:val="22"/>
                <w:szCs w:val="22"/>
              </w:rPr>
              <w:t>Fre</w:t>
            </w:r>
            <w:proofErr w:type="spellEnd"/>
          </w:p>
        </w:tc>
        <w:tc>
          <w:tcPr>
            <w:tcW w:w="5990" w:type="dxa"/>
            <w:shd w:val="clear" w:color="auto" w:fill="auto"/>
          </w:tcPr>
          <w:p w14:paraId="7D59482F" w14:textId="77777777" w:rsidR="0086283F" w:rsidRPr="00560D78" w:rsidRDefault="0086283F" w:rsidP="00255EDD">
            <w:pPr>
              <w:rPr>
                <w:rFonts w:ascii="Averta" w:hAnsi="Averta" w:cs="Tahoma"/>
                <w:color w:val="000000" w:themeColor="text1"/>
                <w:sz w:val="22"/>
                <w:szCs w:val="22"/>
              </w:rPr>
            </w:pPr>
            <w:r>
              <w:rPr>
                <w:rFonts w:ascii="Averta" w:hAnsi="Averta" w:cs="Tahoma"/>
                <w:color w:val="000000" w:themeColor="text1"/>
                <w:sz w:val="22"/>
                <w:szCs w:val="22"/>
              </w:rPr>
              <w:t>Tipo, dimensión y frecuencia del Indicador</w:t>
            </w:r>
          </w:p>
        </w:tc>
      </w:tr>
      <w:tr w:rsidR="00560D78" w:rsidRPr="00560D78" w14:paraId="0FFEB4A8" w14:textId="77777777" w:rsidTr="0086283F">
        <w:tc>
          <w:tcPr>
            <w:tcW w:w="3000" w:type="dxa"/>
            <w:shd w:val="clear" w:color="auto" w:fill="auto"/>
            <w:vAlign w:val="center"/>
          </w:tcPr>
          <w:p w14:paraId="12E97FA7" w14:textId="3FCD8AF6"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Unidad de medida</w:t>
            </w:r>
          </w:p>
        </w:tc>
        <w:tc>
          <w:tcPr>
            <w:tcW w:w="6003" w:type="dxa"/>
            <w:gridSpan w:val="2"/>
            <w:shd w:val="clear" w:color="auto" w:fill="auto"/>
          </w:tcPr>
          <w:p w14:paraId="22D2E743" w14:textId="77777777" w:rsidR="00043B53" w:rsidRPr="00560D78" w:rsidRDefault="00043B53" w:rsidP="009932A9">
            <w:pPr>
              <w:rPr>
                <w:rFonts w:ascii="Averta" w:hAnsi="Averta" w:cs="Tahoma"/>
                <w:color w:val="000000" w:themeColor="text1"/>
                <w:sz w:val="22"/>
                <w:szCs w:val="22"/>
              </w:rPr>
            </w:pPr>
            <w:r w:rsidRPr="00560D78">
              <w:rPr>
                <w:rFonts w:ascii="Averta" w:hAnsi="Averta" w:cs="Tahoma"/>
                <w:color w:val="000000" w:themeColor="text1"/>
                <w:sz w:val="22"/>
                <w:szCs w:val="22"/>
              </w:rPr>
              <w:t>Unidad de medida del Indicador.</w:t>
            </w:r>
          </w:p>
        </w:tc>
      </w:tr>
      <w:tr w:rsidR="00560D78" w:rsidRPr="00560D78" w14:paraId="13664FB9" w14:textId="77777777" w:rsidTr="0086283F">
        <w:tc>
          <w:tcPr>
            <w:tcW w:w="3000" w:type="dxa"/>
            <w:shd w:val="clear" w:color="auto" w:fill="auto"/>
            <w:vAlign w:val="center"/>
          </w:tcPr>
          <w:p w14:paraId="3965572A" w14:textId="2B8BACAD"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Variable 1 </w:t>
            </w:r>
          </w:p>
        </w:tc>
        <w:tc>
          <w:tcPr>
            <w:tcW w:w="6003" w:type="dxa"/>
            <w:gridSpan w:val="2"/>
            <w:shd w:val="clear" w:color="auto" w:fill="auto"/>
          </w:tcPr>
          <w:p w14:paraId="7FCDC0B1"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meta alcanzada del trimestre de la variable 1 del Indicador.</w:t>
            </w:r>
          </w:p>
        </w:tc>
      </w:tr>
      <w:tr w:rsidR="00560D78" w:rsidRPr="00560D78" w14:paraId="38CBC0D8" w14:textId="77777777" w:rsidTr="0086283F">
        <w:tc>
          <w:tcPr>
            <w:tcW w:w="3000" w:type="dxa"/>
            <w:shd w:val="clear" w:color="auto" w:fill="auto"/>
            <w:vAlign w:val="center"/>
          </w:tcPr>
          <w:p w14:paraId="570D24C7" w14:textId="5A392346"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Variable 2 </w:t>
            </w:r>
          </w:p>
        </w:tc>
        <w:tc>
          <w:tcPr>
            <w:tcW w:w="6003" w:type="dxa"/>
            <w:gridSpan w:val="2"/>
            <w:shd w:val="clear" w:color="auto" w:fill="auto"/>
          </w:tcPr>
          <w:p w14:paraId="2E48C574"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Registrar la meta alcanzada del trimestre de la variable 2 del Indicador o en su caso la meta programada para el Ciclo Presupuestario del Indicador.</w:t>
            </w:r>
          </w:p>
        </w:tc>
      </w:tr>
      <w:tr w:rsidR="00560D78" w:rsidRPr="00560D78" w14:paraId="4AE293BB" w14:textId="77777777" w:rsidTr="0086283F">
        <w:tc>
          <w:tcPr>
            <w:tcW w:w="3000" w:type="dxa"/>
            <w:shd w:val="clear" w:color="auto" w:fill="auto"/>
            <w:vAlign w:val="center"/>
          </w:tcPr>
          <w:p w14:paraId="7BB1DFCE" w14:textId="0FE6B3EF"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Resultado</w:t>
            </w:r>
          </w:p>
        </w:tc>
        <w:tc>
          <w:tcPr>
            <w:tcW w:w="6003" w:type="dxa"/>
            <w:gridSpan w:val="2"/>
            <w:shd w:val="clear" w:color="auto" w:fill="auto"/>
          </w:tcPr>
          <w:p w14:paraId="71E3CAA8" w14:textId="77777777" w:rsidR="00043B53" w:rsidRPr="00560D78" w:rsidRDefault="00043B53"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Resultado del Indicador, una vez aplicada la fórmula</w:t>
            </w:r>
          </w:p>
        </w:tc>
      </w:tr>
      <w:tr w:rsidR="00560D78" w:rsidRPr="00560D78" w14:paraId="5F1E1DFA" w14:textId="77777777" w:rsidTr="0086283F">
        <w:tc>
          <w:tcPr>
            <w:tcW w:w="3000" w:type="dxa"/>
            <w:shd w:val="clear" w:color="auto" w:fill="auto"/>
            <w:vAlign w:val="center"/>
          </w:tcPr>
          <w:p w14:paraId="714A3AC8" w14:textId="0D151E11" w:rsidR="00043B53" w:rsidRPr="00560D78" w:rsidRDefault="008A29B4" w:rsidP="009932A9">
            <w:pPr>
              <w:rPr>
                <w:rFonts w:ascii="Averta" w:hAnsi="Averta" w:cs="Tahoma"/>
                <w:b/>
                <w:color w:val="000000" w:themeColor="text1"/>
                <w:sz w:val="22"/>
                <w:szCs w:val="22"/>
              </w:rPr>
            </w:pPr>
            <w:r w:rsidRPr="00560D78">
              <w:rPr>
                <w:rFonts w:ascii="Averta" w:hAnsi="Averta" w:cs="Tahoma"/>
                <w:b/>
                <w:color w:val="000000" w:themeColor="text1"/>
                <w:sz w:val="22"/>
                <w:szCs w:val="22"/>
              </w:rPr>
              <w:t>Unidad responsable del programa</w:t>
            </w:r>
          </w:p>
        </w:tc>
        <w:tc>
          <w:tcPr>
            <w:tcW w:w="6003" w:type="dxa"/>
            <w:gridSpan w:val="2"/>
            <w:shd w:val="clear" w:color="auto" w:fill="auto"/>
          </w:tcPr>
          <w:p w14:paraId="47BE004B" w14:textId="3D97C351" w:rsidR="00043B53" w:rsidRPr="00560D78" w:rsidRDefault="00043B53" w:rsidP="00875B74">
            <w:pPr>
              <w:jc w:val="both"/>
              <w:rPr>
                <w:rFonts w:ascii="Averta" w:hAnsi="Averta" w:cs="Tahoma"/>
                <w:color w:val="000000" w:themeColor="text1"/>
                <w:sz w:val="22"/>
                <w:szCs w:val="22"/>
              </w:rPr>
            </w:pPr>
            <w:r w:rsidRPr="00560D78">
              <w:rPr>
                <w:rFonts w:ascii="Averta" w:hAnsi="Averta" w:cs="Tahoma"/>
                <w:color w:val="000000" w:themeColor="text1"/>
                <w:sz w:val="22"/>
                <w:szCs w:val="22"/>
              </w:rPr>
              <w:t xml:space="preserve">Descripción y clave de la o las Unidades Presupuestales responsables del Programa </w:t>
            </w:r>
            <w:r w:rsidR="00875B74" w:rsidRPr="00762271">
              <w:rPr>
                <w:rFonts w:ascii="Averta" w:hAnsi="Averta" w:cs="Tahoma"/>
                <w:sz w:val="22"/>
                <w:szCs w:val="22"/>
              </w:rPr>
              <w:t>p</w:t>
            </w:r>
            <w:r w:rsidRPr="00762271">
              <w:rPr>
                <w:rFonts w:ascii="Averta" w:hAnsi="Averta" w:cs="Tahoma"/>
                <w:sz w:val="22"/>
                <w:szCs w:val="22"/>
              </w:rPr>
              <w:t>res</w:t>
            </w:r>
            <w:r w:rsidRPr="00560D78">
              <w:rPr>
                <w:rFonts w:ascii="Averta" w:hAnsi="Averta" w:cs="Tahoma"/>
                <w:color w:val="000000" w:themeColor="text1"/>
                <w:sz w:val="22"/>
                <w:szCs w:val="22"/>
              </w:rPr>
              <w:t>upuestario.</w:t>
            </w:r>
          </w:p>
        </w:tc>
      </w:tr>
      <w:tr w:rsidR="00CF68DA" w:rsidRPr="00560D78" w14:paraId="7D3046CE" w14:textId="77777777" w:rsidTr="0086283F">
        <w:tc>
          <w:tcPr>
            <w:tcW w:w="3000" w:type="dxa"/>
            <w:shd w:val="clear" w:color="auto" w:fill="auto"/>
            <w:vAlign w:val="center"/>
          </w:tcPr>
          <w:p w14:paraId="0041E44C" w14:textId="5C4F457D" w:rsidR="00CF68DA" w:rsidRPr="00560D78" w:rsidRDefault="00CF68DA" w:rsidP="009932A9">
            <w:pPr>
              <w:rPr>
                <w:rFonts w:ascii="Averta" w:hAnsi="Averta" w:cs="Tahoma"/>
                <w:b/>
                <w:color w:val="000000" w:themeColor="text1"/>
                <w:sz w:val="22"/>
                <w:szCs w:val="22"/>
              </w:rPr>
            </w:pPr>
            <w:r>
              <w:rPr>
                <w:rFonts w:ascii="Averta" w:hAnsi="Averta" w:cs="Tahoma"/>
                <w:b/>
                <w:color w:val="000000" w:themeColor="text1"/>
                <w:sz w:val="22"/>
                <w:szCs w:val="22"/>
              </w:rPr>
              <w:t>Causa</w:t>
            </w:r>
            <w:r w:rsidR="000B73F1">
              <w:rPr>
                <w:rFonts w:ascii="Averta" w:hAnsi="Averta" w:cs="Tahoma"/>
                <w:b/>
                <w:color w:val="000000" w:themeColor="text1"/>
                <w:sz w:val="22"/>
                <w:szCs w:val="22"/>
              </w:rPr>
              <w:t>s</w:t>
            </w:r>
            <w:r>
              <w:rPr>
                <w:rFonts w:ascii="Averta" w:hAnsi="Averta" w:cs="Tahoma"/>
                <w:b/>
                <w:color w:val="000000" w:themeColor="text1"/>
                <w:sz w:val="22"/>
                <w:szCs w:val="22"/>
              </w:rPr>
              <w:t xml:space="preserve"> de desviación</w:t>
            </w:r>
          </w:p>
        </w:tc>
        <w:tc>
          <w:tcPr>
            <w:tcW w:w="6003" w:type="dxa"/>
            <w:gridSpan w:val="2"/>
            <w:shd w:val="clear" w:color="auto" w:fill="auto"/>
          </w:tcPr>
          <w:p w14:paraId="7ADFF7BF" w14:textId="1D51C4E4" w:rsidR="00CF68DA" w:rsidRPr="00560D78" w:rsidRDefault="00CF68DA" w:rsidP="009932A9">
            <w:pPr>
              <w:rPr>
                <w:rFonts w:ascii="Averta" w:hAnsi="Averta" w:cs="Tahoma"/>
                <w:color w:val="000000" w:themeColor="text1"/>
                <w:sz w:val="22"/>
                <w:szCs w:val="22"/>
              </w:rPr>
            </w:pPr>
            <w:r w:rsidRPr="00560D78">
              <w:rPr>
                <w:rFonts w:ascii="Averta" w:hAnsi="Averta" w:cs="Tahoma"/>
                <w:color w:val="000000" w:themeColor="text1"/>
                <w:sz w:val="22"/>
                <w:szCs w:val="22"/>
              </w:rPr>
              <w:t>Registrar las causas por las que no se obtuvieron los resultados programados del Indicador.</w:t>
            </w:r>
          </w:p>
        </w:tc>
      </w:tr>
      <w:tr w:rsidR="00043B53" w:rsidRPr="00560D78" w14:paraId="725BB1AE" w14:textId="77777777" w:rsidTr="0086283F">
        <w:tc>
          <w:tcPr>
            <w:tcW w:w="3000" w:type="dxa"/>
            <w:shd w:val="clear" w:color="auto" w:fill="auto"/>
            <w:vAlign w:val="center"/>
          </w:tcPr>
          <w:p w14:paraId="2170ECC5" w14:textId="24F46F38" w:rsidR="00043B53" w:rsidRPr="00560D78" w:rsidRDefault="000B73F1" w:rsidP="009932A9">
            <w:pPr>
              <w:rPr>
                <w:rFonts w:ascii="Averta" w:hAnsi="Averta" w:cs="Tahoma"/>
                <w:b/>
                <w:color w:val="000000" w:themeColor="text1"/>
                <w:sz w:val="22"/>
                <w:szCs w:val="22"/>
              </w:rPr>
            </w:pPr>
            <w:r>
              <w:rPr>
                <w:rFonts w:ascii="Averta" w:hAnsi="Averta" w:cs="Tahoma"/>
                <w:b/>
                <w:color w:val="000000" w:themeColor="text1"/>
                <w:sz w:val="22"/>
                <w:szCs w:val="22"/>
              </w:rPr>
              <w:t>Resultado Acumulado al T</w:t>
            </w:r>
            <w:r w:rsidR="008A29B4" w:rsidRPr="00560D78">
              <w:rPr>
                <w:rFonts w:ascii="Averta" w:hAnsi="Averta" w:cs="Tahoma"/>
                <w:b/>
                <w:color w:val="000000" w:themeColor="text1"/>
                <w:sz w:val="22"/>
                <w:szCs w:val="22"/>
              </w:rPr>
              <w:t>rimestre</w:t>
            </w:r>
          </w:p>
        </w:tc>
        <w:tc>
          <w:tcPr>
            <w:tcW w:w="6003" w:type="dxa"/>
            <w:gridSpan w:val="2"/>
            <w:shd w:val="clear" w:color="auto" w:fill="auto"/>
            <w:vAlign w:val="center"/>
          </w:tcPr>
          <w:p w14:paraId="0437F918" w14:textId="2BEE2F12" w:rsidR="00043B53" w:rsidRPr="00560D78" w:rsidRDefault="00043B53" w:rsidP="00531A08">
            <w:pPr>
              <w:rPr>
                <w:rFonts w:ascii="Averta" w:hAnsi="Averta" w:cs="Tahoma"/>
                <w:color w:val="000000" w:themeColor="text1"/>
                <w:sz w:val="22"/>
                <w:szCs w:val="22"/>
              </w:rPr>
            </w:pPr>
            <w:r w:rsidRPr="00560D78">
              <w:rPr>
                <w:rFonts w:ascii="Averta" w:hAnsi="Averta" w:cs="Tahoma"/>
                <w:color w:val="000000" w:themeColor="text1"/>
                <w:sz w:val="22"/>
                <w:szCs w:val="22"/>
              </w:rPr>
              <w:t>Resultado acumulado al trimestre del Indicador.</w:t>
            </w:r>
          </w:p>
        </w:tc>
      </w:tr>
    </w:tbl>
    <w:p w14:paraId="69706B06" w14:textId="77777777" w:rsidR="00043B53" w:rsidRPr="00560D78" w:rsidRDefault="00043B53" w:rsidP="009932A9">
      <w:pPr>
        <w:rPr>
          <w:rFonts w:ascii="Averta" w:hAnsi="Averta" w:cs="Tahoma"/>
          <w:color w:val="000000" w:themeColor="text1"/>
          <w:sz w:val="22"/>
          <w:szCs w:val="22"/>
        </w:rPr>
      </w:pPr>
    </w:p>
    <w:p w14:paraId="1B94FD87" w14:textId="7F3353F0" w:rsidR="00043B53" w:rsidRDefault="00043B53" w:rsidP="009932A9">
      <w:pPr>
        <w:rPr>
          <w:rFonts w:ascii="Averta" w:hAnsi="Averta" w:cs="Tahoma"/>
          <w:color w:val="000000" w:themeColor="text1"/>
          <w:sz w:val="22"/>
          <w:szCs w:val="22"/>
        </w:rPr>
      </w:pPr>
    </w:p>
    <w:p w14:paraId="6F28159F" w14:textId="1AAF29F8" w:rsidR="002A2654" w:rsidRDefault="002A2654" w:rsidP="009932A9">
      <w:pPr>
        <w:rPr>
          <w:rFonts w:ascii="Averta" w:hAnsi="Averta" w:cs="Tahoma"/>
          <w:color w:val="000000" w:themeColor="text1"/>
          <w:sz w:val="22"/>
          <w:szCs w:val="22"/>
        </w:rPr>
      </w:pPr>
    </w:p>
    <w:p w14:paraId="4CE9E077" w14:textId="77777777" w:rsidR="002A2654" w:rsidRPr="00560D78" w:rsidRDefault="002A2654" w:rsidP="009932A9">
      <w:pPr>
        <w:rPr>
          <w:rFonts w:ascii="Averta" w:hAnsi="Averta" w:cs="Tahoma"/>
          <w:color w:val="000000" w:themeColor="text1"/>
          <w:sz w:val="22"/>
          <w:szCs w:val="22"/>
        </w:rPr>
      </w:pPr>
    </w:p>
    <w:p w14:paraId="3DCEE455" w14:textId="77777777" w:rsidR="00043B53" w:rsidRPr="00560D78" w:rsidRDefault="00043B53" w:rsidP="009932A9">
      <w:pPr>
        <w:rPr>
          <w:rFonts w:ascii="Averta" w:hAnsi="Averta" w:cs="Tahoma"/>
          <w:color w:val="000000" w:themeColor="text1"/>
          <w:sz w:val="22"/>
          <w:szCs w:val="22"/>
        </w:rPr>
      </w:pPr>
    </w:p>
    <w:p w14:paraId="451A64E0" w14:textId="6DCC5868" w:rsidR="00C27A20" w:rsidRPr="00560D78" w:rsidRDefault="00C27A20" w:rsidP="009932A9">
      <w:pPr>
        <w:rPr>
          <w:rFonts w:ascii="Averta" w:hAnsi="Averta" w:cs="Tahoma"/>
          <w:color w:val="000000" w:themeColor="text1"/>
          <w:sz w:val="24"/>
          <w:szCs w:val="24"/>
        </w:rPr>
      </w:pPr>
      <w:r w:rsidRPr="00560D78">
        <w:rPr>
          <w:rFonts w:ascii="Averta" w:hAnsi="Averta" w:cs="Tahoma"/>
          <w:color w:val="000000" w:themeColor="text1"/>
          <w:sz w:val="24"/>
          <w:szCs w:val="24"/>
        </w:rPr>
        <w:br/>
      </w:r>
    </w:p>
    <w:p w14:paraId="4EF1FA17" w14:textId="77777777" w:rsidR="00BA10DA" w:rsidRDefault="00BA10DA" w:rsidP="009162BB">
      <w:pPr>
        <w:jc w:val="center"/>
        <w:rPr>
          <w:rFonts w:ascii="Averta" w:hAnsi="Averta" w:cs="Tahoma"/>
          <w:b/>
          <w:color w:val="000000" w:themeColor="text1"/>
          <w:sz w:val="24"/>
          <w:szCs w:val="24"/>
        </w:rPr>
      </w:pPr>
    </w:p>
    <w:p w14:paraId="146C4A53" w14:textId="77777777" w:rsidR="002A2654" w:rsidRDefault="002A2654" w:rsidP="009162BB">
      <w:pPr>
        <w:jc w:val="center"/>
        <w:rPr>
          <w:rFonts w:ascii="Averta" w:hAnsi="Averta" w:cs="Tahoma"/>
          <w:b/>
          <w:color w:val="000000" w:themeColor="text1"/>
          <w:sz w:val="24"/>
          <w:szCs w:val="24"/>
        </w:rPr>
      </w:pPr>
    </w:p>
    <w:p w14:paraId="1802D331" w14:textId="77777777" w:rsidR="002A2654" w:rsidRDefault="002A2654" w:rsidP="009162BB">
      <w:pPr>
        <w:jc w:val="center"/>
        <w:rPr>
          <w:rFonts w:ascii="Averta" w:hAnsi="Averta" w:cs="Tahoma"/>
          <w:b/>
          <w:color w:val="000000" w:themeColor="text1"/>
          <w:sz w:val="24"/>
          <w:szCs w:val="24"/>
        </w:rPr>
      </w:pPr>
    </w:p>
    <w:p w14:paraId="3B9C2199" w14:textId="77777777" w:rsidR="002A2654" w:rsidRDefault="002A2654" w:rsidP="009162BB">
      <w:pPr>
        <w:jc w:val="center"/>
        <w:rPr>
          <w:rFonts w:ascii="Averta" w:hAnsi="Averta" w:cs="Tahoma"/>
          <w:b/>
          <w:color w:val="000000" w:themeColor="text1"/>
          <w:sz w:val="24"/>
          <w:szCs w:val="24"/>
        </w:rPr>
      </w:pPr>
    </w:p>
    <w:p w14:paraId="089B2943" w14:textId="0D17A1D2" w:rsidR="002A2654" w:rsidRDefault="002A2654" w:rsidP="009162BB">
      <w:pPr>
        <w:jc w:val="center"/>
        <w:rPr>
          <w:rFonts w:ascii="Averta" w:hAnsi="Averta" w:cs="Tahoma"/>
          <w:b/>
          <w:color w:val="000000" w:themeColor="text1"/>
          <w:sz w:val="24"/>
          <w:szCs w:val="24"/>
        </w:rPr>
      </w:pPr>
    </w:p>
    <w:p w14:paraId="5EA7A1A5" w14:textId="77777777" w:rsidR="00A4403B" w:rsidRDefault="00A4403B" w:rsidP="009162BB">
      <w:pPr>
        <w:jc w:val="center"/>
        <w:rPr>
          <w:rFonts w:ascii="Averta" w:hAnsi="Averta" w:cs="Tahoma"/>
          <w:b/>
          <w:color w:val="000000" w:themeColor="text1"/>
          <w:sz w:val="24"/>
          <w:szCs w:val="24"/>
        </w:rPr>
      </w:pPr>
    </w:p>
    <w:p w14:paraId="23F7B6F6" w14:textId="7C9CE75B" w:rsidR="00062683" w:rsidRDefault="00E12A67" w:rsidP="009162BB">
      <w:pPr>
        <w:jc w:val="center"/>
        <w:rPr>
          <w:rFonts w:ascii="Averta" w:hAnsi="Averta" w:cs="Tahoma"/>
          <w:b/>
          <w:color w:val="000000" w:themeColor="text1"/>
          <w:sz w:val="24"/>
          <w:szCs w:val="24"/>
        </w:rPr>
      </w:pPr>
      <w:r w:rsidRPr="00560D78">
        <w:rPr>
          <w:rFonts w:ascii="Averta" w:hAnsi="Averta" w:cs="Tahoma"/>
          <w:b/>
          <w:noProof/>
          <w:color w:val="000000" w:themeColor="text1"/>
          <w:sz w:val="24"/>
          <w:szCs w:val="24"/>
          <w:lang w:val="es-MX" w:eastAsia="es-MX"/>
        </w:rPr>
        <w:lastRenderedPageBreak/>
        <mc:AlternateContent>
          <mc:Choice Requires="wps">
            <w:drawing>
              <wp:anchor distT="0" distB="0" distL="114300" distR="114300" simplePos="0" relativeHeight="251646976" behindDoc="0" locked="0" layoutInCell="1" allowOverlap="1" wp14:anchorId="1DEC3AF5" wp14:editId="7C99FF3E">
                <wp:simplePos x="0" y="0"/>
                <wp:positionH relativeFrom="column">
                  <wp:posOffset>5045075</wp:posOffset>
                </wp:positionH>
                <wp:positionV relativeFrom="paragraph">
                  <wp:posOffset>132715</wp:posOffset>
                </wp:positionV>
                <wp:extent cx="755650" cy="266700"/>
                <wp:effectExtent l="0" t="0" r="0" b="0"/>
                <wp:wrapNone/>
                <wp:docPr id="30" name="Cuadro de texto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5650" cy="266700"/>
                        </a:xfrm>
                        <a:prstGeom prst="rect">
                          <a:avLst/>
                        </a:prstGeom>
                        <a:noFill/>
                        <a:ln>
                          <a:noFill/>
                        </a:ln>
                        <a:effectLst/>
                      </wps:spPr>
                      <wps:txbx>
                        <w:txbxContent>
                          <w:p w14:paraId="32791C69" w14:textId="10D8E6D1" w:rsidR="002F5885" w:rsidRPr="00403185" w:rsidRDefault="002F5885" w:rsidP="00FB23AE">
                            <w:pPr>
                              <w:rPr>
                                <w:rFonts w:ascii="Arial" w:hAnsi="Arial" w:cs="Arial"/>
                                <w:sz w:val="18"/>
                                <w:szCs w:val="18"/>
                                <w:lang w:val="es-MX"/>
                              </w:rPr>
                            </w:pPr>
                            <w:r w:rsidRPr="00C27A20">
                              <w:rPr>
                                <w:rFonts w:ascii="Averta" w:hAnsi="Averta" w:cs="Arial"/>
                                <w:color w:val="000000" w:themeColor="text1"/>
                                <w:lang w:val="es-MX"/>
                              </w:rPr>
                              <w:t>Anexo 08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DEC3AF5" id="Cuadro de texto 30" o:spid="_x0000_s1034" type="#_x0000_t202" style="position:absolute;left:0;text-align:left;margin-left:397.25pt;margin-top:10.45pt;width:59.5pt;height:21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" filled="f" stroked="f">
                <v:textbox>
                  <w:txbxContent>
                    <w:p w14:paraId="32791C69" w14:textId="10D8E6D1" w:rsidR="002F5885" w:rsidRPr="00403185" w:rsidRDefault="002F5885" w:rsidP="00FB23AE">
                      <w:pPr>
                        <w:rPr>
                          <w:rFonts w:ascii="Arial" w:hAnsi="Arial" w:cs="Arial"/>
                          <w:sz w:val="18"/>
                          <w:szCs w:val="18"/>
                          <w:lang w:val="es-MX"/>
                        </w:rPr>
                      </w:pPr>
                      <w:r w:rsidRPr="00C27A20">
                        <w:rPr>
                          <w:rFonts w:ascii="Averta" w:hAnsi="Averta" w:cs="Arial"/>
                          <w:color w:val="000000" w:themeColor="text1"/>
                          <w:lang w:val="es-MX"/>
                        </w:rPr>
                        <w:t>Anexo 08</w:t>
                      </w:r>
                    </w:p>
                  </w:txbxContent>
                </v:textbox>
              </v:shape>
            </w:pict>
          </mc:Fallback>
        </mc:AlternateContent>
      </w:r>
    </w:p>
    <w:p w14:paraId="5223018C" w14:textId="77777777" w:rsidR="00561D74" w:rsidRDefault="00561D74" w:rsidP="00561D74">
      <w:pPr>
        <w:pStyle w:val="Ttulo1"/>
        <w:spacing w:before="0"/>
        <w:jc w:val="center"/>
        <w:rPr>
          <w:rFonts w:ascii="Averta" w:hAnsi="Averta"/>
          <w:color w:val="000000" w:themeColor="text1"/>
          <w:sz w:val="24"/>
          <w:szCs w:val="24"/>
        </w:rPr>
      </w:pPr>
      <w:r w:rsidRPr="00560D78">
        <w:rPr>
          <w:rFonts w:ascii="Averta" w:hAnsi="Averta"/>
          <w:color w:val="000000" w:themeColor="text1"/>
          <w:sz w:val="24"/>
          <w:szCs w:val="24"/>
        </w:rPr>
        <w:t>Formato</w:t>
      </w:r>
      <w:r w:rsidRPr="00E12A67">
        <w:rPr>
          <w:rFonts w:ascii="Averta" w:hAnsi="Averta"/>
          <w:color w:val="000000" w:themeColor="text1"/>
          <w:sz w:val="24"/>
          <w:szCs w:val="24"/>
        </w:rPr>
        <w:t xml:space="preserve"> </w:t>
      </w:r>
    </w:p>
    <w:p w14:paraId="742B3437" w14:textId="60E87D7D" w:rsidR="00043B53" w:rsidRPr="00E12A67" w:rsidRDefault="00043B53" w:rsidP="00561D74">
      <w:pPr>
        <w:pStyle w:val="Ttulo1"/>
        <w:spacing w:before="0"/>
        <w:jc w:val="center"/>
        <w:rPr>
          <w:rFonts w:ascii="Averta" w:hAnsi="Averta"/>
          <w:color w:val="000000" w:themeColor="text1"/>
          <w:sz w:val="24"/>
          <w:szCs w:val="24"/>
        </w:rPr>
      </w:pPr>
      <w:r w:rsidRPr="00E12A67">
        <w:rPr>
          <w:rFonts w:ascii="Averta" w:hAnsi="Averta"/>
          <w:color w:val="000000" w:themeColor="text1"/>
          <w:sz w:val="24"/>
          <w:szCs w:val="24"/>
        </w:rPr>
        <w:t>Resultados de los Indicadores Estratégicos y de Gestión</w:t>
      </w:r>
    </w:p>
    <w:p w14:paraId="54ABE466" w14:textId="116C291F" w:rsidR="009162BB" w:rsidRPr="00560D78" w:rsidRDefault="009162BB" w:rsidP="009162BB">
      <w:pPr>
        <w:suppressAutoHyphens/>
        <w:rPr>
          <w:rFonts w:ascii="Averta" w:hAnsi="Averta" w:cs="Tahoma"/>
          <w:color w:val="000000" w:themeColor="text1"/>
          <w:spacing w:val="-2"/>
          <w:sz w:val="24"/>
          <w:szCs w:val="24"/>
        </w:rPr>
      </w:pPr>
    </w:p>
    <w:p w14:paraId="2F06F2DA" w14:textId="7D724E98" w:rsidR="008169EB" w:rsidRDefault="00E12A67" w:rsidP="008169EB">
      <w:pPr>
        <w:spacing w:after="200"/>
        <w:rPr>
          <w:rFonts w:ascii="Averta" w:hAnsi="Averta" w:cs="Tahoma"/>
          <w:color w:val="000000" w:themeColor="text1"/>
          <w:spacing w:val="-2"/>
          <w:sz w:val="24"/>
          <w:szCs w:val="24"/>
        </w:rPr>
      </w:pPr>
      <w:r>
        <w:rPr>
          <w:rFonts w:ascii="Averta" w:hAnsi="Averta" w:cs="Tahoma"/>
          <w:b/>
          <w:noProof/>
          <w:color w:val="000000" w:themeColor="text1"/>
          <w:sz w:val="24"/>
          <w:szCs w:val="24"/>
        </w:rPr>
        <w:drawing>
          <wp:anchor distT="0" distB="0" distL="114300" distR="114300" simplePos="0" relativeHeight="251708416" behindDoc="0" locked="0" layoutInCell="1" allowOverlap="1" wp14:anchorId="71769130" wp14:editId="608D72F2">
            <wp:simplePos x="0" y="0"/>
            <wp:positionH relativeFrom="margin">
              <wp:posOffset>-466725</wp:posOffset>
            </wp:positionH>
            <wp:positionV relativeFrom="paragraph">
              <wp:posOffset>1558290</wp:posOffset>
            </wp:positionV>
            <wp:extent cx="7025005" cy="4168140"/>
            <wp:effectExtent l="190183" t="190817" r="194627" b="194628"/>
            <wp:wrapSquare wrapText="bothSides"/>
            <wp:docPr id="35" name="Imagen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164339.tmp"/>
                    <pic:cNvPicPr/>
                  </pic:nvPicPr>
                  <pic:blipFill>
                    <a:blip r:embed="rId29">
                      <a:extLst>
                        <a:ext uri="{28A0092B-C50C-407E-A947-70E740481C1C}">
                          <a14:useLocalDpi xmlns:a14="http://schemas.microsoft.com/office/drawing/2010/main" val="0"/>
                        </a:ext>
                      </a:extLst>
                    </a:blip>
                    <a:stretch>
                      <a:fillRect/>
                    </a:stretch>
                  </pic:blipFill>
                  <pic:spPr>
                    <a:xfrm rot="16200000">
                      <a:off x="0" y="0"/>
                      <a:ext cx="7025005" cy="4168140"/>
                    </a:xfrm>
                    <a:prstGeom prst="rect">
                      <a:avLst/>
                    </a:prstGeom>
                    <a:ln>
                      <a:noFill/>
                    </a:ln>
                    <a:effectLst>
                      <a:outerShdw blurRad="190500" algn="tl" rotWithShape="0">
                        <a:srgbClr val="000000">
                          <a:alpha val="70000"/>
                        </a:srgbClr>
                      </a:outerShdw>
                    </a:effectLst>
                  </pic:spPr>
                </pic:pic>
              </a:graphicData>
            </a:graphic>
            <wp14:sizeRelH relativeFrom="margin">
              <wp14:pctWidth>0</wp14:pctWidth>
            </wp14:sizeRelH>
            <wp14:sizeRelV relativeFrom="margin">
              <wp14:pctHeight>0</wp14:pctHeight>
            </wp14:sizeRelV>
          </wp:anchor>
        </w:drawing>
      </w:r>
      <w:r w:rsidR="00222DBE" w:rsidRPr="00222DBE">
        <w:t xml:space="preserve"> </w:t>
      </w:r>
      <w:r w:rsidR="007A7DC1" w:rsidRPr="00560D78">
        <w:rPr>
          <w:rFonts w:ascii="Averta" w:hAnsi="Averta" w:cs="Tahoma"/>
          <w:color w:val="000000" w:themeColor="text1"/>
          <w:spacing w:val="-2"/>
          <w:sz w:val="24"/>
          <w:szCs w:val="24"/>
        </w:rPr>
        <w:br w:type="page"/>
      </w:r>
    </w:p>
    <w:p w14:paraId="6D684BA0" w14:textId="77777777" w:rsidR="00DB6BAC" w:rsidRDefault="00DB6BAC" w:rsidP="008169EB">
      <w:pPr>
        <w:spacing w:after="200"/>
        <w:rPr>
          <w:rFonts w:ascii="Averta" w:hAnsi="Averta" w:cs="Tahoma"/>
          <w:b/>
          <w:color w:val="000000" w:themeColor="text1"/>
          <w:sz w:val="24"/>
          <w:szCs w:val="24"/>
        </w:rPr>
      </w:pPr>
    </w:p>
    <w:p w14:paraId="37279F82" w14:textId="061F0C4E" w:rsidR="00561D74" w:rsidRPr="00561D74" w:rsidRDefault="00561D74" w:rsidP="00561D74">
      <w:pPr>
        <w:jc w:val="center"/>
        <w:rPr>
          <w:rFonts w:ascii="Averta" w:hAnsi="Averta" w:cs="Tahoma"/>
          <w:b/>
          <w:color w:val="000000" w:themeColor="text1"/>
          <w:sz w:val="24"/>
          <w:szCs w:val="24"/>
        </w:rPr>
      </w:pPr>
      <w:r w:rsidRPr="00561D74">
        <w:rPr>
          <w:rFonts w:ascii="Averta" w:hAnsi="Averta"/>
          <w:b/>
          <w:color w:val="000000" w:themeColor="text1"/>
          <w:sz w:val="24"/>
          <w:szCs w:val="24"/>
        </w:rPr>
        <w:t>Formato</w:t>
      </w:r>
    </w:p>
    <w:p w14:paraId="2D2F4D74" w14:textId="16B19ED9" w:rsidR="008A29B4" w:rsidRDefault="00043B53" w:rsidP="00561D74">
      <w:pPr>
        <w:jc w:val="center"/>
        <w:rPr>
          <w:rFonts w:ascii="Averta" w:hAnsi="Averta" w:cs="Tahoma"/>
          <w:b/>
          <w:color w:val="000000" w:themeColor="text1"/>
          <w:sz w:val="24"/>
          <w:szCs w:val="24"/>
        </w:rPr>
      </w:pPr>
      <w:r w:rsidRPr="00560D78">
        <w:rPr>
          <w:rFonts w:ascii="Averta" w:hAnsi="Averta" w:cs="Tahoma"/>
          <w:b/>
          <w:color w:val="000000" w:themeColor="text1"/>
          <w:sz w:val="24"/>
          <w:szCs w:val="24"/>
        </w:rPr>
        <w:t>Resultado de los Indicadores Estratégicos y de Gestión</w:t>
      </w:r>
    </w:p>
    <w:p w14:paraId="2D08D1FD" w14:textId="77777777" w:rsidR="00043B53" w:rsidRPr="00560D78" w:rsidRDefault="00043B53" w:rsidP="00561D74">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3"/>
        <w:gridCol w:w="5990"/>
      </w:tblGrid>
      <w:tr w:rsidR="00560D78" w:rsidRPr="00560D78" w14:paraId="2FF639BA" w14:textId="77777777" w:rsidTr="00795BD4">
        <w:trPr>
          <w:trHeight w:val="324"/>
        </w:trPr>
        <w:tc>
          <w:tcPr>
            <w:tcW w:w="3013" w:type="dxa"/>
            <w:shd w:val="clear" w:color="auto" w:fill="A6A6A6" w:themeFill="background1" w:themeFillShade="A6"/>
          </w:tcPr>
          <w:p w14:paraId="1D2096F6" w14:textId="6B0910DF" w:rsidR="007E5E17" w:rsidRPr="00560D78" w:rsidRDefault="007E5E17" w:rsidP="009932A9">
            <w:pPr>
              <w:jc w:val="center"/>
              <w:rPr>
                <w:rFonts w:ascii="Averta" w:hAnsi="Averta" w:cs="Tahoma"/>
                <w:b/>
                <w:color w:val="000000" w:themeColor="text1"/>
                <w:sz w:val="22"/>
                <w:szCs w:val="22"/>
              </w:rPr>
            </w:pPr>
            <w:r w:rsidRPr="00560D78">
              <w:rPr>
                <w:rFonts w:ascii="Averta" w:hAnsi="Averta" w:cs="Tahoma"/>
                <w:b/>
                <w:color w:val="000000" w:themeColor="text1"/>
                <w:sz w:val="22"/>
                <w:szCs w:val="22"/>
              </w:rPr>
              <w:t>CONCEPTO</w:t>
            </w:r>
          </w:p>
        </w:tc>
        <w:tc>
          <w:tcPr>
            <w:tcW w:w="5990" w:type="dxa"/>
            <w:shd w:val="clear" w:color="auto" w:fill="A6A6A6" w:themeFill="background1" w:themeFillShade="A6"/>
          </w:tcPr>
          <w:p w14:paraId="064C160A" w14:textId="3B26B400" w:rsidR="007E5E17" w:rsidRPr="00560D78" w:rsidRDefault="007E5E17" w:rsidP="00CF4226">
            <w:pPr>
              <w:jc w:val="center"/>
              <w:rPr>
                <w:rFonts w:ascii="Averta" w:hAnsi="Averta" w:cs="Tahoma"/>
                <w:color w:val="000000" w:themeColor="text1"/>
                <w:sz w:val="22"/>
                <w:szCs w:val="22"/>
              </w:rPr>
            </w:pPr>
            <w:r w:rsidRPr="00560D78">
              <w:rPr>
                <w:rFonts w:ascii="Averta" w:hAnsi="Averta" w:cs="Tahoma"/>
                <w:b/>
                <w:color w:val="000000" w:themeColor="text1"/>
                <w:sz w:val="22"/>
                <w:szCs w:val="22"/>
              </w:rPr>
              <w:t>DESCRIPCIÓN</w:t>
            </w:r>
          </w:p>
        </w:tc>
      </w:tr>
      <w:tr w:rsidR="00C75B5E" w:rsidRPr="00560D78" w14:paraId="71BB4D15" w14:textId="77777777" w:rsidTr="00795BD4">
        <w:tc>
          <w:tcPr>
            <w:tcW w:w="3013" w:type="dxa"/>
            <w:shd w:val="clear" w:color="auto" w:fill="auto"/>
            <w:vAlign w:val="center"/>
          </w:tcPr>
          <w:p w14:paraId="724E0F87" w14:textId="38DCDE7C" w:rsidR="00C75B5E" w:rsidRPr="00560D78" w:rsidRDefault="00E216DE" w:rsidP="00C75B5E">
            <w:pPr>
              <w:rPr>
                <w:rFonts w:ascii="Averta" w:hAnsi="Averta" w:cs="Tahoma"/>
                <w:b/>
                <w:color w:val="000000" w:themeColor="text1"/>
                <w:sz w:val="22"/>
                <w:szCs w:val="22"/>
              </w:rPr>
            </w:pPr>
            <w:r>
              <w:rPr>
                <w:rFonts w:ascii="Averta" w:hAnsi="Averta" w:cs="Tahoma"/>
                <w:b/>
                <w:color w:val="000000" w:themeColor="text1"/>
                <w:sz w:val="22"/>
                <w:szCs w:val="22"/>
              </w:rPr>
              <w:t>Ramo A</w:t>
            </w:r>
            <w:r w:rsidR="00C75B5E" w:rsidRPr="00560D78">
              <w:rPr>
                <w:rFonts w:ascii="Averta" w:hAnsi="Averta" w:cs="Tahoma"/>
                <w:b/>
                <w:color w:val="000000" w:themeColor="text1"/>
                <w:sz w:val="22"/>
                <w:szCs w:val="22"/>
              </w:rPr>
              <w:t>dministrativo</w:t>
            </w:r>
          </w:p>
        </w:tc>
        <w:tc>
          <w:tcPr>
            <w:tcW w:w="5990" w:type="dxa"/>
            <w:shd w:val="clear" w:color="auto" w:fill="auto"/>
          </w:tcPr>
          <w:p w14:paraId="37B68FE6" w14:textId="7C6E1695" w:rsidR="00C75B5E" w:rsidRPr="00560D78" w:rsidRDefault="00C75B5E" w:rsidP="002D6BB8">
            <w:pPr>
              <w:jc w:val="both"/>
              <w:rPr>
                <w:rFonts w:ascii="Averta" w:hAnsi="Averta" w:cs="Tahoma"/>
                <w:b/>
                <w:color w:val="000000" w:themeColor="text1"/>
                <w:sz w:val="22"/>
                <w:szCs w:val="22"/>
              </w:rPr>
            </w:pPr>
            <w:r w:rsidRPr="00560D78">
              <w:rPr>
                <w:rFonts w:ascii="Averta" w:hAnsi="Averta" w:cs="Tahoma"/>
                <w:color w:val="000000" w:themeColor="text1"/>
                <w:sz w:val="22"/>
                <w:szCs w:val="22"/>
              </w:rPr>
              <w:t xml:space="preserve">Descripción y clave </w:t>
            </w:r>
            <w:r w:rsidRPr="00762271">
              <w:rPr>
                <w:rFonts w:ascii="Averta" w:hAnsi="Averta" w:cs="Tahoma"/>
                <w:sz w:val="22"/>
                <w:szCs w:val="22"/>
              </w:rPr>
              <w:t xml:space="preserve">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2D6BB8" w:rsidRPr="00762271">
              <w:rPr>
                <w:rFonts w:ascii="Averta" w:hAnsi="Averta" w:cs="Arial"/>
                <w:sz w:val="22"/>
                <w:szCs w:val="22"/>
                <w:lang w:val="es-ES"/>
              </w:rPr>
              <w:t xml:space="preserve"> </w:t>
            </w:r>
            <w:r w:rsidRPr="00560D78">
              <w:rPr>
                <w:rFonts w:ascii="Averta" w:hAnsi="Averta" w:cs="Tahoma"/>
                <w:color w:val="000000" w:themeColor="text1"/>
                <w:spacing w:val="-2"/>
                <w:sz w:val="22"/>
                <w:szCs w:val="22"/>
              </w:rPr>
              <w:t xml:space="preserve">que ejecuta el gasto de acuerdo al Catálogo de Ramo y Unidad del Manual de Programación y Presupuestación vigente. </w:t>
            </w:r>
          </w:p>
        </w:tc>
      </w:tr>
      <w:tr w:rsidR="00C75B5E" w:rsidRPr="00560D78" w14:paraId="279E1CE8" w14:textId="77777777" w:rsidTr="00795BD4">
        <w:tc>
          <w:tcPr>
            <w:tcW w:w="3013" w:type="dxa"/>
            <w:shd w:val="clear" w:color="auto" w:fill="auto"/>
            <w:vAlign w:val="center"/>
          </w:tcPr>
          <w:p w14:paraId="0EC00817" w14:textId="32F7794D"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Denomina</w:t>
            </w:r>
            <w:r w:rsidR="00E216DE">
              <w:rPr>
                <w:rFonts w:ascii="Averta" w:hAnsi="Averta" w:cs="Tahoma"/>
                <w:b/>
                <w:color w:val="000000" w:themeColor="text1"/>
                <w:sz w:val="22"/>
                <w:szCs w:val="22"/>
              </w:rPr>
              <w:t>ción del Programa</w:t>
            </w:r>
          </w:p>
        </w:tc>
        <w:tc>
          <w:tcPr>
            <w:tcW w:w="5990" w:type="dxa"/>
            <w:shd w:val="clear" w:color="auto" w:fill="auto"/>
            <w:vAlign w:val="center"/>
          </w:tcPr>
          <w:p w14:paraId="780309DB" w14:textId="0C140182" w:rsidR="00C75B5E" w:rsidRPr="00560D78" w:rsidRDefault="00C75B5E" w:rsidP="002D6BB8">
            <w:pPr>
              <w:jc w:val="both"/>
              <w:rPr>
                <w:rFonts w:ascii="Averta" w:hAnsi="Averta" w:cs="Tahoma"/>
                <w:b/>
                <w:color w:val="000000" w:themeColor="text1"/>
                <w:sz w:val="22"/>
                <w:szCs w:val="22"/>
              </w:rPr>
            </w:pPr>
            <w:r w:rsidRPr="00560D78">
              <w:rPr>
                <w:rFonts w:ascii="Averta" w:hAnsi="Averta" w:cs="Tahoma"/>
                <w:color w:val="000000" w:themeColor="text1"/>
                <w:spacing w:val="-2"/>
                <w:sz w:val="22"/>
                <w:szCs w:val="22"/>
              </w:rPr>
              <w:t xml:space="preserve">Descripción y clave del Pp de acuerdo al catálogo de Pp´s del Manual de Programación y Presupuesto. </w:t>
            </w:r>
          </w:p>
        </w:tc>
      </w:tr>
      <w:tr w:rsidR="00C75B5E" w:rsidRPr="00560D78" w14:paraId="38E8E7D9" w14:textId="77777777" w:rsidTr="00795BD4">
        <w:tc>
          <w:tcPr>
            <w:tcW w:w="3013" w:type="dxa"/>
            <w:shd w:val="clear" w:color="auto" w:fill="auto"/>
            <w:vAlign w:val="center"/>
          </w:tcPr>
          <w:p w14:paraId="6E58D4C7" w14:textId="6AFFD702"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Trimestre</w:t>
            </w:r>
          </w:p>
        </w:tc>
        <w:tc>
          <w:tcPr>
            <w:tcW w:w="5990" w:type="dxa"/>
            <w:shd w:val="clear" w:color="auto" w:fill="auto"/>
          </w:tcPr>
          <w:p w14:paraId="60E7D525" w14:textId="77777777" w:rsidR="00C75B5E" w:rsidRPr="00560D78" w:rsidRDefault="00C75B5E" w:rsidP="002D6BB8">
            <w:pPr>
              <w:suppressAutoHyphens/>
              <w:jc w:val="both"/>
              <w:rPr>
                <w:rFonts w:ascii="Averta" w:hAnsi="Averta" w:cs="Tahoma"/>
                <w:color w:val="000000" w:themeColor="text1"/>
                <w:sz w:val="22"/>
                <w:szCs w:val="22"/>
              </w:rPr>
            </w:pPr>
            <w:r w:rsidRPr="00560D78">
              <w:rPr>
                <w:rFonts w:ascii="Averta" w:hAnsi="Averta" w:cs="Tahoma"/>
                <w:color w:val="000000" w:themeColor="text1"/>
                <w:sz w:val="22"/>
                <w:szCs w:val="22"/>
              </w:rPr>
              <w:t>Anotar el Trimestre que se informa.</w:t>
            </w:r>
          </w:p>
        </w:tc>
      </w:tr>
      <w:tr w:rsidR="00C75B5E" w:rsidRPr="00560D78" w14:paraId="6085B5D8" w14:textId="77777777" w:rsidTr="00795BD4">
        <w:tc>
          <w:tcPr>
            <w:tcW w:w="3013" w:type="dxa"/>
            <w:shd w:val="clear" w:color="auto" w:fill="auto"/>
            <w:vAlign w:val="center"/>
          </w:tcPr>
          <w:p w14:paraId="5A134FE4" w14:textId="33D6FF01"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Orden</w:t>
            </w:r>
          </w:p>
        </w:tc>
        <w:tc>
          <w:tcPr>
            <w:tcW w:w="5990" w:type="dxa"/>
            <w:shd w:val="clear" w:color="auto" w:fill="auto"/>
          </w:tcPr>
          <w:p w14:paraId="31ECB26C" w14:textId="77777777" w:rsidR="00C75B5E" w:rsidRPr="00560D78" w:rsidRDefault="00C75B5E"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Orden de la MIR.</w:t>
            </w:r>
          </w:p>
        </w:tc>
      </w:tr>
      <w:tr w:rsidR="00C75B5E" w:rsidRPr="00560D78" w14:paraId="23612A7A" w14:textId="77777777" w:rsidTr="00795BD4">
        <w:tc>
          <w:tcPr>
            <w:tcW w:w="3013" w:type="dxa"/>
            <w:tcBorders>
              <w:bottom w:val="single" w:sz="4" w:space="0" w:color="auto"/>
            </w:tcBorders>
            <w:shd w:val="clear" w:color="auto" w:fill="auto"/>
            <w:vAlign w:val="center"/>
          </w:tcPr>
          <w:p w14:paraId="049E0CCB" w14:textId="0B82D7B4"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Objetivo</w:t>
            </w:r>
          </w:p>
        </w:tc>
        <w:tc>
          <w:tcPr>
            <w:tcW w:w="5990" w:type="dxa"/>
            <w:tcBorders>
              <w:bottom w:val="single" w:sz="4" w:space="0" w:color="auto"/>
            </w:tcBorders>
            <w:shd w:val="clear" w:color="auto" w:fill="auto"/>
          </w:tcPr>
          <w:p w14:paraId="3E5D7BBF" w14:textId="77777777" w:rsidR="00C75B5E" w:rsidRPr="00560D78" w:rsidRDefault="00C75B5E"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Resumen Narrativo.</w:t>
            </w:r>
          </w:p>
        </w:tc>
      </w:tr>
      <w:tr w:rsidR="00C75B5E" w:rsidRPr="00560D78" w14:paraId="313FBAD1" w14:textId="77777777" w:rsidTr="00795BD4">
        <w:tc>
          <w:tcPr>
            <w:tcW w:w="3013" w:type="dxa"/>
            <w:shd w:val="clear" w:color="auto" w:fill="auto"/>
            <w:vAlign w:val="center"/>
          </w:tcPr>
          <w:p w14:paraId="61A746DC" w14:textId="6FCF19C8" w:rsidR="00C75B5E" w:rsidRPr="00560D78" w:rsidRDefault="008F5C0C" w:rsidP="00C75B5E">
            <w:pPr>
              <w:rPr>
                <w:rFonts w:ascii="Averta" w:hAnsi="Averta" w:cs="Tahoma"/>
                <w:b/>
                <w:color w:val="000000" w:themeColor="text1"/>
                <w:sz w:val="22"/>
                <w:szCs w:val="22"/>
              </w:rPr>
            </w:pPr>
            <w:r>
              <w:rPr>
                <w:rFonts w:ascii="Averta" w:hAnsi="Averta" w:cs="Tahoma"/>
                <w:b/>
                <w:color w:val="000000" w:themeColor="text1"/>
                <w:sz w:val="22"/>
                <w:szCs w:val="22"/>
              </w:rPr>
              <w:t>Nombre del I</w:t>
            </w:r>
            <w:r w:rsidR="00C75B5E" w:rsidRPr="00560D78">
              <w:rPr>
                <w:rFonts w:ascii="Averta" w:hAnsi="Averta" w:cs="Tahoma"/>
                <w:b/>
                <w:color w:val="000000" w:themeColor="text1"/>
                <w:sz w:val="22"/>
                <w:szCs w:val="22"/>
              </w:rPr>
              <w:t>ndicador</w:t>
            </w:r>
          </w:p>
        </w:tc>
        <w:tc>
          <w:tcPr>
            <w:tcW w:w="5990" w:type="dxa"/>
            <w:shd w:val="clear" w:color="auto" w:fill="auto"/>
          </w:tcPr>
          <w:p w14:paraId="69565D21" w14:textId="77777777" w:rsidR="00C75B5E" w:rsidRPr="00560D78" w:rsidRDefault="00C75B5E"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Nombre y clave del Indicador.</w:t>
            </w:r>
          </w:p>
        </w:tc>
      </w:tr>
      <w:tr w:rsidR="00C75B5E" w:rsidRPr="00560D78" w14:paraId="1B8F9A8C" w14:textId="77777777" w:rsidTr="00795BD4">
        <w:tc>
          <w:tcPr>
            <w:tcW w:w="3013" w:type="dxa"/>
            <w:shd w:val="clear" w:color="auto" w:fill="auto"/>
            <w:vAlign w:val="center"/>
          </w:tcPr>
          <w:p w14:paraId="74EEB91E" w14:textId="7949DF23"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Fórmula</w:t>
            </w:r>
          </w:p>
        </w:tc>
        <w:tc>
          <w:tcPr>
            <w:tcW w:w="5990" w:type="dxa"/>
            <w:shd w:val="clear" w:color="auto" w:fill="auto"/>
          </w:tcPr>
          <w:p w14:paraId="0540A1E6" w14:textId="77777777" w:rsidR="00C75B5E" w:rsidRPr="00560D78" w:rsidRDefault="00C75B5E"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Descripción de la fórmula del Indicador.</w:t>
            </w:r>
          </w:p>
        </w:tc>
      </w:tr>
      <w:tr w:rsidR="00C75B5E" w:rsidRPr="00560D78" w14:paraId="28315F56" w14:textId="77777777" w:rsidTr="00795BD4">
        <w:tc>
          <w:tcPr>
            <w:tcW w:w="3013" w:type="dxa"/>
            <w:shd w:val="clear" w:color="auto" w:fill="auto"/>
            <w:vAlign w:val="center"/>
          </w:tcPr>
          <w:p w14:paraId="6F28A3DB" w14:textId="535AC854" w:rsidR="00C75B5E" w:rsidRPr="00560D78" w:rsidRDefault="00795BD4" w:rsidP="00795BD4">
            <w:pPr>
              <w:rPr>
                <w:rFonts w:ascii="Averta" w:hAnsi="Averta" w:cs="Tahoma"/>
                <w:b/>
                <w:color w:val="000000" w:themeColor="text1"/>
                <w:sz w:val="22"/>
                <w:szCs w:val="22"/>
              </w:rPr>
            </w:pPr>
            <w:r>
              <w:rPr>
                <w:rFonts w:ascii="Averta" w:hAnsi="Averta" w:cs="Tahoma"/>
                <w:b/>
                <w:color w:val="000000" w:themeColor="text1"/>
                <w:sz w:val="22"/>
                <w:szCs w:val="22"/>
              </w:rPr>
              <w:t>Tip/</w:t>
            </w:r>
            <w:proofErr w:type="spellStart"/>
            <w:r>
              <w:rPr>
                <w:rFonts w:ascii="Averta" w:hAnsi="Averta" w:cs="Tahoma"/>
                <w:b/>
                <w:color w:val="000000" w:themeColor="text1"/>
                <w:sz w:val="22"/>
                <w:szCs w:val="22"/>
              </w:rPr>
              <w:t>Dim</w:t>
            </w:r>
            <w:proofErr w:type="spellEnd"/>
            <w:r>
              <w:rPr>
                <w:rFonts w:ascii="Averta" w:hAnsi="Averta" w:cs="Tahoma"/>
                <w:b/>
                <w:color w:val="000000" w:themeColor="text1"/>
                <w:sz w:val="22"/>
                <w:szCs w:val="22"/>
              </w:rPr>
              <w:t>/</w:t>
            </w:r>
            <w:proofErr w:type="spellStart"/>
            <w:r>
              <w:rPr>
                <w:rFonts w:ascii="Averta" w:hAnsi="Averta" w:cs="Tahoma"/>
                <w:b/>
                <w:color w:val="000000" w:themeColor="text1"/>
                <w:sz w:val="22"/>
                <w:szCs w:val="22"/>
              </w:rPr>
              <w:t>Fre</w:t>
            </w:r>
            <w:proofErr w:type="spellEnd"/>
          </w:p>
        </w:tc>
        <w:tc>
          <w:tcPr>
            <w:tcW w:w="5990" w:type="dxa"/>
            <w:shd w:val="clear" w:color="auto" w:fill="auto"/>
          </w:tcPr>
          <w:p w14:paraId="0522EED7" w14:textId="4E5D768B" w:rsidR="00C75B5E" w:rsidRPr="00560D78" w:rsidRDefault="00795BD4" w:rsidP="002D6BB8">
            <w:pPr>
              <w:jc w:val="both"/>
              <w:rPr>
                <w:rFonts w:ascii="Averta" w:hAnsi="Averta" w:cs="Tahoma"/>
                <w:color w:val="000000" w:themeColor="text1"/>
                <w:sz w:val="22"/>
                <w:szCs w:val="22"/>
              </w:rPr>
            </w:pPr>
            <w:r>
              <w:rPr>
                <w:rFonts w:ascii="Averta" w:hAnsi="Averta" w:cs="Tahoma"/>
                <w:color w:val="000000" w:themeColor="text1"/>
                <w:sz w:val="22"/>
                <w:szCs w:val="22"/>
              </w:rPr>
              <w:t>Tipo, dimensión y frecuencia del Indicador</w:t>
            </w:r>
          </w:p>
        </w:tc>
      </w:tr>
      <w:tr w:rsidR="00C75B5E" w:rsidRPr="00560D78" w14:paraId="7E02F476" w14:textId="77777777" w:rsidTr="00795BD4">
        <w:tc>
          <w:tcPr>
            <w:tcW w:w="3013" w:type="dxa"/>
            <w:shd w:val="clear" w:color="auto" w:fill="auto"/>
            <w:vAlign w:val="center"/>
          </w:tcPr>
          <w:p w14:paraId="3EC3E5F0" w14:textId="6586CD45" w:rsidR="00C75B5E" w:rsidRPr="00560D78" w:rsidRDefault="00795BD4" w:rsidP="008A29B4">
            <w:pPr>
              <w:rPr>
                <w:rFonts w:ascii="Averta" w:hAnsi="Averta" w:cs="Tahoma"/>
                <w:b/>
                <w:color w:val="000000" w:themeColor="text1"/>
                <w:sz w:val="22"/>
                <w:szCs w:val="22"/>
              </w:rPr>
            </w:pPr>
            <w:r>
              <w:rPr>
                <w:rFonts w:ascii="Averta" w:hAnsi="Averta" w:cs="Tahoma"/>
                <w:b/>
                <w:color w:val="000000" w:themeColor="text1"/>
                <w:sz w:val="22"/>
                <w:szCs w:val="22"/>
              </w:rPr>
              <w:t>U. de M.</w:t>
            </w:r>
          </w:p>
        </w:tc>
        <w:tc>
          <w:tcPr>
            <w:tcW w:w="5990" w:type="dxa"/>
            <w:shd w:val="clear" w:color="auto" w:fill="auto"/>
          </w:tcPr>
          <w:p w14:paraId="7C590432" w14:textId="77777777" w:rsidR="00C75B5E" w:rsidRPr="00560D78" w:rsidRDefault="00C75B5E" w:rsidP="002D6BB8">
            <w:pPr>
              <w:jc w:val="both"/>
              <w:rPr>
                <w:rFonts w:ascii="Averta" w:hAnsi="Averta" w:cs="Tahoma"/>
                <w:color w:val="000000" w:themeColor="text1"/>
                <w:sz w:val="22"/>
                <w:szCs w:val="22"/>
              </w:rPr>
            </w:pPr>
            <w:r w:rsidRPr="00560D78">
              <w:rPr>
                <w:rFonts w:ascii="Averta" w:hAnsi="Averta" w:cs="Tahoma"/>
                <w:color w:val="000000" w:themeColor="text1"/>
                <w:sz w:val="22"/>
                <w:szCs w:val="22"/>
              </w:rPr>
              <w:t>Unidad de medida del Indicador.</w:t>
            </w:r>
          </w:p>
        </w:tc>
      </w:tr>
      <w:tr w:rsidR="00C75B5E" w:rsidRPr="00560D78" w14:paraId="2CECB390" w14:textId="77777777" w:rsidTr="00795BD4">
        <w:tc>
          <w:tcPr>
            <w:tcW w:w="9003" w:type="dxa"/>
            <w:gridSpan w:val="2"/>
            <w:shd w:val="clear" w:color="auto" w:fill="auto"/>
            <w:vAlign w:val="center"/>
          </w:tcPr>
          <w:p w14:paraId="52694E46" w14:textId="2F25D534" w:rsidR="00C75B5E" w:rsidRPr="00560D78" w:rsidRDefault="00386D35" w:rsidP="00C75B5E">
            <w:pPr>
              <w:rPr>
                <w:rFonts w:ascii="Averta" w:hAnsi="Averta" w:cs="Tahoma"/>
                <w:color w:val="000000" w:themeColor="text1"/>
                <w:sz w:val="22"/>
                <w:szCs w:val="22"/>
              </w:rPr>
            </w:pPr>
            <w:r>
              <w:rPr>
                <w:rFonts w:ascii="Averta" w:hAnsi="Averta" w:cs="Tahoma"/>
                <w:b/>
                <w:color w:val="000000" w:themeColor="text1"/>
                <w:sz w:val="22"/>
                <w:szCs w:val="22"/>
              </w:rPr>
              <w:t>Meta Programada del T</w:t>
            </w:r>
            <w:r w:rsidR="00C75B5E" w:rsidRPr="00560D78">
              <w:rPr>
                <w:rFonts w:ascii="Averta" w:hAnsi="Averta" w:cs="Tahoma"/>
                <w:b/>
                <w:color w:val="000000" w:themeColor="text1"/>
                <w:sz w:val="22"/>
                <w:szCs w:val="22"/>
              </w:rPr>
              <w:t>rimestre</w:t>
            </w:r>
          </w:p>
        </w:tc>
      </w:tr>
      <w:tr w:rsidR="00C75B5E" w:rsidRPr="00560D78" w14:paraId="3F13D6FB" w14:textId="77777777" w:rsidTr="00795BD4">
        <w:tc>
          <w:tcPr>
            <w:tcW w:w="3013" w:type="dxa"/>
            <w:shd w:val="clear" w:color="auto" w:fill="auto"/>
            <w:vAlign w:val="center"/>
          </w:tcPr>
          <w:p w14:paraId="0FB176E1" w14:textId="42652B9C"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Variable 1</w:t>
            </w:r>
          </w:p>
        </w:tc>
        <w:tc>
          <w:tcPr>
            <w:tcW w:w="5990" w:type="dxa"/>
            <w:shd w:val="clear" w:color="auto" w:fill="auto"/>
          </w:tcPr>
          <w:p w14:paraId="262A47DE" w14:textId="77777777" w:rsidR="00C75B5E" w:rsidRPr="00560D78" w:rsidRDefault="00C75B5E" w:rsidP="00C75B5E">
            <w:pPr>
              <w:rPr>
                <w:rFonts w:ascii="Averta" w:hAnsi="Averta" w:cs="Tahoma"/>
                <w:color w:val="000000" w:themeColor="text1"/>
                <w:sz w:val="22"/>
                <w:szCs w:val="22"/>
              </w:rPr>
            </w:pPr>
            <w:r w:rsidRPr="00560D78">
              <w:rPr>
                <w:rFonts w:ascii="Averta" w:hAnsi="Averta" w:cs="Tahoma"/>
                <w:color w:val="000000" w:themeColor="text1"/>
                <w:sz w:val="22"/>
                <w:szCs w:val="22"/>
              </w:rPr>
              <w:t>Meta programada del trimestre de la variable 1 del Indicador.</w:t>
            </w:r>
          </w:p>
        </w:tc>
      </w:tr>
      <w:tr w:rsidR="00C75B5E" w:rsidRPr="00560D78" w14:paraId="3F60111C" w14:textId="77777777" w:rsidTr="00795BD4">
        <w:tc>
          <w:tcPr>
            <w:tcW w:w="3013" w:type="dxa"/>
            <w:shd w:val="clear" w:color="auto" w:fill="auto"/>
            <w:vAlign w:val="center"/>
          </w:tcPr>
          <w:p w14:paraId="772B3206" w14:textId="3DD72420"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Variable 2</w:t>
            </w:r>
          </w:p>
        </w:tc>
        <w:tc>
          <w:tcPr>
            <w:tcW w:w="5990" w:type="dxa"/>
            <w:shd w:val="clear" w:color="auto" w:fill="auto"/>
          </w:tcPr>
          <w:p w14:paraId="4F2AFE06" w14:textId="77777777" w:rsidR="00C75B5E" w:rsidRPr="00560D78" w:rsidRDefault="00C75B5E" w:rsidP="00C75B5E">
            <w:pPr>
              <w:rPr>
                <w:rFonts w:ascii="Averta" w:hAnsi="Averta" w:cs="Tahoma"/>
                <w:color w:val="000000" w:themeColor="text1"/>
                <w:sz w:val="22"/>
                <w:szCs w:val="22"/>
              </w:rPr>
            </w:pPr>
            <w:r w:rsidRPr="00560D78">
              <w:rPr>
                <w:rFonts w:ascii="Averta" w:hAnsi="Averta" w:cs="Tahoma"/>
                <w:color w:val="000000" w:themeColor="text1"/>
                <w:sz w:val="22"/>
                <w:szCs w:val="22"/>
              </w:rPr>
              <w:t>Meta programada del trimestre de la variable 2 del Indicador.</w:t>
            </w:r>
          </w:p>
        </w:tc>
      </w:tr>
      <w:tr w:rsidR="00C75B5E" w:rsidRPr="00560D78" w14:paraId="31FE9FB5" w14:textId="77777777" w:rsidTr="00795BD4">
        <w:tc>
          <w:tcPr>
            <w:tcW w:w="3013" w:type="dxa"/>
            <w:shd w:val="clear" w:color="auto" w:fill="auto"/>
            <w:vAlign w:val="center"/>
          </w:tcPr>
          <w:p w14:paraId="637D2C59" w14:textId="4DBBA4F4"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 xml:space="preserve">Meta </w:t>
            </w:r>
          </w:p>
        </w:tc>
        <w:tc>
          <w:tcPr>
            <w:tcW w:w="5990" w:type="dxa"/>
            <w:shd w:val="clear" w:color="auto" w:fill="auto"/>
          </w:tcPr>
          <w:p w14:paraId="541B2F9E" w14:textId="6131CA2F" w:rsidR="00C75B5E" w:rsidRPr="00560D78" w:rsidRDefault="00C75B5E" w:rsidP="00C75B5E">
            <w:pPr>
              <w:rPr>
                <w:rFonts w:ascii="Averta" w:hAnsi="Averta" w:cs="Tahoma"/>
                <w:color w:val="000000" w:themeColor="text1"/>
                <w:sz w:val="22"/>
                <w:szCs w:val="22"/>
              </w:rPr>
            </w:pPr>
            <w:r w:rsidRPr="00560D78">
              <w:rPr>
                <w:rFonts w:ascii="Averta" w:hAnsi="Averta" w:cs="Tahoma"/>
                <w:color w:val="000000" w:themeColor="text1"/>
                <w:sz w:val="22"/>
                <w:szCs w:val="22"/>
              </w:rPr>
              <w:t>Meta programada del trimestre para el Indicador.</w:t>
            </w:r>
          </w:p>
        </w:tc>
      </w:tr>
      <w:tr w:rsidR="00C75B5E" w:rsidRPr="00560D78" w14:paraId="4531E1C9" w14:textId="77777777" w:rsidTr="00795BD4">
        <w:tc>
          <w:tcPr>
            <w:tcW w:w="9003" w:type="dxa"/>
            <w:gridSpan w:val="2"/>
            <w:shd w:val="clear" w:color="auto" w:fill="auto"/>
            <w:vAlign w:val="center"/>
          </w:tcPr>
          <w:p w14:paraId="1041BE65" w14:textId="57A03DCA" w:rsidR="00C75B5E" w:rsidRPr="00560D78" w:rsidRDefault="00386D35" w:rsidP="00C75B5E">
            <w:pPr>
              <w:rPr>
                <w:rFonts w:ascii="Averta" w:hAnsi="Averta" w:cs="Tahoma"/>
                <w:color w:val="000000" w:themeColor="text1"/>
                <w:sz w:val="22"/>
                <w:szCs w:val="22"/>
              </w:rPr>
            </w:pPr>
            <w:r>
              <w:rPr>
                <w:rFonts w:ascii="Averta" w:hAnsi="Averta" w:cs="Tahoma"/>
                <w:b/>
                <w:color w:val="000000" w:themeColor="text1"/>
                <w:sz w:val="22"/>
                <w:szCs w:val="22"/>
              </w:rPr>
              <w:t>Resultado Alcanzado del T</w:t>
            </w:r>
            <w:r w:rsidR="00C75B5E" w:rsidRPr="00560D78">
              <w:rPr>
                <w:rFonts w:ascii="Averta" w:hAnsi="Averta" w:cs="Tahoma"/>
                <w:b/>
                <w:color w:val="000000" w:themeColor="text1"/>
                <w:sz w:val="22"/>
                <w:szCs w:val="22"/>
              </w:rPr>
              <w:t>rimestre</w:t>
            </w:r>
          </w:p>
        </w:tc>
      </w:tr>
      <w:tr w:rsidR="00C75B5E" w:rsidRPr="00560D78" w14:paraId="16F49FA6" w14:textId="77777777" w:rsidTr="00795BD4">
        <w:tc>
          <w:tcPr>
            <w:tcW w:w="3013" w:type="dxa"/>
            <w:shd w:val="clear" w:color="auto" w:fill="auto"/>
            <w:vAlign w:val="center"/>
          </w:tcPr>
          <w:p w14:paraId="25AFC598" w14:textId="377909FE"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Variable 1</w:t>
            </w:r>
          </w:p>
        </w:tc>
        <w:tc>
          <w:tcPr>
            <w:tcW w:w="5990" w:type="dxa"/>
            <w:shd w:val="clear" w:color="auto" w:fill="auto"/>
          </w:tcPr>
          <w:p w14:paraId="633C2F6F" w14:textId="22062696" w:rsidR="00C75B5E" w:rsidRPr="00560D78" w:rsidRDefault="004137B2" w:rsidP="00C75B5E">
            <w:pPr>
              <w:rPr>
                <w:rFonts w:ascii="Averta" w:hAnsi="Averta" w:cs="Tahoma"/>
                <w:color w:val="000000" w:themeColor="text1"/>
                <w:sz w:val="22"/>
                <w:szCs w:val="22"/>
              </w:rPr>
            </w:pPr>
            <w:r>
              <w:rPr>
                <w:rFonts w:ascii="Averta" w:hAnsi="Averta" w:cs="Tahoma"/>
                <w:color w:val="000000" w:themeColor="text1"/>
                <w:sz w:val="22"/>
                <w:szCs w:val="22"/>
              </w:rPr>
              <w:t>M</w:t>
            </w:r>
            <w:r w:rsidR="00C75B5E" w:rsidRPr="00560D78">
              <w:rPr>
                <w:rFonts w:ascii="Averta" w:hAnsi="Averta" w:cs="Tahoma"/>
                <w:color w:val="000000" w:themeColor="text1"/>
                <w:sz w:val="22"/>
                <w:szCs w:val="22"/>
              </w:rPr>
              <w:t>eta alcanzada del trimestre de la variable 1 del Indicador.</w:t>
            </w:r>
          </w:p>
        </w:tc>
      </w:tr>
      <w:tr w:rsidR="00C75B5E" w:rsidRPr="00560D78" w14:paraId="25FFC408" w14:textId="77777777" w:rsidTr="00795BD4">
        <w:tc>
          <w:tcPr>
            <w:tcW w:w="3013" w:type="dxa"/>
            <w:shd w:val="clear" w:color="auto" w:fill="auto"/>
            <w:vAlign w:val="center"/>
          </w:tcPr>
          <w:p w14:paraId="419D737A" w14:textId="2D778C02"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Variable 2</w:t>
            </w:r>
          </w:p>
        </w:tc>
        <w:tc>
          <w:tcPr>
            <w:tcW w:w="5990" w:type="dxa"/>
            <w:shd w:val="clear" w:color="auto" w:fill="auto"/>
          </w:tcPr>
          <w:p w14:paraId="5063F6CC" w14:textId="59C6F659" w:rsidR="00C75B5E" w:rsidRPr="00560D78" w:rsidRDefault="004137B2" w:rsidP="00C75B5E">
            <w:pPr>
              <w:rPr>
                <w:rFonts w:ascii="Averta" w:hAnsi="Averta" w:cs="Tahoma"/>
                <w:color w:val="000000" w:themeColor="text1"/>
                <w:sz w:val="22"/>
                <w:szCs w:val="22"/>
              </w:rPr>
            </w:pPr>
            <w:r>
              <w:rPr>
                <w:rFonts w:ascii="Averta" w:hAnsi="Averta" w:cs="Tahoma"/>
                <w:color w:val="000000" w:themeColor="text1"/>
                <w:sz w:val="22"/>
                <w:szCs w:val="22"/>
              </w:rPr>
              <w:t>M</w:t>
            </w:r>
            <w:r w:rsidR="00C75B5E" w:rsidRPr="00560D78">
              <w:rPr>
                <w:rFonts w:ascii="Averta" w:hAnsi="Averta" w:cs="Tahoma"/>
                <w:color w:val="000000" w:themeColor="text1"/>
                <w:sz w:val="22"/>
                <w:szCs w:val="22"/>
              </w:rPr>
              <w:t>eta alcanzada del trimestre de la variable 2 del Indicador o en su caso la meta programada para el Ciclo Presupuestario del Indicador.</w:t>
            </w:r>
          </w:p>
        </w:tc>
      </w:tr>
      <w:tr w:rsidR="00C75B5E" w:rsidRPr="00560D78" w14:paraId="3CAE4554" w14:textId="77777777" w:rsidTr="00795BD4">
        <w:tc>
          <w:tcPr>
            <w:tcW w:w="3013" w:type="dxa"/>
            <w:shd w:val="clear" w:color="auto" w:fill="auto"/>
            <w:vAlign w:val="center"/>
          </w:tcPr>
          <w:p w14:paraId="60102B2A" w14:textId="4A0E7A22" w:rsidR="00C75B5E" w:rsidRPr="00560D78" w:rsidRDefault="00C75B5E" w:rsidP="00C75B5E">
            <w:pPr>
              <w:rPr>
                <w:rFonts w:ascii="Averta" w:hAnsi="Averta" w:cs="Tahoma"/>
                <w:b/>
                <w:color w:val="000000" w:themeColor="text1"/>
                <w:sz w:val="22"/>
                <w:szCs w:val="22"/>
              </w:rPr>
            </w:pPr>
            <w:r w:rsidRPr="00560D78">
              <w:rPr>
                <w:rFonts w:ascii="Averta" w:hAnsi="Averta" w:cs="Tahoma"/>
                <w:b/>
                <w:color w:val="000000" w:themeColor="text1"/>
                <w:sz w:val="22"/>
                <w:szCs w:val="22"/>
              </w:rPr>
              <w:t>Resultado</w:t>
            </w:r>
          </w:p>
        </w:tc>
        <w:tc>
          <w:tcPr>
            <w:tcW w:w="5990" w:type="dxa"/>
            <w:shd w:val="clear" w:color="auto" w:fill="auto"/>
          </w:tcPr>
          <w:p w14:paraId="6754D64D" w14:textId="102AF608" w:rsidR="00C75B5E" w:rsidRPr="00560D78" w:rsidRDefault="00C75B5E" w:rsidP="00C75B5E">
            <w:pPr>
              <w:rPr>
                <w:rFonts w:ascii="Averta" w:hAnsi="Averta" w:cs="Tahoma"/>
                <w:color w:val="000000" w:themeColor="text1"/>
                <w:sz w:val="22"/>
                <w:szCs w:val="22"/>
              </w:rPr>
            </w:pPr>
            <w:r w:rsidRPr="00560D78">
              <w:rPr>
                <w:rFonts w:ascii="Averta" w:hAnsi="Averta" w:cs="Tahoma"/>
                <w:color w:val="000000" w:themeColor="text1"/>
                <w:sz w:val="22"/>
                <w:szCs w:val="22"/>
              </w:rPr>
              <w:t>Resultado alcanzado del trimestre por el Indicador.</w:t>
            </w:r>
          </w:p>
        </w:tc>
      </w:tr>
      <w:tr w:rsidR="00C75B5E" w:rsidRPr="00560D78" w14:paraId="49BAE4C6" w14:textId="77777777" w:rsidTr="00795BD4">
        <w:tc>
          <w:tcPr>
            <w:tcW w:w="3013" w:type="dxa"/>
            <w:shd w:val="clear" w:color="auto" w:fill="auto"/>
            <w:vAlign w:val="center"/>
          </w:tcPr>
          <w:p w14:paraId="04A67CF0" w14:textId="2B670249" w:rsidR="00C75B5E" w:rsidRPr="00560D78" w:rsidRDefault="00386D35" w:rsidP="00386D35">
            <w:pPr>
              <w:rPr>
                <w:rFonts w:ascii="Averta" w:hAnsi="Averta" w:cs="Tahoma"/>
                <w:b/>
                <w:color w:val="000000" w:themeColor="text1"/>
                <w:sz w:val="22"/>
                <w:szCs w:val="22"/>
              </w:rPr>
            </w:pPr>
            <w:r>
              <w:rPr>
                <w:rFonts w:ascii="Averta" w:hAnsi="Averta" w:cs="Tahoma"/>
                <w:b/>
                <w:color w:val="000000" w:themeColor="text1"/>
                <w:sz w:val="22"/>
                <w:szCs w:val="22"/>
              </w:rPr>
              <w:t>Unidad Responsable del P</w:t>
            </w:r>
            <w:r w:rsidR="00C75B5E" w:rsidRPr="00560D78">
              <w:rPr>
                <w:rFonts w:ascii="Averta" w:hAnsi="Averta" w:cs="Tahoma"/>
                <w:b/>
                <w:color w:val="000000" w:themeColor="text1"/>
                <w:sz w:val="22"/>
                <w:szCs w:val="22"/>
              </w:rPr>
              <w:t xml:space="preserve">rograma </w:t>
            </w:r>
          </w:p>
        </w:tc>
        <w:tc>
          <w:tcPr>
            <w:tcW w:w="5990" w:type="dxa"/>
            <w:shd w:val="clear" w:color="auto" w:fill="auto"/>
          </w:tcPr>
          <w:p w14:paraId="0213B95D" w14:textId="5326A2C3" w:rsidR="00C75B5E" w:rsidRPr="00560D78" w:rsidRDefault="00C75B5E" w:rsidP="00C75B5E">
            <w:pPr>
              <w:suppressAutoHyphens/>
              <w:jc w:val="both"/>
              <w:rPr>
                <w:rFonts w:ascii="Averta" w:hAnsi="Averta" w:cs="Tahoma"/>
                <w:color w:val="000000" w:themeColor="text1"/>
                <w:sz w:val="22"/>
                <w:szCs w:val="22"/>
              </w:rPr>
            </w:pPr>
            <w:r w:rsidRPr="00560D78">
              <w:rPr>
                <w:rFonts w:ascii="Averta" w:hAnsi="Averta" w:cs="Tahoma"/>
                <w:color w:val="000000" w:themeColor="text1"/>
                <w:sz w:val="22"/>
                <w:szCs w:val="22"/>
              </w:rPr>
              <w:t>Descripción y clave de la Unidad o las Unidades Presupuestales responsables del Programa.</w:t>
            </w:r>
          </w:p>
        </w:tc>
      </w:tr>
      <w:tr w:rsidR="00C75B5E" w:rsidRPr="00560D78" w14:paraId="4D3B9711" w14:textId="77777777" w:rsidTr="00795BD4">
        <w:tc>
          <w:tcPr>
            <w:tcW w:w="3013" w:type="dxa"/>
            <w:shd w:val="clear" w:color="auto" w:fill="auto"/>
            <w:vAlign w:val="center"/>
          </w:tcPr>
          <w:p w14:paraId="21E75E6B" w14:textId="04AD16C7" w:rsidR="00C75B5E" w:rsidRPr="00560D78" w:rsidRDefault="00386D35" w:rsidP="00C75B5E">
            <w:pPr>
              <w:rPr>
                <w:rFonts w:ascii="Averta" w:hAnsi="Averta" w:cs="Tahoma"/>
                <w:b/>
                <w:color w:val="000000" w:themeColor="text1"/>
                <w:sz w:val="22"/>
                <w:szCs w:val="22"/>
              </w:rPr>
            </w:pPr>
            <w:r>
              <w:rPr>
                <w:rFonts w:ascii="Averta" w:hAnsi="Averta" w:cs="Tahoma"/>
                <w:b/>
                <w:color w:val="000000" w:themeColor="text1"/>
                <w:sz w:val="22"/>
                <w:szCs w:val="22"/>
              </w:rPr>
              <w:t>Causas de D</w:t>
            </w:r>
            <w:r w:rsidR="00C75B5E" w:rsidRPr="00560D78">
              <w:rPr>
                <w:rFonts w:ascii="Averta" w:hAnsi="Averta" w:cs="Tahoma"/>
                <w:b/>
                <w:color w:val="000000" w:themeColor="text1"/>
                <w:sz w:val="22"/>
                <w:szCs w:val="22"/>
              </w:rPr>
              <w:t>esviación</w:t>
            </w:r>
          </w:p>
        </w:tc>
        <w:tc>
          <w:tcPr>
            <w:tcW w:w="5990" w:type="dxa"/>
            <w:shd w:val="clear" w:color="auto" w:fill="auto"/>
          </w:tcPr>
          <w:p w14:paraId="441DFB39" w14:textId="77777777" w:rsidR="00C75B5E" w:rsidRPr="00560D78" w:rsidRDefault="00C75B5E" w:rsidP="00C75B5E">
            <w:pPr>
              <w:suppressAutoHyphens/>
              <w:jc w:val="both"/>
              <w:rPr>
                <w:rFonts w:ascii="Averta" w:hAnsi="Averta" w:cs="Tahoma"/>
                <w:color w:val="000000" w:themeColor="text1"/>
                <w:sz w:val="22"/>
                <w:szCs w:val="22"/>
              </w:rPr>
            </w:pPr>
            <w:r w:rsidRPr="00560D78">
              <w:rPr>
                <w:rFonts w:ascii="Averta" w:hAnsi="Averta" w:cs="Tahoma"/>
                <w:color w:val="000000" w:themeColor="text1"/>
                <w:sz w:val="22"/>
                <w:szCs w:val="22"/>
              </w:rPr>
              <w:t>Registrar las causas por las que no se obtuvieron los resultados programados del Indicador.</w:t>
            </w:r>
          </w:p>
        </w:tc>
      </w:tr>
      <w:tr w:rsidR="00C75B5E" w:rsidRPr="00560D78" w14:paraId="2B0336DE" w14:textId="77777777" w:rsidTr="00795BD4">
        <w:tc>
          <w:tcPr>
            <w:tcW w:w="3013" w:type="dxa"/>
            <w:shd w:val="clear" w:color="auto" w:fill="auto"/>
            <w:vAlign w:val="center"/>
          </w:tcPr>
          <w:p w14:paraId="021F4D75" w14:textId="3CCD03AA" w:rsidR="00C75B5E" w:rsidRPr="00560D78" w:rsidRDefault="00386D35" w:rsidP="00386D35">
            <w:pPr>
              <w:rPr>
                <w:rFonts w:ascii="Averta" w:hAnsi="Averta" w:cs="Tahoma"/>
                <w:b/>
                <w:color w:val="000000" w:themeColor="text1"/>
                <w:sz w:val="22"/>
                <w:szCs w:val="22"/>
              </w:rPr>
            </w:pPr>
            <w:r>
              <w:rPr>
                <w:rFonts w:ascii="Averta" w:hAnsi="Averta" w:cs="Tahoma"/>
                <w:b/>
                <w:color w:val="000000" w:themeColor="text1"/>
                <w:sz w:val="22"/>
                <w:szCs w:val="22"/>
              </w:rPr>
              <w:t>Resultado A</w:t>
            </w:r>
            <w:r w:rsidR="00C75B5E" w:rsidRPr="00560D78">
              <w:rPr>
                <w:rFonts w:ascii="Averta" w:hAnsi="Averta" w:cs="Tahoma"/>
                <w:b/>
                <w:color w:val="000000" w:themeColor="text1"/>
                <w:sz w:val="22"/>
                <w:szCs w:val="22"/>
              </w:rPr>
              <w:t xml:space="preserve">cumulado al </w:t>
            </w:r>
            <w:r>
              <w:rPr>
                <w:rFonts w:ascii="Averta" w:hAnsi="Averta" w:cs="Tahoma"/>
                <w:b/>
                <w:color w:val="000000" w:themeColor="text1"/>
                <w:sz w:val="22"/>
                <w:szCs w:val="22"/>
              </w:rPr>
              <w:t>T</w:t>
            </w:r>
            <w:r w:rsidR="00C75B5E" w:rsidRPr="00560D78">
              <w:rPr>
                <w:rFonts w:ascii="Averta" w:hAnsi="Averta" w:cs="Tahoma"/>
                <w:b/>
                <w:color w:val="000000" w:themeColor="text1"/>
                <w:sz w:val="22"/>
                <w:szCs w:val="22"/>
              </w:rPr>
              <w:t>rimestre</w:t>
            </w:r>
          </w:p>
        </w:tc>
        <w:tc>
          <w:tcPr>
            <w:tcW w:w="5990" w:type="dxa"/>
            <w:shd w:val="clear" w:color="auto" w:fill="auto"/>
          </w:tcPr>
          <w:p w14:paraId="05EB32A9" w14:textId="77777777" w:rsidR="00C75B5E" w:rsidRPr="00560D78" w:rsidRDefault="00C75B5E" w:rsidP="00C75B5E">
            <w:pPr>
              <w:suppressAutoHyphens/>
              <w:jc w:val="both"/>
              <w:rPr>
                <w:rFonts w:ascii="Averta" w:hAnsi="Averta" w:cs="Tahoma"/>
                <w:color w:val="000000" w:themeColor="text1"/>
                <w:sz w:val="22"/>
                <w:szCs w:val="22"/>
              </w:rPr>
            </w:pPr>
            <w:r w:rsidRPr="00560D78">
              <w:rPr>
                <w:rFonts w:ascii="Averta" w:hAnsi="Averta" w:cs="Tahoma"/>
                <w:color w:val="000000" w:themeColor="text1"/>
                <w:sz w:val="22"/>
                <w:szCs w:val="22"/>
              </w:rPr>
              <w:t>Resultado acumulado alcanzado al trimestre del Indicador.</w:t>
            </w:r>
          </w:p>
        </w:tc>
      </w:tr>
      <w:tr w:rsidR="0039595D" w:rsidRPr="00560D78" w14:paraId="24EDC07E" w14:textId="77777777" w:rsidTr="00795BD4">
        <w:tc>
          <w:tcPr>
            <w:tcW w:w="3013" w:type="dxa"/>
            <w:shd w:val="clear" w:color="auto" w:fill="auto"/>
            <w:vAlign w:val="center"/>
          </w:tcPr>
          <w:p w14:paraId="586EE66A" w14:textId="76BFD66C" w:rsidR="0039595D" w:rsidRPr="00762271" w:rsidRDefault="00386D35" w:rsidP="000D3C65">
            <w:pPr>
              <w:rPr>
                <w:rFonts w:ascii="Averta" w:hAnsi="Averta" w:cs="Tahoma"/>
                <w:b/>
                <w:sz w:val="22"/>
                <w:szCs w:val="22"/>
              </w:rPr>
            </w:pPr>
            <w:r w:rsidRPr="00762271">
              <w:rPr>
                <w:rFonts w:ascii="Averta" w:hAnsi="Averta" w:cs="Tahoma"/>
                <w:b/>
                <w:sz w:val="22"/>
                <w:szCs w:val="22"/>
              </w:rPr>
              <w:t>Enlace R</w:t>
            </w:r>
            <w:r w:rsidR="0039595D" w:rsidRPr="00762271">
              <w:rPr>
                <w:rFonts w:ascii="Averta" w:hAnsi="Averta" w:cs="Tahoma"/>
                <w:b/>
                <w:sz w:val="22"/>
                <w:szCs w:val="22"/>
              </w:rPr>
              <w:t>esponsable</w:t>
            </w:r>
          </w:p>
        </w:tc>
        <w:tc>
          <w:tcPr>
            <w:tcW w:w="5990" w:type="dxa"/>
            <w:shd w:val="clear" w:color="auto" w:fill="auto"/>
          </w:tcPr>
          <w:p w14:paraId="318A6266" w14:textId="2CD24885" w:rsidR="0039595D" w:rsidRPr="00762271" w:rsidRDefault="000B73F1" w:rsidP="000B73F1">
            <w:pPr>
              <w:rPr>
                <w:rFonts w:ascii="Averta" w:hAnsi="Averta" w:cs="Tahoma"/>
                <w:sz w:val="22"/>
                <w:szCs w:val="22"/>
              </w:rPr>
            </w:pPr>
            <w:r w:rsidRPr="00762271">
              <w:rPr>
                <w:rFonts w:ascii="Averta" w:hAnsi="Averta" w:cs="Tahoma"/>
                <w:sz w:val="22"/>
                <w:szCs w:val="22"/>
              </w:rPr>
              <w:t>Nombre, Cargo y F</w:t>
            </w:r>
            <w:r w:rsidR="0039595D" w:rsidRPr="00762271">
              <w:rPr>
                <w:rFonts w:ascii="Averta" w:hAnsi="Averta" w:cs="Tahoma"/>
                <w:sz w:val="22"/>
                <w:szCs w:val="22"/>
              </w:rPr>
              <w:t>irma del Coordinador Administrativo del</w:t>
            </w:r>
            <w:r w:rsidR="002D6BB8" w:rsidRPr="00762271">
              <w:rPr>
                <w:rFonts w:ascii="Averta" w:hAnsi="Averta" w:cs="Tahoma"/>
                <w:sz w:val="22"/>
                <w:szCs w:val="22"/>
              </w:rPr>
              <w:t xml:space="preserve">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002518DC" w:rsidRPr="00762271">
              <w:rPr>
                <w:rFonts w:ascii="Averta" w:hAnsi="Averta" w:cs="Arial"/>
                <w:sz w:val="22"/>
                <w:szCs w:val="22"/>
                <w:lang w:val="es-ES"/>
              </w:rPr>
              <w:t>.</w:t>
            </w:r>
          </w:p>
        </w:tc>
      </w:tr>
      <w:tr w:rsidR="0039595D" w:rsidRPr="00560D78" w14:paraId="5572DDCE" w14:textId="77777777" w:rsidTr="00795BD4">
        <w:tc>
          <w:tcPr>
            <w:tcW w:w="3013" w:type="dxa"/>
            <w:shd w:val="clear" w:color="auto" w:fill="auto"/>
            <w:vAlign w:val="center"/>
          </w:tcPr>
          <w:p w14:paraId="4FFE68A8" w14:textId="17EF2F58" w:rsidR="0039595D" w:rsidRPr="00762271" w:rsidRDefault="0039595D" w:rsidP="000D3C65">
            <w:pPr>
              <w:rPr>
                <w:rFonts w:ascii="Averta" w:hAnsi="Averta" w:cs="Tahoma"/>
                <w:b/>
                <w:sz w:val="22"/>
                <w:szCs w:val="22"/>
              </w:rPr>
            </w:pPr>
            <w:r w:rsidRPr="00762271">
              <w:rPr>
                <w:rFonts w:ascii="Averta" w:hAnsi="Averta" w:cs="Tahoma"/>
                <w:b/>
                <w:sz w:val="22"/>
                <w:szCs w:val="22"/>
              </w:rPr>
              <w:t xml:space="preserve">Titular del </w:t>
            </w:r>
            <w:r w:rsidR="009529D6" w:rsidRPr="0046169A">
              <w:rPr>
                <w:rFonts w:ascii="Averta" w:hAnsi="Averta" w:cs="Tahoma"/>
                <w:b/>
                <w:sz w:val="22"/>
                <w:szCs w:val="22"/>
              </w:rPr>
              <w:t>E</w:t>
            </w:r>
            <w:proofErr w:type="spellStart"/>
            <w:r w:rsidR="009529D6" w:rsidRPr="0046169A">
              <w:rPr>
                <w:rFonts w:ascii="Averta" w:hAnsi="Averta" w:cs="Arial"/>
                <w:b/>
                <w:sz w:val="22"/>
                <w:szCs w:val="22"/>
                <w:lang w:val="es-ES"/>
              </w:rPr>
              <w:t>nte</w:t>
            </w:r>
            <w:proofErr w:type="spellEnd"/>
            <w:r w:rsidR="009529D6" w:rsidRPr="0046169A">
              <w:rPr>
                <w:rFonts w:ascii="Averta" w:hAnsi="Averta" w:cs="Arial"/>
                <w:b/>
                <w:sz w:val="22"/>
                <w:szCs w:val="22"/>
                <w:lang w:val="es-ES"/>
              </w:rPr>
              <w:t xml:space="preserve"> Público</w:t>
            </w:r>
            <w:r w:rsidR="009529D6" w:rsidRPr="00762271">
              <w:rPr>
                <w:rFonts w:ascii="Averta" w:hAnsi="Averta" w:cs="Tahoma"/>
                <w:b/>
                <w:sz w:val="22"/>
                <w:szCs w:val="22"/>
              </w:rPr>
              <w:t xml:space="preserve"> </w:t>
            </w:r>
          </w:p>
        </w:tc>
        <w:tc>
          <w:tcPr>
            <w:tcW w:w="5990" w:type="dxa"/>
            <w:shd w:val="clear" w:color="auto" w:fill="auto"/>
            <w:vAlign w:val="center"/>
          </w:tcPr>
          <w:p w14:paraId="6E01C86D" w14:textId="1A34D63C" w:rsidR="0039595D" w:rsidRPr="00762271" w:rsidRDefault="000B73F1" w:rsidP="000B73F1">
            <w:pPr>
              <w:rPr>
                <w:rFonts w:ascii="Averta" w:hAnsi="Averta" w:cs="Tahoma"/>
                <w:sz w:val="22"/>
                <w:szCs w:val="22"/>
              </w:rPr>
            </w:pPr>
            <w:r w:rsidRPr="00762271">
              <w:rPr>
                <w:rFonts w:ascii="Averta" w:hAnsi="Averta" w:cs="Tahoma"/>
                <w:sz w:val="22"/>
                <w:szCs w:val="22"/>
              </w:rPr>
              <w:t>Nombre, Cargo y F</w:t>
            </w:r>
            <w:r w:rsidR="0039595D" w:rsidRPr="00762271">
              <w:rPr>
                <w:rFonts w:ascii="Averta" w:hAnsi="Averta" w:cs="Tahoma"/>
                <w:sz w:val="22"/>
                <w:szCs w:val="22"/>
              </w:rPr>
              <w:t xml:space="preserve">irma del Titular 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002D6BB8" w:rsidRPr="00762271">
              <w:rPr>
                <w:rFonts w:ascii="Averta" w:hAnsi="Averta" w:cs="Arial"/>
                <w:sz w:val="22"/>
                <w:szCs w:val="22"/>
                <w:lang w:val="es-ES"/>
              </w:rPr>
              <w:t xml:space="preserve">. </w:t>
            </w:r>
          </w:p>
        </w:tc>
      </w:tr>
    </w:tbl>
    <w:p w14:paraId="2CC1A9ED" w14:textId="3831455D" w:rsidR="009162BB" w:rsidRDefault="00043B53" w:rsidP="009162BB">
      <w:pPr>
        <w:suppressAutoHyphens/>
        <w:jc w:val="both"/>
        <w:rPr>
          <w:rFonts w:ascii="Averta" w:hAnsi="Averta" w:cs="Tahoma"/>
          <w:b/>
          <w:color w:val="000000" w:themeColor="text1"/>
          <w:spacing w:val="-2"/>
        </w:rPr>
      </w:pPr>
      <w:r w:rsidRPr="00560D78">
        <w:rPr>
          <w:rFonts w:ascii="Averta" w:hAnsi="Averta" w:cs="Tahoma"/>
          <w:b/>
          <w:color w:val="000000" w:themeColor="text1"/>
          <w:spacing w:val="-2"/>
        </w:rPr>
        <w:t>Nota:</w:t>
      </w:r>
      <w:r w:rsidRPr="00560D78">
        <w:rPr>
          <w:rFonts w:ascii="Averta" w:hAnsi="Averta" w:cs="Tahoma"/>
          <w:b/>
          <w:color w:val="000000" w:themeColor="text1"/>
          <w:spacing w:val="-2"/>
        </w:rPr>
        <w:tab/>
        <w:t>Este formato</w:t>
      </w:r>
      <w:r w:rsidR="00FB23AE" w:rsidRPr="00560D78">
        <w:rPr>
          <w:rFonts w:ascii="Averta" w:hAnsi="Averta" w:cs="Tahoma"/>
          <w:b/>
          <w:color w:val="000000" w:themeColor="text1"/>
          <w:spacing w:val="-2"/>
        </w:rPr>
        <w:t xml:space="preserve"> </w:t>
      </w:r>
      <w:r w:rsidRPr="00560D78">
        <w:rPr>
          <w:rFonts w:ascii="Averta" w:hAnsi="Averta" w:cs="Tahoma"/>
          <w:b/>
          <w:color w:val="000000" w:themeColor="text1"/>
          <w:spacing w:val="-2"/>
        </w:rPr>
        <w:t>se captura</w:t>
      </w:r>
      <w:r w:rsidR="00FB23AE" w:rsidRPr="00560D78">
        <w:rPr>
          <w:rFonts w:ascii="Averta" w:hAnsi="Averta" w:cs="Tahoma"/>
          <w:b/>
          <w:color w:val="000000" w:themeColor="text1"/>
          <w:spacing w:val="-2"/>
        </w:rPr>
        <w:t xml:space="preserve"> </w:t>
      </w:r>
      <w:r w:rsidRPr="00560D78">
        <w:rPr>
          <w:rFonts w:ascii="Averta" w:hAnsi="Averta" w:cs="Tahoma"/>
          <w:b/>
          <w:color w:val="000000" w:themeColor="text1"/>
          <w:spacing w:val="-2"/>
        </w:rPr>
        <w:t>en el Sistema de Evaluación Integral (SEI), en la sección de Indicadores. Deberá ser enviado a la SECONT debidamente firmado.</w:t>
      </w:r>
    </w:p>
    <w:p w14:paraId="553EC259" w14:textId="77777777" w:rsidR="008E3CB6" w:rsidRPr="00560D78" w:rsidRDefault="008E3CB6" w:rsidP="009162BB">
      <w:pPr>
        <w:suppressAutoHyphens/>
        <w:jc w:val="both"/>
        <w:rPr>
          <w:rFonts w:ascii="Averta" w:hAnsi="Averta" w:cs="Tahoma"/>
          <w:b/>
          <w:color w:val="000000" w:themeColor="text1"/>
          <w:spacing w:val="-2"/>
          <w:sz w:val="24"/>
          <w:szCs w:val="24"/>
        </w:rPr>
      </w:pPr>
    </w:p>
    <w:p w14:paraId="0E4C3B2B" w14:textId="77777777" w:rsidR="00560D78" w:rsidRDefault="00560D78" w:rsidP="00560D78">
      <w:pPr>
        <w:suppressAutoHyphens/>
        <w:jc w:val="center"/>
        <w:rPr>
          <w:rFonts w:ascii="Averta" w:eastAsiaTheme="majorEastAsia" w:hAnsi="Averta" w:cs="Tahoma"/>
          <w:b/>
          <w:bCs/>
          <w:color w:val="000000" w:themeColor="text1"/>
          <w:spacing w:val="-2"/>
          <w:sz w:val="24"/>
          <w:szCs w:val="24"/>
          <w:lang w:eastAsia="es-MX"/>
        </w:rPr>
      </w:pPr>
    </w:p>
    <w:p w14:paraId="3CD18D25" w14:textId="4E20A805" w:rsidR="00EE0C0E" w:rsidRPr="002F3A40" w:rsidRDefault="00EE0C0E" w:rsidP="004C3A90">
      <w:pPr>
        <w:suppressAutoHyphens/>
        <w:rPr>
          <w:rFonts w:ascii="Averta" w:eastAsiaTheme="majorEastAsia" w:hAnsi="Averta" w:cs="Tahoma"/>
          <w:b/>
          <w:bCs/>
          <w:color w:val="000000" w:themeColor="text1"/>
          <w:spacing w:val="-2"/>
          <w:sz w:val="24"/>
          <w:szCs w:val="24"/>
          <w:lang w:eastAsia="es-MX"/>
        </w:rPr>
      </w:pPr>
    </w:p>
    <w:p w14:paraId="6E0C6343" w14:textId="3EC03AA4" w:rsidR="008D68E0" w:rsidRPr="002F3A40" w:rsidRDefault="00560D78" w:rsidP="00B91D8C">
      <w:pPr>
        <w:pStyle w:val="Ttulo1"/>
        <w:spacing w:before="0"/>
        <w:jc w:val="center"/>
        <w:rPr>
          <w:rFonts w:ascii="Averta" w:hAnsi="Averta"/>
          <w:color w:val="000000" w:themeColor="text1"/>
          <w:sz w:val="24"/>
          <w:szCs w:val="24"/>
        </w:rPr>
      </w:pPr>
      <w:r w:rsidRPr="002F3A40">
        <w:rPr>
          <w:rFonts w:ascii="Averta" w:hAnsi="Averta" w:cs="Tahoma"/>
          <w:noProof/>
          <w:color w:val="000000" w:themeColor="text1"/>
          <w:sz w:val="24"/>
          <w:szCs w:val="24"/>
          <w:lang w:val="es-MX"/>
        </w:rPr>
        <mc:AlternateContent>
          <mc:Choice Requires="wps">
            <w:drawing>
              <wp:anchor distT="0" distB="0" distL="114300" distR="114300" simplePos="0" relativeHeight="251645952" behindDoc="0" locked="0" layoutInCell="1" allowOverlap="1" wp14:anchorId="4C4524E5" wp14:editId="7B4591C8">
                <wp:simplePos x="0" y="0"/>
                <wp:positionH relativeFrom="column">
                  <wp:posOffset>4857334</wp:posOffset>
                </wp:positionH>
                <wp:positionV relativeFrom="paragraph">
                  <wp:posOffset>43574</wp:posOffset>
                </wp:positionV>
                <wp:extent cx="934720" cy="319454"/>
                <wp:effectExtent l="0" t="0" r="0" b="4445"/>
                <wp:wrapNone/>
                <wp:docPr id="7" name="Cuadro de texto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34720" cy="319454"/>
                        </a:xfrm>
                        <a:prstGeom prst="rect">
                          <a:avLst/>
                        </a:prstGeom>
                        <a:noFill/>
                        <a:ln>
                          <a:noFill/>
                        </a:ln>
                        <a:effectLst/>
                      </wps:spPr>
                      <wps:txbx>
                        <w:txbxContent>
                          <w:p w14:paraId="71F60CB4" w14:textId="326B2995" w:rsidR="002F5885" w:rsidRPr="00C27A20" w:rsidRDefault="002F5885" w:rsidP="00043B53">
                            <w:pPr>
                              <w:rPr>
                                <w:rFonts w:ascii="Averta" w:hAnsi="Averta" w:cs="Arial"/>
                                <w:lang w:val="es-MX"/>
                              </w:rPr>
                            </w:pPr>
                            <w:r w:rsidRPr="00C27A20">
                              <w:rPr>
                                <w:rFonts w:ascii="Averta" w:hAnsi="Averta" w:cs="Arial"/>
                                <w:lang w:val="es-MX"/>
                              </w:rPr>
                              <w:t xml:space="preserve">Anexo </w:t>
                            </w:r>
                            <w:r>
                              <w:rPr>
                                <w:rFonts w:ascii="Averta" w:hAnsi="Averta" w:cs="Arial"/>
                                <w:lang w:val="es-MX"/>
                              </w:rPr>
                              <w:t>09</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C4524E5" id="Cuadro de texto 7" o:spid="_x0000_s1035" type="#_x0000_t202" style="position:absolute;left:0;text-align:left;margin-left:382.45pt;margin-top:3.45pt;width:73.6pt;height:25.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" filled="f" stroked="f">
                <v:textbox>
                  <w:txbxContent>
                    <w:p w14:paraId="71F60CB4" w14:textId="326B2995" w:rsidR="002F5885" w:rsidRPr="00C27A20" w:rsidRDefault="002F5885" w:rsidP="00043B53">
                      <w:pPr>
                        <w:rPr>
                          <w:rFonts w:ascii="Averta" w:hAnsi="Averta" w:cs="Arial"/>
                          <w:lang w:val="es-MX"/>
                        </w:rPr>
                      </w:pPr>
                      <w:r w:rsidRPr="00C27A20">
                        <w:rPr>
                          <w:rFonts w:ascii="Averta" w:hAnsi="Averta" w:cs="Arial"/>
                          <w:lang w:val="es-MX"/>
                        </w:rPr>
                        <w:t xml:space="preserve">Anexo </w:t>
                      </w:r>
                      <w:r>
                        <w:rPr>
                          <w:rFonts w:ascii="Averta" w:hAnsi="Averta" w:cs="Arial"/>
                          <w:lang w:val="es-MX"/>
                        </w:rPr>
                        <w:t>09</w:t>
                      </w:r>
                    </w:p>
                  </w:txbxContent>
                </v:textbox>
              </v:shape>
            </w:pict>
          </mc:Fallback>
        </mc:AlternateContent>
      </w:r>
      <w:r w:rsidR="008D68E0" w:rsidRPr="002F3A40">
        <w:rPr>
          <w:rFonts w:ascii="Averta" w:hAnsi="Averta" w:cs="Tahoma"/>
          <w:color w:val="000000" w:themeColor="text1"/>
          <w:spacing w:val="-2"/>
          <w:sz w:val="24"/>
          <w:szCs w:val="24"/>
        </w:rPr>
        <w:t>F</w:t>
      </w:r>
      <w:r w:rsidR="008D68E0" w:rsidRPr="002F3A40">
        <w:rPr>
          <w:rFonts w:ascii="Averta" w:hAnsi="Averta"/>
          <w:color w:val="000000" w:themeColor="text1"/>
          <w:sz w:val="24"/>
          <w:szCs w:val="24"/>
        </w:rPr>
        <w:t>ormato PRE-09</w:t>
      </w:r>
    </w:p>
    <w:p w14:paraId="7C148C83" w14:textId="18EBBCE4" w:rsidR="00B73B98" w:rsidRPr="00B91D8C" w:rsidRDefault="00043B53" w:rsidP="00B91D8C">
      <w:pPr>
        <w:pStyle w:val="Ttulo1"/>
        <w:spacing w:before="0"/>
        <w:jc w:val="center"/>
        <w:rPr>
          <w:rFonts w:ascii="Averta" w:hAnsi="Averta"/>
          <w:color w:val="000000" w:themeColor="text1"/>
          <w:sz w:val="24"/>
          <w:szCs w:val="24"/>
        </w:rPr>
      </w:pPr>
      <w:r w:rsidRPr="00B91D8C">
        <w:rPr>
          <w:rFonts w:ascii="Averta" w:hAnsi="Averta"/>
          <w:color w:val="000000" w:themeColor="text1"/>
          <w:sz w:val="24"/>
          <w:szCs w:val="24"/>
        </w:rPr>
        <w:t xml:space="preserve">Solicitud de </w:t>
      </w:r>
      <w:r w:rsidR="002803CB" w:rsidRPr="00B91D8C">
        <w:rPr>
          <w:rFonts w:ascii="Averta" w:hAnsi="Averta"/>
          <w:color w:val="000000" w:themeColor="text1"/>
          <w:sz w:val="24"/>
          <w:szCs w:val="24"/>
        </w:rPr>
        <w:t>Recursos</w:t>
      </w:r>
      <w:r w:rsidRPr="00B91D8C">
        <w:rPr>
          <w:rFonts w:ascii="Averta" w:hAnsi="Averta"/>
          <w:color w:val="000000" w:themeColor="text1"/>
          <w:sz w:val="24"/>
          <w:szCs w:val="24"/>
        </w:rPr>
        <w:t xml:space="preserve"> para Evaluación</w:t>
      </w:r>
    </w:p>
    <w:p w14:paraId="5767024A" w14:textId="676B433B" w:rsidR="007B6E62" w:rsidRDefault="007B6E62" w:rsidP="009932A9">
      <w:pPr>
        <w:suppressAutoHyphens/>
        <w:jc w:val="center"/>
        <w:rPr>
          <w:rFonts w:ascii="Averta" w:hAnsi="Averta"/>
          <w:color w:val="000000" w:themeColor="text1"/>
          <w:sz w:val="24"/>
          <w:szCs w:val="24"/>
        </w:rPr>
      </w:pPr>
    </w:p>
    <w:p w14:paraId="60D8989E" w14:textId="0DE6865C" w:rsidR="002518DC" w:rsidRDefault="00E12A67" w:rsidP="00FE353E">
      <w:pPr>
        <w:suppressAutoHyphens/>
        <w:rPr>
          <w:rFonts w:ascii="Averta" w:eastAsiaTheme="majorEastAsia" w:hAnsi="Averta" w:cs="Tahoma"/>
          <w:b/>
          <w:bCs/>
          <w:color w:val="000000" w:themeColor="text1"/>
          <w:spacing w:val="-2"/>
          <w:sz w:val="22"/>
          <w:szCs w:val="22"/>
          <w:lang w:eastAsia="es-MX"/>
        </w:rPr>
      </w:pPr>
      <w:r w:rsidRPr="00CC17EF">
        <w:rPr>
          <w:rFonts w:ascii="Averta" w:hAnsi="Averta"/>
          <w:noProof/>
          <w:color w:val="000000" w:themeColor="text1"/>
          <w:sz w:val="24"/>
          <w:szCs w:val="24"/>
          <w:lang w:val="es-ES"/>
        </w:rPr>
        <w:drawing>
          <wp:anchor distT="0" distB="0" distL="114300" distR="114300" simplePos="0" relativeHeight="251712512" behindDoc="0" locked="0" layoutInCell="1" allowOverlap="1" wp14:anchorId="68AD742B" wp14:editId="771C4392">
            <wp:simplePos x="0" y="0"/>
            <wp:positionH relativeFrom="margin">
              <wp:posOffset>1007110</wp:posOffset>
            </wp:positionH>
            <wp:positionV relativeFrom="margin">
              <wp:posOffset>966470</wp:posOffset>
            </wp:positionV>
            <wp:extent cx="4232275" cy="6505575"/>
            <wp:effectExtent l="152400" t="114300" r="149225" b="161925"/>
            <wp:wrapSquare wrapText="bothSides"/>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30">
                      <a:extLst>
                        <a:ext uri="{28A0092B-C50C-407E-A947-70E740481C1C}">
                          <a14:useLocalDpi xmlns:a14="http://schemas.microsoft.com/office/drawing/2010/main" val="0"/>
                        </a:ext>
                      </a:extLst>
                    </a:blip>
                    <a:srcRect t="982"/>
                    <a:stretch/>
                  </pic:blipFill>
                  <pic:spPr bwMode="auto">
                    <a:xfrm>
                      <a:off x="0" y="0"/>
                      <a:ext cx="4232275" cy="65055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D3F8EB2" w14:textId="339C4A98" w:rsidR="00DB6BAC" w:rsidRDefault="00DB6BAC" w:rsidP="009932A9">
      <w:pPr>
        <w:suppressAutoHyphens/>
        <w:jc w:val="center"/>
        <w:rPr>
          <w:rFonts w:ascii="Averta" w:eastAsiaTheme="majorEastAsia" w:hAnsi="Averta" w:cs="Tahoma"/>
          <w:b/>
          <w:bCs/>
          <w:color w:val="000000" w:themeColor="text1"/>
          <w:spacing w:val="-2"/>
          <w:sz w:val="24"/>
          <w:szCs w:val="22"/>
          <w:lang w:eastAsia="es-MX"/>
        </w:rPr>
      </w:pPr>
    </w:p>
    <w:p w14:paraId="49B502B3" w14:textId="342A9392" w:rsidR="00DB6BAC" w:rsidRDefault="00DB6BAC" w:rsidP="009932A9">
      <w:pPr>
        <w:suppressAutoHyphens/>
        <w:jc w:val="center"/>
        <w:rPr>
          <w:rFonts w:ascii="Averta" w:eastAsiaTheme="majorEastAsia" w:hAnsi="Averta" w:cs="Tahoma"/>
          <w:b/>
          <w:bCs/>
          <w:color w:val="000000" w:themeColor="text1"/>
          <w:spacing w:val="-2"/>
          <w:sz w:val="24"/>
          <w:szCs w:val="22"/>
          <w:lang w:eastAsia="es-MX"/>
        </w:rPr>
      </w:pPr>
    </w:p>
    <w:p w14:paraId="5E1C68C6" w14:textId="6C172F6C" w:rsidR="00DB6BAC" w:rsidRDefault="00DB6BAC" w:rsidP="009932A9">
      <w:pPr>
        <w:suppressAutoHyphens/>
        <w:jc w:val="center"/>
        <w:rPr>
          <w:rFonts w:ascii="Averta" w:eastAsiaTheme="majorEastAsia" w:hAnsi="Averta" w:cs="Tahoma"/>
          <w:b/>
          <w:bCs/>
          <w:color w:val="000000" w:themeColor="text1"/>
          <w:spacing w:val="-2"/>
          <w:sz w:val="24"/>
          <w:szCs w:val="22"/>
          <w:lang w:eastAsia="es-MX"/>
        </w:rPr>
      </w:pPr>
    </w:p>
    <w:p w14:paraId="3F0E6920" w14:textId="271FF15F" w:rsidR="00DB6BAC" w:rsidRDefault="00DB6BAC" w:rsidP="009932A9">
      <w:pPr>
        <w:suppressAutoHyphens/>
        <w:jc w:val="center"/>
        <w:rPr>
          <w:rFonts w:ascii="Averta" w:eastAsiaTheme="majorEastAsia" w:hAnsi="Averta" w:cs="Tahoma"/>
          <w:b/>
          <w:bCs/>
          <w:color w:val="000000" w:themeColor="text1"/>
          <w:spacing w:val="-2"/>
          <w:sz w:val="24"/>
          <w:szCs w:val="22"/>
          <w:lang w:eastAsia="es-MX"/>
        </w:rPr>
      </w:pPr>
    </w:p>
    <w:p w14:paraId="4D8D7AD9"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156BB4C3"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53180D60"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30A70835"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6BE48F93" w14:textId="4E7E87F9" w:rsidR="003B28EA" w:rsidRDefault="003B28EA" w:rsidP="009932A9">
      <w:pPr>
        <w:suppressAutoHyphens/>
        <w:jc w:val="center"/>
        <w:rPr>
          <w:rFonts w:ascii="Averta" w:eastAsiaTheme="majorEastAsia" w:hAnsi="Averta" w:cs="Tahoma"/>
          <w:b/>
          <w:bCs/>
          <w:color w:val="000000" w:themeColor="text1"/>
          <w:spacing w:val="-2"/>
          <w:sz w:val="22"/>
          <w:szCs w:val="22"/>
          <w:lang w:eastAsia="es-MX"/>
        </w:rPr>
      </w:pPr>
    </w:p>
    <w:p w14:paraId="1E848314"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4FF6028F"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75A77313" w14:textId="77777777"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1515F841" w14:textId="1259285C" w:rsidR="00E12A67" w:rsidRDefault="00E12A67" w:rsidP="009932A9">
      <w:pPr>
        <w:suppressAutoHyphens/>
        <w:jc w:val="center"/>
        <w:rPr>
          <w:rFonts w:ascii="Averta" w:eastAsiaTheme="majorEastAsia" w:hAnsi="Averta" w:cs="Tahoma"/>
          <w:b/>
          <w:bCs/>
          <w:color w:val="000000" w:themeColor="text1"/>
          <w:spacing w:val="-2"/>
          <w:sz w:val="24"/>
          <w:szCs w:val="22"/>
          <w:lang w:eastAsia="es-MX"/>
        </w:rPr>
      </w:pPr>
    </w:p>
    <w:p w14:paraId="016E0FB1" w14:textId="765CAA9A"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C09C3B7" w14:textId="7DA62CE7"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6B15898F" w14:textId="344B25AA"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41F0C832" w14:textId="4D3CED0C"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355EB8C1" w14:textId="0DE2A453"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4AC6C052" w14:textId="45CCDE29"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F739299" w14:textId="6FCBF143"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7DF396F0" w14:textId="04F28248"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667CB8D4" w14:textId="59CB9174"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7197F351" w14:textId="6D5E6502"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955DDDC" w14:textId="4E2D1C8F"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33AD7969" w14:textId="2117745C"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1BD79E47" w14:textId="39DFCDC1"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9E53549" w14:textId="493A18FF"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4DDC28E" w14:textId="5A7DAC35"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2244594D" w14:textId="3322B5F7"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5AB9A26" w14:textId="33458058"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0C596FF6" w14:textId="5E28E87D"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626BDF1F" w14:textId="5F5B8EB0"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567DDB64" w14:textId="355662EC"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4E1DB82C" w14:textId="652F51EA"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6366675B" w14:textId="6A97F6BB"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62E15A9E" w14:textId="7A5E54CF"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0FE87B3E" w14:textId="77777777" w:rsidR="00561D74" w:rsidRDefault="00561D74" w:rsidP="009932A9">
      <w:pPr>
        <w:suppressAutoHyphens/>
        <w:jc w:val="center"/>
        <w:rPr>
          <w:rFonts w:ascii="Averta" w:eastAsiaTheme="majorEastAsia" w:hAnsi="Averta" w:cs="Tahoma"/>
          <w:b/>
          <w:bCs/>
          <w:color w:val="000000" w:themeColor="text1"/>
          <w:spacing w:val="-2"/>
          <w:sz w:val="24"/>
          <w:szCs w:val="22"/>
          <w:lang w:eastAsia="es-MX"/>
        </w:rPr>
      </w:pPr>
    </w:p>
    <w:p w14:paraId="136464CF" w14:textId="77777777" w:rsidR="00561D74" w:rsidRDefault="00561D74" w:rsidP="00561D74">
      <w:pPr>
        <w:pStyle w:val="Prrafodelista"/>
        <w:spacing w:after="160"/>
        <w:ind w:left="426"/>
        <w:jc w:val="center"/>
        <w:rPr>
          <w:rFonts w:ascii="Averta" w:hAnsi="Averta" w:cs="Tahoma"/>
          <w:b/>
          <w:spacing w:val="-2"/>
          <w:sz w:val="24"/>
          <w:szCs w:val="24"/>
        </w:rPr>
      </w:pPr>
    </w:p>
    <w:p w14:paraId="49D6B6EB" w14:textId="77777777" w:rsidR="00561D74" w:rsidRPr="00561D74" w:rsidRDefault="00561D74" w:rsidP="00561D74">
      <w:pPr>
        <w:pStyle w:val="Prrafodelista"/>
        <w:spacing w:after="160"/>
        <w:ind w:left="426"/>
        <w:jc w:val="center"/>
        <w:rPr>
          <w:rFonts w:ascii="Averta" w:hAnsi="Averta" w:cs="Tahoma"/>
          <w:b/>
          <w:spacing w:val="-2"/>
          <w:sz w:val="24"/>
          <w:szCs w:val="24"/>
        </w:rPr>
      </w:pPr>
      <w:r w:rsidRPr="00561D74">
        <w:rPr>
          <w:rFonts w:ascii="Averta" w:hAnsi="Averta"/>
          <w:b/>
          <w:color w:val="000000" w:themeColor="text1"/>
          <w:sz w:val="24"/>
          <w:szCs w:val="24"/>
        </w:rPr>
        <w:t>Formato</w:t>
      </w:r>
      <w:r w:rsidRPr="00561D74">
        <w:rPr>
          <w:rFonts w:ascii="Averta" w:hAnsi="Averta" w:cs="Tahoma"/>
          <w:b/>
          <w:spacing w:val="-2"/>
          <w:sz w:val="24"/>
          <w:szCs w:val="24"/>
        </w:rPr>
        <w:t xml:space="preserve"> </w:t>
      </w:r>
    </w:p>
    <w:p w14:paraId="6A076C4D" w14:textId="0245C657" w:rsidR="00561D74" w:rsidRPr="00561D74" w:rsidRDefault="00561D74" w:rsidP="00561D74">
      <w:pPr>
        <w:pStyle w:val="Prrafodelista"/>
        <w:spacing w:after="160"/>
        <w:ind w:left="426"/>
        <w:jc w:val="center"/>
        <w:rPr>
          <w:rFonts w:ascii="Averta" w:hAnsi="Averta" w:cs="Tahoma"/>
          <w:b/>
          <w:spacing w:val="-2"/>
          <w:sz w:val="24"/>
          <w:szCs w:val="24"/>
        </w:rPr>
      </w:pPr>
      <w:r w:rsidRPr="00561D74">
        <w:rPr>
          <w:rFonts w:ascii="Averta" w:hAnsi="Averta" w:cs="Tahoma"/>
          <w:b/>
          <w:spacing w:val="-2"/>
          <w:sz w:val="24"/>
          <w:szCs w:val="24"/>
        </w:rPr>
        <w:t>Solicitud de Recursos para Evaluación</w:t>
      </w:r>
    </w:p>
    <w:p w14:paraId="70C7CB8D" w14:textId="7E122BBD" w:rsidR="00561D74" w:rsidRPr="00561D74" w:rsidRDefault="00561D74" w:rsidP="00561D74">
      <w:pPr>
        <w:pStyle w:val="Prrafodelista"/>
        <w:spacing w:after="160"/>
        <w:ind w:left="426"/>
        <w:jc w:val="center"/>
        <w:rPr>
          <w:rFonts w:ascii="Averta" w:hAnsi="Averta" w:cs="Tahoma"/>
          <w:b/>
          <w:spacing w:val="-2"/>
          <w:sz w:val="24"/>
          <w:szCs w:val="24"/>
        </w:rPr>
      </w:pPr>
      <w:r w:rsidRPr="00561D74">
        <w:rPr>
          <w:rFonts w:ascii="Averta" w:hAnsi="Averta" w:cs="Tahoma"/>
          <w:b/>
          <w:spacing w:val="-2"/>
          <w:sz w:val="24"/>
          <w:szCs w:val="24"/>
        </w:rPr>
        <w:t>Instructivo de llenado</w:t>
      </w:r>
    </w:p>
    <w:p w14:paraId="64407295" w14:textId="17789A98" w:rsidR="00561D74" w:rsidRDefault="00561D74" w:rsidP="00E12A67">
      <w:pPr>
        <w:pStyle w:val="Prrafodelista"/>
        <w:spacing w:after="160"/>
        <w:ind w:left="426"/>
        <w:jc w:val="both"/>
        <w:rPr>
          <w:rFonts w:ascii="Averta" w:hAnsi="Averta" w:cs="Tahoma"/>
          <w:spacing w:val="-2"/>
          <w:sz w:val="22"/>
          <w:szCs w:val="22"/>
        </w:rPr>
      </w:pPr>
    </w:p>
    <w:p w14:paraId="08CF723E" w14:textId="77777777" w:rsidR="00561D74" w:rsidRPr="00E12A67" w:rsidRDefault="00561D74" w:rsidP="00E12A67">
      <w:pPr>
        <w:pStyle w:val="Prrafodelista"/>
        <w:spacing w:after="160"/>
        <w:ind w:left="426"/>
        <w:jc w:val="both"/>
        <w:rPr>
          <w:rFonts w:ascii="Averta" w:hAnsi="Averta" w:cs="Tahoma"/>
          <w:spacing w:val="-2"/>
          <w:sz w:val="22"/>
          <w:szCs w:val="22"/>
        </w:rPr>
      </w:pPr>
    </w:p>
    <w:p w14:paraId="67EE20AC" w14:textId="12F2A037"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Arial"/>
          <w:sz w:val="22"/>
          <w:szCs w:val="22"/>
          <w:lang w:val="es-ES"/>
        </w:rPr>
        <w:t>Ente Público</w:t>
      </w:r>
      <w:r w:rsidRPr="00762271">
        <w:rPr>
          <w:rFonts w:ascii="Averta" w:hAnsi="Averta" w:cs="Tahoma"/>
          <w:b/>
          <w:spacing w:val="-2"/>
          <w:sz w:val="22"/>
          <w:szCs w:val="22"/>
        </w:rPr>
        <w:t>:</w:t>
      </w:r>
      <w:r w:rsidRPr="00762271">
        <w:rPr>
          <w:rFonts w:ascii="Averta" w:hAnsi="Averta" w:cs="Tahoma"/>
          <w:spacing w:val="-2"/>
          <w:sz w:val="22"/>
          <w:szCs w:val="22"/>
        </w:rPr>
        <w:t xml:space="preserve"> Describir el nombre del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Pr="00762271">
        <w:rPr>
          <w:rFonts w:ascii="Averta" w:hAnsi="Averta" w:cs="Tahoma"/>
          <w:spacing w:val="-2"/>
          <w:sz w:val="22"/>
          <w:szCs w:val="22"/>
        </w:rPr>
        <w:t xml:space="preserve"> que está solicitando los recursos de evaluación.</w:t>
      </w:r>
    </w:p>
    <w:p w14:paraId="35684FC2" w14:textId="77777777"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Tahoma"/>
          <w:b/>
          <w:spacing w:val="-2"/>
          <w:sz w:val="22"/>
          <w:szCs w:val="22"/>
        </w:rPr>
        <w:t xml:space="preserve">Instancia que coordina la evaluación: </w:t>
      </w:r>
      <w:r w:rsidRPr="00762271">
        <w:rPr>
          <w:rFonts w:ascii="Averta" w:hAnsi="Averta" w:cs="Tahoma"/>
          <w:spacing w:val="-2"/>
          <w:sz w:val="22"/>
          <w:szCs w:val="22"/>
        </w:rPr>
        <w:t>Organismo Centralizado o en su caso la Entidad Paraestatal, que se determinó de manera consensuada por las Instancias Ejecutoras de los Programas, y que tiene como objetivo la contratación del evaluador en consenso con la UE de cada una de las Instancias Ejecutoras, recabar la información que solicite el evaluador solicitando la misma a las UE de cada una de las Instancias Ejecutoras, así como comunicar al evaluador las observaciones que realicen las UE de cada una de las Instancias Ejecutoras para las adecuaciones correspondientes.</w:t>
      </w:r>
    </w:p>
    <w:p w14:paraId="7DC8A72E" w14:textId="4670F477" w:rsidR="003B28EA" w:rsidRPr="00762271" w:rsidRDefault="003B28EA" w:rsidP="003B28EA">
      <w:pPr>
        <w:pStyle w:val="Prrafodelista"/>
        <w:spacing w:after="160"/>
        <w:ind w:left="426"/>
        <w:jc w:val="both"/>
        <w:rPr>
          <w:rFonts w:ascii="Averta" w:hAnsi="Averta" w:cs="Tahoma"/>
          <w:spacing w:val="-2"/>
          <w:sz w:val="22"/>
          <w:szCs w:val="22"/>
        </w:rPr>
      </w:pPr>
      <w:r w:rsidRPr="00762271">
        <w:rPr>
          <w:rFonts w:ascii="Averta" w:hAnsi="Averta" w:cs="Tahoma"/>
          <w:b/>
          <w:spacing w:val="-2"/>
          <w:sz w:val="22"/>
          <w:szCs w:val="22"/>
        </w:rPr>
        <w:t xml:space="preserve">Datos del Enlace de Evaluación del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Pr="00762271">
        <w:rPr>
          <w:rFonts w:ascii="Averta" w:hAnsi="Averta" w:cs="Tahoma"/>
          <w:b/>
          <w:spacing w:val="-2"/>
          <w:sz w:val="22"/>
          <w:szCs w:val="22"/>
        </w:rPr>
        <w:t>:</w:t>
      </w:r>
    </w:p>
    <w:p w14:paraId="15C28A85" w14:textId="1EAB4B25"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560D78">
        <w:rPr>
          <w:rFonts w:ascii="Averta" w:hAnsi="Averta" w:cs="Tahoma"/>
          <w:b/>
          <w:color w:val="000000" w:themeColor="text1"/>
          <w:spacing w:val="-2"/>
          <w:sz w:val="22"/>
          <w:szCs w:val="22"/>
        </w:rPr>
        <w:t>Nombre:</w:t>
      </w:r>
      <w:r w:rsidRPr="00560D78">
        <w:rPr>
          <w:rFonts w:ascii="Averta" w:hAnsi="Averta" w:cs="Tahoma"/>
          <w:color w:val="000000" w:themeColor="text1"/>
          <w:spacing w:val="-2"/>
          <w:sz w:val="22"/>
          <w:szCs w:val="22"/>
        </w:rPr>
        <w:t xml:space="preserve"> Nombre de la persona que funge como enlace de Evaluación </w:t>
      </w:r>
      <w:r w:rsidRPr="00762271">
        <w:rPr>
          <w:rFonts w:ascii="Averta" w:hAnsi="Averta" w:cs="Tahoma"/>
          <w:spacing w:val="-2"/>
          <w:sz w:val="22"/>
          <w:szCs w:val="22"/>
        </w:rPr>
        <w:t xml:space="preserve">del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Pr="00762271">
        <w:rPr>
          <w:rFonts w:ascii="Averta" w:hAnsi="Averta" w:cs="Arial"/>
          <w:sz w:val="22"/>
          <w:szCs w:val="22"/>
          <w:lang w:val="es-ES"/>
        </w:rPr>
        <w:t xml:space="preserve"> </w:t>
      </w:r>
      <w:r w:rsidRPr="00560D78">
        <w:rPr>
          <w:rFonts w:ascii="Averta" w:hAnsi="Averta" w:cs="Tahoma"/>
          <w:color w:val="000000" w:themeColor="text1"/>
          <w:spacing w:val="-2"/>
          <w:sz w:val="22"/>
          <w:szCs w:val="22"/>
        </w:rPr>
        <w:t>que está solicitando los recursos de evaluación.</w:t>
      </w:r>
    </w:p>
    <w:p w14:paraId="6348DF10" w14:textId="2C6E8A22"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560D78">
        <w:rPr>
          <w:rFonts w:ascii="Averta" w:hAnsi="Averta" w:cs="Tahoma"/>
          <w:b/>
          <w:color w:val="000000" w:themeColor="text1"/>
          <w:spacing w:val="-2"/>
          <w:sz w:val="22"/>
          <w:szCs w:val="22"/>
        </w:rPr>
        <w:t>Correo electrónico:</w:t>
      </w:r>
      <w:r w:rsidRPr="00560D78">
        <w:rPr>
          <w:rFonts w:ascii="Averta" w:hAnsi="Averta" w:cs="Tahoma"/>
          <w:color w:val="000000" w:themeColor="text1"/>
          <w:spacing w:val="-2"/>
          <w:sz w:val="22"/>
          <w:szCs w:val="22"/>
        </w:rPr>
        <w:t xml:space="preserve"> Correo electrónico de la persona que funge como enlace de </w:t>
      </w:r>
      <w:r w:rsidRPr="00762271">
        <w:rPr>
          <w:rFonts w:ascii="Averta" w:hAnsi="Averta" w:cs="Tahoma"/>
          <w:spacing w:val="-2"/>
          <w:sz w:val="22"/>
          <w:szCs w:val="22"/>
        </w:rPr>
        <w:t xml:space="preserve">Evaluación del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Pr="00762271">
        <w:rPr>
          <w:rFonts w:ascii="Averta" w:hAnsi="Averta" w:cs="Tahoma"/>
          <w:spacing w:val="-2"/>
          <w:sz w:val="22"/>
          <w:szCs w:val="22"/>
        </w:rPr>
        <w:t xml:space="preserve"> que está solicitando los recursos de evaluación.</w:t>
      </w:r>
    </w:p>
    <w:p w14:paraId="7DA26557" w14:textId="27B5FCF7"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762271">
        <w:rPr>
          <w:rFonts w:ascii="Averta" w:hAnsi="Averta" w:cs="Tahoma"/>
          <w:b/>
          <w:spacing w:val="-2"/>
          <w:sz w:val="22"/>
          <w:szCs w:val="22"/>
        </w:rPr>
        <w:t>Teléfono:</w:t>
      </w:r>
      <w:r w:rsidRPr="00762271">
        <w:rPr>
          <w:rFonts w:ascii="Averta" w:hAnsi="Averta" w:cs="Tahoma"/>
          <w:spacing w:val="-2"/>
          <w:sz w:val="22"/>
          <w:szCs w:val="22"/>
        </w:rPr>
        <w:t xml:space="preserve"> Número de teléfono y extensión, de la persona que funge como enlace de Evaluación del </w:t>
      </w:r>
      <w:r w:rsidR="009529D6" w:rsidRPr="00762271">
        <w:rPr>
          <w:rFonts w:ascii="Averta" w:hAnsi="Averta" w:cs="Tahoma"/>
          <w:sz w:val="22"/>
          <w:szCs w:val="22"/>
        </w:rPr>
        <w:t>E</w:t>
      </w:r>
      <w:proofErr w:type="spellStart"/>
      <w:r w:rsidR="009529D6" w:rsidRPr="00762271">
        <w:rPr>
          <w:rFonts w:ascii="Averta" w:hAnsi="Averta" w:cs="Arial"/>
          <w:sz w:val="22"/>
          <w:szCs w:val="22"/>
          <w:lang w:val="es-ES"/>
        </w:rPr>
        <w:t>nte</w:t>
      </w:r>
      <w:proofErr w:type="spellEnd"/>
      <w:r w:rsidR="009529D6" w:rsidRPr="00762271">
        <w:rPr>
          <w:rFonts w:ascii="Averta" w:hAnsi="Averta" w:cs="Arial"/>
          <w:sz w:val="22"/>
          <w:szCs w:val="22"/>
          <w:lang w:val="es-ES"/>
        </w:rPr>
        <w:t xml:space="preserve"> Público</w:t>
      </w:r>
      <w:r w:rsidRPr="00762271">
        <w:rPr>
          <w:rFonts w:ascii="Averta" w:hAnsi="Averta" w:cs="Arial"/>
          <w:sz w:val="22"/>
          <w:szCs w:val="22"/>
          <w:lang w:val="es-ES"/>
        </w:rPr>
        <w:t xml:space="preserve"> </w:t>
      </w:r>
      <w:r w:rsidRPr="00762271">
        <w:rPr>
          <w:rFonts w:ascii="Averta" w:hAnsi="Averta" w:cs="Tahoma"/>
          <w:spacing w:val="-2"/>
          <w:sz w:val="22"/>
          <w:szCs w:val="22"/>
        </w:rPr>
        <w:t>que está s</w:t>
      </w:r>
      <w:r w:rsidRPr="00560D78">
        <w:rPr>
          <w:rFonts w:ascii="Averta" w:hAnsi="Averta" w:cs="Tahoma"/>
          <w:color w:val="000000" w:themeColor="text1"/>
          <w:spacing w:val="-2"/>
          <w:sz w:val="22"/>
          <w:szCs w:val="22"/>
        </w:rPr>
        <w:t>olicitando los recursos de evaluación.</w:t>
      </w:r>
    </w:p>
    <w:p w14:paraId="5A16B676" w14:textId="7DF5B576" w:rsidR="003B28EA" w:rsidRPr="00762271" w:rsidRDefault="003B28EA" w:rsidP="003B28EA">
      <w:pPr>
        <w:pStyle w:val="Prrafodelista"/>
        <w:spacing w:after="160"/>
        <w:ind w:left="426"/>
        <w:jc w:val="both"/>
        <w:rPr>
          <w:rFonts w:ascii="Averta" w:hAnsi="Averta" w:cs="Tahoma"/>
          <w:spacing w:val="-2"/>
          <w:sz w:val="22"/>
          <w:szCs w:val="22"/>
        </w:rPr>
      </w:pPr>
      <w:r w:rsidRPr="00762271">
        <w:rPr>
          <w:rFonts w:ascii="Averta" w:hAnsi="Averta" w:cs="Tahoma"/>
          <w:b/>
          <w:spacing w:val="-2"/>
          <w:sz w:val="22"/>
          <w:szCs w:val="22"/>
        </w:rPr>
        <w:t>Programa presupuestario</w:t>
      </w:r>
      <w:r w:rsidR="007726AE" w:rsidRPr="00762271">
        <w:rPr>
          <w:rFonts w:ascii="Averta" w:hAnsi="Averta" w:cs="Tahoma"/>
          <w:b/>
          <w:spacing w:val="-2"/>
          <w:sz w:val="22"/>
          <w:szCs w:val="22"/>
        </w:rPr>
        <w:t>.</w:t>
      </w:r>
    </w:p>
    <w:p w14:paraId="3462B073" w14:textId="77777777"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Tahoma"/>
          <w:b/>
          <w:spacing w:val="-2"/>
          <w:sz w:val="22"/>
          <w:szCs w:val="22"/>
        </w:rPr>
        <w:t>Modalidad:</w:t>
      </w:r>
      <w:r w:rsidRPr="00762271">
        <w:rPr>
          <w:rFonts w:ascii="Averta" w:hAnsi="Averta" w:cs="Tahoma"/>
          <w:spacing w:val="-2"/>
          <w:sz w:val="22"/>
          <w:szCs w:val="22"/>
        </w:rPr>
        <w:t xml:space="preserve"> se refiere a la Modalidad asignada al Pp en la clave Presupuestal</w:t>
      </w:r>
    </w:p>
    <w:p w14:paraId="4917EE9D" w14:textId="77777777"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Tahoma"/>
          <w:b/>
          <w:spacing w:val="-2"/>
          <w:sz w:val="22"/>
          <w:szCs w:val="22"/>
        </w:rPr>
        <w:t>Clave:</w:t>
      </w:r>
      <w:r w:rsidRPr="00762271">
        <w:rPr>
          <w:rFonts w:ascii="Averta" w:hAnsi="Averta" w:cs="Tahoma"/>
          <w:spacing w:val="-2"/>
          <w:sz w:val="22"/>
          <w:szCs w:val="22"/>
        </w:rPr>
        <w:t xml:space="preserve"> Número del Pp sujeto a evaluación conforme al catálogo de PPA</w:t>
      </w:r>
    </w:p>
    <w:p w14:paraId="3629D7C6" w14:textId="77777777"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Tahoma"/>
          <w:b/>
          <w:spacing w:val="-2"/>
          <w:sz w:val="22"/>
          <w:szCs w:val="22"/>
        </w:rPr>
        <w:t>Nombre:</w:t>
      </w:r>
      <w:r w:rsidRPr="00762271">
        <w:rPr>
          <w:rFonts w:ascii="Averta" w:hAnsi="Averta" w:cs="Tahoma"/>
          <w:spacing w:val="-2"/>
          <w:sz w:val="22"/>
          <w:szCs w:val="22"/>
        </w:rPr>
        <w:t xml:space="preserve"> Nombre del Pp sujeto a evaluación conforme al catálogo de PPA</w:t>
      </w:r>
    </w:p>
    <w:p w14:paraId="7E479F7E" w14:textId="25DCD404" w:rsidR="003B28EA" w:rsidRPr="00762271" w:rsidRDefault="003B28EA" w:rsidP="003B28EA">
      <w:pPr>
        <w:pStyle w:val="Prrafodelista"/>
        <w:numPr>
          <w:ilvl w:val="0"/>
          <w:numId w:val="15"/>
        </w:numPr>
        <w:spacing w:after="160"/>
        <w:ind w:left="426" w:hanging="426"/>
        <w:jc w:val="both"/>
        <w:rPr>
          <w:rFonts w:ascii="Averta" w:hAnsi="Averta" w:cs="Tahoma"/>
          <w:spacing w:val="-2"/>
          <w:sz w:val="22"/>
          <w:szCs w:val="22"/>
        </w:rPr>
      </w:pPr>
      <w:r w:rsidRPr="00762271">
        <w:rPr>
          <w:rFonts w:ascii="Averta" w:hAnsi="Averta" w:cs="Tahoma"/>
          <w:b/>
          <w:spacing w:val="-2"/>
          <w:sz w:val="22"/>
          <w:szCs w:val="22"/>
        </w:rPr>
        <w:t>Ejercicio Fiscal a Evaluar:</w:t>
      </w:r>
      <w:r w:rsidRPr="00762271">
        <w:rPr>
          <w:rFonts w:ascii="Averta" w:hAnsi="Averta" w:cs="Tahoma"/>
          <w:spacing w:val="-2"/>
          <w:sz w:val="22"/>
          <w:szCs w:val="22"/>
        </w:rPr>
        <w:t xml:space="preserve"> Año</w:t>
      </w:r>
      <w:r w:rsidR="00DE42CE" w:rsidRPr="00762271">
        <w:rPr>
          <w:rFonts w:ascii="Averta" w:hAnsi="Averta" w:cs="Tahoma"/>
          <w:spacing w:val="-2"/>
          <w:sz w:val="22"/>
          <w:szCs w:val="22"/>
        </w:rPr>
        <w:t xml:space="preserve"> al que corresponden los recursos</w:t>
      </w:r>
      <w:r w:rsidRPr="00762271">
        <w:rPr>
          <w:rFonts w:ascii="Averta" w:hAnsi="Averta" w:cs="Tahoma"/>
          <w:spacing w:val="-2"/>
          <w:sz w:val="22"/>
          <w:szCs w:val="22"/>
        </w:rPr>
        <w:t xml:space="preserve"> del Programa presupuestario que se va evaluar.</w:t>
      </w:r>
    </w:p>
    <w:p w14:paraId="1CBE9970" w14:textId="77777777"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560D78">
        <w:rPr>
          <w:rFonts w:ascii="Averta" w:hAnsi="Averta" w:cs="Tahoma"/>
          <w:b/>
          <w:color w:val="000000" w:themeColor="text1"/>
          <w:spacing w:val="-2"/>
          <w:sz w:val="22"/>
          <w:szCs w:val="22"/>
        </w:rPr>
        <w:t>Tipo de Evaluación:</w:t>
      </w:r>
      <w:r w:rsidRPr="00560D78">
        <w:rPr>
          <w:rFonts w:ascii="Averta" w:hAnsi="Averta" w:cs="Tahoma"/>
          <w:color w:val="000000" w:themeColor="text1"/>
          <w:spacing w:val="-2"/>
          <w:sz w:val="22"/>
          <w:szCs w:val="22"/>
        </w:rPr>
        <w:t xml:space="preserve"> Tipo de evaluación a realizar al Pp de conformidad con el numeral Décimo Quinto de los </w:t>
      </w:r>
      <w:hyperlink r:id="rId31" w:tgtFrame="_blank" w:history="1">
        <w:r w:rsidRPr="00560D78">
          <w:rPr>
            <w:rFonts w:ascii="Averta" w:hAnsi="Averta" w:cs="Tahoma"/>
            <w:color w:val="000000" w:themeColor="text1"/>
            <w:spacing w:val="-2"/>
            <w:sz w:val="22"/>
            <w:szCs w:val="22"/>
          </w:rPr>
          <w:t>Lineamientos Generales para la Evaluación de los Programas Presupuestarios y otros Programas Estatales de la Administración Pública del Estado de Campeche y al Programa Anual de Evaluaciones (PAE) del ejercicio fiscal de que se trate.</w:t>
        </w:r>
      </w:hyperlink>
    </w:p>
    <w:p w14:paraId="5711307B" w14:textId="77777777"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560D78">
        <w:rPr>
          <w:rFonts w:ascii="Averta" w:hAnsi="Averta" w:cs="Tahoma"/>
          <w:b/>
          <w:color w:val="000000" w:themeColor="text1"/>
          <w:spacing w:val="-2"/>
          <w:sz w:val="22"/>
          <w:szCs w:val="22"/>
        </w:rPr>
        <w:t>Producto o Informe a entregar</w:t>
      </w:r>
      <w:r w:rsidRPr="00560D78">
        <w:rPr>
          <w:rFonts w:ascii="Averta" w:hAnsi="Averta" w:cs="Tahoma"/>
          <w:color w:val="000000" w:themeColor="text1"/>
          <w:spacing w:val="-2"/>
          <w:sz w:val="22"/>
          <w:szCs w:val="22"/>
        </w:rPr>
        <w:t xml:space="preserve">: Mencionar el tipo de producto o informe que entregará el evaluador al concluir la evaluación del Pp. </w:t>
      </w:r>
    </w:p>
    <w:p w14:paraId="497DD3DF" w14:textId="5F3DEE69"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560D78">
        <w:rPr>
          <w:rFonts w:ascii="Averta" w:hAnsi="Averta" w:cs="Tahoma"/>
          <w:b/>
          <w:color w:val="000000" w:themeColor="text1"/>
          <w:spacing w:val="-2"/>
          <w:sz w:val="22"/>
          <w:szCs w:val="22"/>
        </w:rPr>
        <w:t>Fecha de inicio:</w:t>
      </w:r>
      <w:r w:rsidRPr="00560D78">
        <w:rPr>
          <w:rFonts w:ascii="Averta" w:hAnsi="Averta" w:cs="Tahoma"/>
          <w:color w:val="000000" w:themeColor="text1"/>
          <w:spacing w:val="-2"/>
          <w:sz w:val="22"/>
          <w:szCs w:val="22"/>
        </w:rPr>
        <w:t xml:space="preserve"> Fecha de Inicio de la Evaluación al Pp de conformidad con el PAE del ejercicio fiscal de que se trate.</w:t>
      </w:r>
    </w:p>
    <w:p w14:paraId="7B35EF25" w14:textId="0AD17D15" w:rsidR="003B28EA" w:rsidRPr="00560D78" w:rsidRDefault="003B28EA" w:rsidP="003B28EA">
      <w:pPr>
        <w:pStyle w:val="Prrafodelista"/>
        <w:numPr>
          <w:ilvl w:val="0"/>
          <w:numId w:val="15"/>
        </w:numPr>
        <w:spacing w:after="160"/>
        <w:ind w:left="426" w:hanging="426"/>
        <w:jc w:val="both"/>
        <w:rPr>
          <w:rFonts w:ascii="Averta" w:hAnsi="Averta" w:cs="Tahoma"/>
          <w:b/>
          <w:color w:val="000000" w:themeColor="text1"/>
          <w:spacing w:val="-2"/>
          <w:sz w:val="22"/>
          <w:szCs w:val="22"/>
        </w:rPr>
      </w:pPr>
      <w:r w:rsidRPr="00560D78">
        <w:rPr>
          <w:rFonts w:ascii="Averta" w:hAnsi="Averta" w:cs="Tahoma"/>
          <w:b/>
          <w:color w:val="000000" w:themeColor="text1"/>
          <w:spacing w:val="-2"/>
          <w:sz w:val="22"/>
          <w:szCs w:val="22"/>
        </w:rPr>
        <w:t>Fecha de término:</w:t>
      </w:r>
      <w:r w:rsidRPr="00560D78">
        <w:rPr>
          <w:rFonts w:ascii="Averta" w:hAnsi="Averta" w:cs="Tahoma"/>
          <w:color w:val="000000" w:themeColor="text1"/>
          <w:spacing w:val="-2"/>
          <w:sz w:val="22"/>
          <w:szCs w:val="22"/>
        </w:rPr>
        <w:t xml:space="preserve"> Fecha de Término de la Evaluación al Pp de conformidad con el PAE del ejercicio fiscal de que se trate.</w:t>
      </w:r>
    </w:p>
    <w:p w14:paraId="5F24562D" w14:textId="77777777" w:rsidR="003B28EA" w:rsidRPr="00560D78" w:rsidRDefault="003B28EA" w:rsidP="003B28EA">
      <w:pPr>
        <w:pStyle w:val="Prrafodelista"/>
        <w:spacing w:after="160"/>
        <w:ind w:left="426"/>
        <w:jc w:val="both"/>
        <w:rPr>
          <w:rFonts w:ascii="Averta" w:hAnsi="Averta" w:cs="Tahoma"/>
          <w:b/>
          <w:color w:val="000000" w:themeColor="text1"/>
          <w:spacing w:val="-2"/>
          <w:sz w:val="22"/>
          <w:szCs w:val="22"/>
        </w:rPr>
      </w:pPr>
      <w:r w:rsidRPr="00560D78">
        <w:rPr>
          <w:rFonts w:ascii="Averta" w:hAnsi="Averta" w:cs="Tahoma"/>
          <w:b/>
          <w:color w:val="000000" w:themeColor="text1"/>
          <w:spacing w:val="-2"/>
          <w:sz w:val="22"/>
          <w:szCs w:val="22"/>
        </w:rPr>
        <w:t>Datos del Evaluador:</w:t>
      </w:r>
    </w:p>
    <w:p w14:paraId="100AE061" w14:textId="77777777" w:rsidR="003B28EA" w:rsidRPr="00560D78"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CE79F0">
        <w:rPr>
          <w:rFonts w:ascii="Averta" w:hAnsi="Averta" w:cs="Tahoma"/>
          <w:b/>
          <w:color w:val="000000" w:themeColor="text1"/>
          <w:spacing w:val="-2"/>
          <w:sz w:val="22"/>
          <w:szCs w:val="22"/>
        </w:rPr>
        <w:t>Nombre:</w:t>
      </w:r>
      <w:r w:rsidRPr="00560D78">
        <w:rPr>
          <w:rFonts w:ascii="Averta" w:hAnsi="Averta" w:cs="Tahoma"/>
          <w:color w:val="000000" w:themeColor="text1"/>
          <w:spacing w:val="-2"/>
          <w:sz w:val="22"/>
          <w:szCs w:val="22"/>
        </w:rPr>
        <w:t xml:space="preserve"> Nombre del experto que realizará la evaluación del Pp.</w:t>
      </w:r>
    </w:p>
    <w:p w14:paraId="68CFD316" w14:textId="77777777" w:rsidR="00561D74"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CE79F0">
        <w:rPr>
          <w:rFonts w:ascii="Averta" w:hAnsi="Averta" w:cs="Tahoma"/>
          <w:b/>
          <w:color w:val="000000" w:themeColor="text1"/>
          <w:spacing w:val="-2"/>
          <w:sz w:val="22"/>
          <w:szCs w:val="22"/>
        </w:rPr>
        <w:t>Institución:</w:t>
      </w:r>
      <w:r w:rsidRPr="00560D78">
        <w:rPr>
          <w:rFonts w:ascii="Averta" w:hAnsi="Averta" w:cs="Tahoma"/>
          <w:color w:val="000000" w:themeColor="text1"/>
          <w:spacing w:val="-2"/>
          <w:sz w:val="22"/>
          <w:szCs w:val="22"/>
        </w:rPr>
        <w:t xml:space="preserve"> Nombre de la institución académica, de investigación u organismo especializado al que pertenece el evaluador, y que sea de carácter nacional o internacional, que </w:t>
      </w:r>
    </w:p>
    <w:p w14:paraId="02415695" w14:textId="77777777" w:rsidR="00561D74" w:rsidRDefault="00561D74" w:rsidP="00561D74">
      <w:pPr>
        <w:pStyle w:val="Prrafodelista"/>
        <w:spacing w:after="160"/>
        <w:ind w:left="426"/>
        <w:jc w:val="both"/>
        <w:rPr>
          <w:rFonts w:ascii="Averta" w:hAnsi="Averta" w:cs="Tahoma"/>
          <w:color w:val="000000" w:themeColor="text1"/>
          <w:spacing w:val="-2"/>
          <w:sz w:val="22"/>
          <w:szCs w:val="22"/>
        </w:rPr>
      </w:pPr>
    </w:p>
    <w:p w14:paraId="0C4EAF86" w14:textId="07E1F359" w:rsidR="003B28EA"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560D78">
        <w:rPr>
          <w:rFonts w:ascii="Averta" w:hAnsi="Averta" w:cs="Tahoma"/>
          <w:color w:val="000000" w:themeColor="text1"/>
          <w:spacing w:val="-2"/>
          <w:sz w:val="22"/>
          <w:szCs w:val="22"/>
        </w:rPr>
        <w:t>cuenten con reconocimiento y experiencia en las respectivas materias de los programas. En caso de que el evaluador no pertenezca a una Institución, poner “No aplica”.</w:t>
      </w:r>
    </w:p>
    <w:p w14:paraId="1DBC0C27" w14:textId="77777777" w:rsidR="00561D74" w:rsidRPr="00560D78" w:rsidRDefault="00561D74" w:rsidP="00561D74">
      <w:pPr>
        <w:pStyle w:val="Prrafodelista"/>
        <w:spacing w:after="160"/>
        <w:ind w:left="426"/>
        <w:jc w:val="both"/>
        <w:rPr>
          <w:rFonts w:ascii="Averta" w:hAnsi="Averta" w:cs="Tahoma"/>
          <w:color w:val="000000" w:themeColor="text1"/>
          <w:spacing w:val="-2"/>
          <w:sz w:val="22"/>
          <w:szCs w:val="22"/>
        </w:rPr>
      </w:pPr>
    </w:p>
    <w:p w14:paraId="2C9533FC" w14:textId="2D57B612" w:rsidR="007726AE" w:rsidRPr="00F340DC" w:rsidRDefault="003B28EA" w:rsidP="00F340DC">
      <w:pPr>
        <w:pStyle w:val="Prrafodelista"/>
        <w:numPr>
          <w:ilvl w:val="0"/>
          <w:numId w:val="15"/>
        </w:numPr>
        <w:spacing w:after="160"/>
        <w:ind w:left="426" w:hanging="426"/>
        <w:jc w:val="both"/>
        <w:rPr>
          <w:rFonts w:ascii="Averta" w:hAnsi="Averta" w:cs="Tahoma"/>
          <w:color w:val="000000" w:themeColor="text1"/>
          <w:spacing w:val="-2"/>
          <w:sz w:val="22"/>
          <w:szCs w:val="22"/>
        </w:rPr>
      </w:pPr>
      <w:r w:rsidRPr="00CE79F0">
        <w:rPr>
          <w:rFonts w:ascii="Averta" w:hAnsi="Averta" w:cs="Tahoma"/>
          <w:b/>
          <w:color w:val="000000" w:themeColor="text1"/>
          <w:spacing w:val="-2"/>
          <w:sz w:val="22"/>
          <w:szCs w:val="22"/>
        </w:rPr>
        <w:t>Correo electrónico:</w:t>
      </w:r>
      <w:r w:rsidRPr="00560D78">
        <w:rPr>
          <w:rFonts w:ascii="Averta" w:hAnsi="Averta" w:cs="Tahoma"/>
          <w:color w:val="000000" w:themeColor="text1"/>
          <w:spacing w:val="-2"/>
          <w:sz w:val="22"/>
          <w:szCs w:val="22"/>
        </w:rPr>
        <w:t xml:space="preserve"> Correo electrónico del experto o en su caso el de la Institución que realizará la evaluación.</w:t>
      </w:r>
    </w:p>
    <w:p w14:paraId="27D3861E" w14:textId="18F09C12" w:rsidR="003B28EA"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CE79F0">
        <w:rPr>
          <w:rFonts w:ascii="Averta" w:hAnsi="Averta" w:cs="Tahoma"/>
          <w:b/>
          <w:color w:val="000000" w:themeColor="text1"/>
          <w:spacing w:val="-2"/>
          <w:sz w:val="22"/>
          <w:szCs w:val="22"/>
        </w:rPr>
        <w:t>Teléfono:</w:t>
      </w:r>
      <w:r w:rsidRPr="00560D78">
        <w:rPr>
          <w:rFonts w:ascii="Averta" w:hAnsi="Averta" w:cs="Tahoma"/>
          <w:color w:val="000000" w:themeColor="text1"/>
          <w:spacing w:val="-2"/>
          <w:sz w:val="22"/>
          <w:szCs w:val="22"/>
        </w:rPr>
        <w:t xml:space="preserve"> Número de teléfono y extensión, del experto o Institución que realizará la evaluación.</w:t>
      </w:r>
    </w:p>
    <w:p w14:paraId="61A0159C" w14:textId="77777777" w:rsidR="00F340DC" w:rsidRPr="00560D78" w:rsidRDefault="00F340DC" w:rsidP="00F340DC">
      <w:pPr>
        <w:pStyle w:val="Prrafodelista"/>
        <w:spacing w:after="160"/>
        <w:ind w:left="426"/>
        <w:jc w:val="both"/>
        <w:rPr>
          <w:rFonts w:ascii="Averta" w:hAnsi="Averta" w:cs="Tahoma"/>
          <w:color w:val="000000" w:themeColor="text1"/>
          <w:spacing w:val="-2"/>
          <w:sz w:val="22"/>
          <w:szCs w:val="22"/>
        </w:rPr>
      </w:pPr>
    </w:p>
    <w:p w14:paraId="78CCE611" w14:textId="6DED1AFC" w:rsidR="003B28EA" w:rsidRDefault="003B28EA" w:rsidP="003B28EA">
      <w:pPr>
        <w:pStyle w:val="Prrafodelista"/>
        <w:numPr>
          <w:ilvl w:val="0"/>
          <w:numId w:val="15"/>
        </w:numPr>
        <w:spacing w:after="160"/>
        <w:ind w:left="426" w:hanging="426"/>
        <w:jc w:val="both"/>
        <w:rPr>
          <w:rFonts w:ascii="Averta" w:hAnsi="Averta" w:cs="Tahoma"/>
          <w:color w:val="000000" w:themeColor="text1"/>
          <w:spacing w:val="-2"/>
          <w:sz w:val="22"/>
          <w:szCs w:val="22"/>
        </w:rPr>
      </w:pPr>
      <w:r w:rsidRPr="00CE79F0">
        <w:rPr>
          <w:rFonts w:ascii="Averta" w:hAnsi="Averta" w:cs="Tahoma"/>
          <w:b/>
          <w:color w:val="000000" w:themeColor="text1"/>
          <w:spacing w:val="-2"/>
          <w:sz w:val="22"/>
          <w:szCs w:val="22"/>
        </w:rPr>
        <w:t>Costo de la Evaluación:</w:t>
      </w:r>
      <w:r w:rsidRPr="00560D78">
        <w:rPr>
          <w:rFonts w:ascii="Averta" w:hAnsi="Averta" w:cs="Tahoma"/>
          <w:color w:val="000000" w:themeColor="text1"/>
          <w:spacing w:val="-2"/>
          <w:sz w:val="22"/>
          <w:szCs w:val="22"/>
        </w:rPr>
        <w:t xml:space="preserve"> Monto Total del Costo de la Evaluación del Pp. Este monto debe coincidir con el monto que se reportará en el Formato para la Difusión de los Resultados de las Evaluaciones establecido por el CACECAM.</w:t>
      </w:r>
    </w:p>
    <w:p w14:paraId="786FAC4D" w14:textId="77777777" w:rsidR="007726AE" w:rsidRPr="007726AE" w:rsidRDefault="003B28EA" w:rsidP="0046169A">
      <w:pPr>
        <w:pStyle w:val="Prrafodelista"/>
        <w:numPr>
          <w:ilvl w:val="0"/>
          <w:numId w:val="15"/>
        </w:numPr>
        <w:suppressAutoHyphens/>
        <w:spacing w:after="160"/>
        <w:ind w:left="426" w:hanging="426"/>
        <w:jc w:val="both"/>
        <w:rPr>
          <w:rFonts w:ascii="Averta" w:hAnsi="Averta"/>
          <w:color w:val="000000" w:themeColor="text1"/>
          <w:lang w:eastAsia="es-MX"/>
        </w:rPr>
      </w:pPr>
      <w:r w:rsidRPr="007726AE">
        <w:rPr>
          <w:rFonts w:ascii="Averta" w:hAnsi="Averta" w:cs="Tahoma"/>
          <w:color w:val="000000" w:themeColor="text1"/>
          <w:spacing w:val="-2"/>
          <w:sz w:val="22"/>
          <w:szCs w:val="22"/>
        </w:rPr>
        <w:t xml:space="preserve">Nombre y firma </w:t>
      </w:r>
      <w:r w:rsidRPr="007726AE">
        <w:rPr>
          <w:rFonts w:ascii="Averta" w:hAnsi="Averta"/>
          <w:color w:val="000000" w:themeColor="text1"/>
          <w:sz w:val="22"/>
          <w:szCs w:val="22"/>
        </w:rPr>
        <w:t>del</w:t>
      </w:r>
      <w:r w:rsidRPr="007726AE">
        <w:rPr>
          <w:rFonts w:ascii="Averta" w:hAnsi="Averta" w:cs="Tahoma"/>
          <w:color w:val="000000" w:themeColor="text1"/>
          <w:spacing w:val="-2"/>
          <w:sz w:val="22"/>
          <w:szCs w:val="22"/>
        </w:rPr>
        <w:t xml:space="preserve"> Enlace de Evaluación del </w:t>
      </w:r>
      <w:r w:rsidR="009529D6" w:rsidRPr="00762271">
        <w:rPr>
          <w:rFonts w:ascii="Averta" w:hAnsi="Averta" w:cs="Tahoma"/>
          <w:sz w:val="22"/>
          <w:szCs w:val="22"/>
        </w:rPr>
        <w:t>E</w:t>
      </w:r>
      <w:r w:rsidR="009529D6" w:rsidRPr="00762271">
        <w:rPr>
          <w:rFonts w:ascii="Averta" w:hAnsi="Averta" w:cs="Arial"/>
          <w:sz w:val="22"/>
          <w:szCs w:val="22"/>
          <w:lang w:val="es-ES"/>
        </w:rPr>
        <w:t>nte Público</w:t>
      </w:r>
      <w:r w:rsidRPr="00762271">
        <w:rPr>
          <w:rFonts w:ascii="Averta" w:hAnsi="Averta" w:cs="Arial"/>
          <w:sz w:val="22"/>
          <w:szCs w:val="22"/>
          <w:lang w:val="es-ES"/>
        </w:rPr>
        <w:t xml:space="preserve">. </w:t>
      </w:r>
    </w:p>
    <w:p w14:paraId="2494487C" w14:textId="75B9EAC0" w:rsidR="003B28EA" w:rsidRPr="007726AE" w:rsidRDefault="003B28EA" w:rsidP="0046169A">
      <w:pPr>
        <w:pStyle w:val="Prrafodelista"/>
        <w:suppressAutoHyphens/>
        <w:spacing w:after="160"/>
        <w:ind w:left="426"/>
        <w:jc w:val="both"/>
        <w:rPr>
          <w:rFonts w:ascii="Averta" w:hAnsi="Averta"/>
          <w:color w:val="000000" w:themeColor="text1"/>
          <w:lang w:eastAsia="es-MX"/>
        </w:rPr>
      </w:pPr>
      <w:r w:rsidRPr="007726AE">
        <w:rPr>
          <w:rFonts w:ascii="Averta" w:hAnsi="Averta" w:cs="Tahoma"/>
          <w:b/>
          <w:color w:val="000000" w:themeColor="text1"/>
          <w:spacing w:val="-2"/>
          <w:sz w:val="22"/>
          <w:szCs w:val="22"/>
        </w:rPr>
        <w:t>Nota: Este formato se incluye en archivo Excel en el apartado de Formatos del presente Manual, y debe ser llenado y enviado adjunto al formato de Adecuación Presupuestal.</w:t>
      </w:r>
    </w:p>
    <w:p w14:paraId="67AD776A" w14:textId="77777777" w:rsidR="003B28EA" w:rsidRPr="00560D78" w:rsidRDefault="003B28EA" w:rsidP="003B28EA">
      <w:pPr>
        <w:rPr>
          <w:rFonts w:ascii="Averta" w:hAnsi="Averta"/>
          <w:color w:val="000000" w:themeColor="text1"/>
          <w:lang w:eastAsia="es-MX"/>
        </w:rPr>
      </w:pPr>
    </w:p>
    <w:p w14:paraId="2765CCD5" w14:textId="3D37E46A" w:rsidR="00043B53" w:rsidRDefault="00043B53" w:rsidP="00683A7E">
      <w:pPr>
        <w:ind w:left="708" w:hanging="708"/>
        <w:rPr>
          <w:rFonts w:ascii="Averta" w:hAnsi="Averta" w:cs="Tahoma"/>
          <w:color w:val="000000" w:themeColor="text1"/>
          <w:spacing w:val="-2"/>
          <w:sz w:val="22"/>
          <w:szCs w:val="22"/>
        </w:rPr>
      </w:pPr>
    </w:p>
    <w:p w14:paraId="24428230" w14:textId="26893073" w:rsidR="00683A7E" w:rsidRDefault="00683A7E" w:rsidP="00683A7E">
      <w:pPr>
        <w:ind w:left="708" w:hanging="708"/>
        <w:rPr>
          <w:rFonts w:ascii="Averta" w:hAnsi="Averta" w:cs="Tahoma"/>
          <w:color w:val="000000" w:themeColor="text1"/>
          <w:spacing w:val="-2"/>
          <w:sz w:val="22"/>
          <w:szCs w:val="22"/>
        </w:rPr>
      </w:pPr>
    </w:p>
    <w:p w14:paraId="78146A6A" w14:textId="42435F04" w:rsidR="00683A7E" w:rsidRDefault="00683A7E" w:rsidP="00683A7E">
      <w:pPr>
        <w:ind w:left="708" w:hanging="708"/>
        <w:rPr>
          <w:rFonts w:ascii="Averta" w:hAnsi="Averta" w:cs="Tahoma"/>
          <w:color w:val="000000" w:themeColor="text1"/>
          <w:spacing w:val="-2"/>
          <w:sz w:val="22"/>
          <w:szCs w:val="22"/>
        </w:rPr>
      </w:pPr>
    </w:p>
    <w:p w14:paraId="2DA0F5B2" w14:textId="12FE6DF5" w:rsidR="00683A7E" w:rsidRDefault="00683A7E" w:rsidP="00683A7E">
      <w:pPr>
        <w:ind w:left="708" w:hanging="708"/>
        <w:rPr>
          <w:rFonts w:ascii="Averta" w:hAnsi="Averta" w:cs="Tahoma"/>
          <w:color w:val="000000" w:themeColor="text1"/>
          <w:spacing w:val="-2"/>
          <w:sz w:val="22"/>
          <w:szCs w:val="22"/>
        </w:rPr>
      </w:pPr>
    </w:p>
    <w:p w14:paraId="45CCFDA3" w14:textId="642B2171" w:rsidR="00683A7E" w:rsidRDefault="00683A7E" w:rsidP="00683A7E">
      <w:pPr>
        <w:ind w:left="708" w:hanging="708"/>
        <w:rPr>
          <w:rFonts w:ascii="Averta" w:hAnsi="Averta" w:cs="Tahoma"/>
          <w:color w:val="000000" w:themeColor="text1"/>
          <w:spacing w:val="-2"/>
          <w:sz w:val="22"/>
          <w:szCs w:val="22"/>
        </w:rPr>
      </w:pPr>
    </w:p>
    <w:p w14:paraId="65AED3F9" w14:textId="7C2ABAAB" w:rsidR="00683A7E" w:rsidRDefault="00683A7E" w:rsidP="00683A7E">
      <w:pPr>
        <w:ind w:left="708" w:hanging="708"/>
        <w:rPr>
          <w:rFonts w:ascii="Averta" w:hAnsi="Averta" w:cs="Tahoma"/>
          <w:color w:val="000000" w:themeColor="text1"/>
          <w:spacing w:val="-2"/>
          <w:sz w:val="22"/>
          <w:szCs w:val="22"/>
        </w:rPr>
      </w:pPr>
    </w:p>
    <w:p w14:paraId="0E4833D3" w14:textId="02F8E951" w:rsidR="004C3A90" w:rsidRDefault="004C3A90" w:rsidP="00683A7E">
      <w:pPr>
        <w:ind w:left="708" w:hanging="708"/>
        <w:rPr>
          <w:rFonts w:ascii="Averta" w:hAnsi="Averta" w:cs="Tahoma"/>
          <w:color w:val="000000" w:themeColor="text1"/>
          <w:spacing w:val="-2"/>
          <w:sz w:val="22"/>
          <w:szCs w:val="22"/>
        </w:rPr>
      </w:pPr>
    </w:p>
    <w:p w14:paraId="221B7CBA" w14:textId="138CBD2C" w:rsidR="004C3A90" w:rsidRDefault="004C3A90" w:rsidP="00683A7E">
      <w:pPr>
        <w:ind w:left="708" w:hanging="708"/>
        <w:rPr>
          <w:rFonts w:ascii="Averta" w:hAnsi="Averta" w:cs="Tahoma"/>
          <w:color w:val="000000" w:themeColor="text1"/>
          <w:spacing w:val="-2"/>
          <w:sz w:val="22"/>
          <w:szCs w:val="22"/>
        </w:rPr>
      </w:pPr>
    </w:p>
    <w:p w14:paraId="1942040C" w14:textId="14A209A4" w:rsidR="004C3A90" w:rsidRDefault="004C3A90" w:rsidP="00683A7E">
      <w:pPr>
        <w:ind w:left="708" w:hanging="708"/>
        <w:rPr>
          <w:rFonts w:ascii="Averta" w:hAnsi="Averta" w:cs="Tahoma"/>
          <w:color w:val="000000" w:themeColor="text1"/>
          <w:spacing w:val="-2"/>
          <w:sz w:val="22"/>
          <w:szCs w:val="22"/>
        </w:rPr>
      </w:pPr>
    </w:p>
    <w:p w14:paraId="2758A4C8" w14:textId="0EB65C15" w:rsidR="004C3A90" w:rsidRDefault="004C3A90" w:rsidP="00683A7E">
      <w:pPr>
        <w:ind w:left="708" w:hanging="708"/>
        <w:rPr>
          <w:rFonts w:ascii="Averta" w:hAnsi="Averta" w:cs="Tahoma"/>
          <w:color w:val="000000" w:themeColor="text1"/>
          <w:spacing w:val="-2"/>
          <w:sz w:val="22"/>
          <w:szCs w:val="22"/>
        </w:rPr>
      </w:pPr>
    </w:p>
    <w:p w14:paraId="04F759CA" w14:textId="203C4ACA" w:rsidR="004C3A90" w:rsidRDefault="004C3A90" w:rsidP="00683A7E">
      <w:pPr>
        <w:ind w:left="708" w:hanging="708"/>
        <w:rPr>
          <w:rFonts w:ascii="Averta" w:hAnsi="Averta" w:cs="Tahoma"/>
          <w:color w:val="000000" w:themeColor="text1"/>
          <w:spacing w:val="-2"/>
          <w:sz w:val="22"/>
          <w:szCs w:val="22"/>
        </w:rPr>
      </w:pPr>
    </w:p>
    <w:p w14:paraId="440DE7E5" w14:textId="64862517" w:rsidR="004C3A90" w:rsidRDefault="004C3A90" w:rsidP="00683A7E">
      <w:pPr>
        <w:ind w:left="708" w:hanging="708"/>
        <w:rPr>
          <w:rFonts w:ascii="Averta" w:hAnsi="Averta" w:cs="Tahoma"/>
          <w:color w:val="000000" w:themeColor="text1"/>
          <w:spacing w:val="-2"/>
          <w:sz w:val="22"/>
          <w:szCs w:val="22"/>
        </w:rPr>
      </w:pPr>
    </w:p>
    <w:p w14:paraId="0949C896" w14:textId="6EA0E52D" w:rsidR="004C3A90" w:rsidRDefault="004C3A90" w:rsidP="00683A7E">
      <w:pPr>
        <w:ind w:left="708" w:hanging="708"/>
        <w:rPr>
          <w:rFonts w:ascii="Averta" w:hAnsi="Averta" w:cs="Tahoma"/>
          <w:color w:val="000000" w:themeColor="text1"/>
          <w:spacing w:val="-2"/>
          <w:sz w:val="22"/>
          <w:szCs w:val="22"/>
        </w:rPr>
      </w:pPr>
    </w:p>
    <w:p w14:paraId="2D84E284" w14:textId="5DF29C78" w:rsidR="004C3A90" w:rsidRDefault="004C3A90" w:rsidP="00683A7E">
      <w:pPr>
        <w:ind w:left="708" w:hanging="708"/>
        <w:rPr>
          <w:rFonts w:ascii="Averta" w:hAnsi="Averta" w:cs="Tahoma"/>
          <w:color w:val="000000" w:themeColor="text1"/>
          <w:spacing w:val="-2"/>
          <w:sz w:val="22"/>
          <w:szCs w:val="22"/>
        </w:rPr>
      </w:pPr>
    </w:p>
    <w:p w14:paraId="3F69A27A" w14:textId="528AF7F6" w:rsidR="004C3A90" w:rsidRDefault="004C3A90" w:rsidP="00683A7E">
      <w:pPr>
        <w:ind w:left="708" w:hanging="708"/>
        <w:rPr>
          <w:rFonts w:ascii="Averta" w:hAnsi="Averta" w:cs="Tahoma"/>
          <w:color w:val="000000" w:themeColor="text1"/>
          <w:spacing w:val="-2"/>
          <w:sz w:val="22"/>
          <w:szCs w:val="22"/>
        </w:rPr>
      </w:pPr>
    </w:p>
    <w:p w14:paraId="385789CF" w14:textId="114EA431" w:rsidR="004C3A90" w:rsidRDefault="004C3A90" w:rsidP="00683A7E">
      <w:pPr>
        <w:ind w:left="708" w:hanging="708"/>
        <w:rPr>
          <w:rFonts w:ascii="Averta" w:hAnsi="Averta" w:cs="Tahoma"/>
          <w:color w:val="000000" w:themeColor="text1"/>
          <w:spacing w:val="-2"/>
          <w:sz w:val="22"/>
          <w:szCs w:val="22"/>
        </w:rPr>
      </w:pPr>
    </w:p>
    <w:p w14:paraId="10FDA50D" w14:textId="6DB18E81" w:rsidR="004C3A90" w:rsidRDefault="004C3A90" w:rsidP="00683A7E">
      <w:pPr>
        <w:ind w:left="708" w:hanging="708"/>
        <w:rPr>
          <w:rFonts w:ascii="Averta" w:hAnsi="Averta" w:cs="Tahoma"/>
          <w:color w:val="000000" w:themeColor="text1"/>
          <w:spacing w:val="-2"/>
          <w:sz w:val="22"/>
          <w:szCs w:val="22"/>
        </w:rPr>
      </w:pPr>
    </w:p>
    <w:p w14:paraId="4FB4E033" w14:textId="6909EFBF" w:rsidR="004C3A90" w:rsidRDefault="004C3A90" w:rsidP="00683A7E">
      <w:pPr>
        <w:ind w:left="708" w:hanging="708"/>
        <w:rPr>
          <w:rFonts w:ascii="Averta" w:hAnsi="Averta" w:cs="Tahoma"/>
          <w:color w:val="000000" w:themeColor="text1"/>
          <w:spacing w:val="-2"/>
          <w:sz w:val="22"/>
          <w:szCs w:val="22"/>
        </w:rPr>
      </w:pPr>
    </w:p>
    <w:p w14:paraId="3D3F6FD1" w14:textId="45B18150" w:rsidR="004C3A90" w:rsidRDefault="004C3A90" w:rsidP="00683A7E">
      <w:pPr>
        <w:ind w:left="708" w:hanging="708"/>
        <w:rPr>
          <w:rFonts w:ascii="Averta" w:hAnsi="Averta" w:cs="Tahoma"/>
          <w:color w:val="000000" w:themeColor="text1"/>
          <w:spacing w:val="-2"/>
          <w:sz w:val="22"/>
          <w:szCs w:val="22"/>
        </w:rPr>
      </w:pPr>
    </w:p>
    <w:p w14:paraId="45BAB27A" w14:textId="265DD90D" w:rsidR="004C3A90" w:rsidRDefault="004C3A90" w:rsidP="00683A7E">
      <w:pPr>
        <w:ind w:left="708" w:hanging="708"/>
        <w:rPr>
          <w:rFonts w:ascii="Averta" w:hAnsi="Averta" w:cs="Tahoma"/>
          <w:color w:val="000000" w:themeColor="text1"/>
          <w:spacing w:val="-2"/>
          <w:sz w:val="22"/>
          <w:szCs w:val="22"/>
        </w:rPr>
      </w:pPr>
    </w:p>
    <w:p w14:paraId="795C7C52" w14:textId="6C1A4342" w:rsidR="004C3A90" w:rsidRDefault="004C3A90" w:rsidP="00683A7E">
      <w:pPr>
        <w:ind w:left="708" w:hanging="708"/>
        <w:rPr>
          <w:rFonts w:ascii="Averta" w:hAnsi="Averta" w:cs="Tahoma"/>
          <w:color w:val="000000" w:themeColor="text1"/>
          <w:spacing w:val="-2"/>
          <w:sz w:val="22"/>
          <w:szCs w:val="22"/>
        </w:rPr>
      </w:pPr>
    </w:p>
    <w:p w14:paraId="4693235A" w14:textId="15C00E96" w:rsidR="004C3A90" w:rsidRDefault="004C3A90" w:rsidP="00683A7E">
      <w:pPr>
        <w:ind w:left="708" w:hanging="708"/>
        <w:rPr>
          <w:rFonts w:ascii="Averta" w:hAnsi="Averta" w:cs="Tahoma"/>
          <w:color w:val="000000" w:themeColor="text1"/>
          <w:spacing w:val="-2"/>
          <w:sz w:val="22"/>
          <w:szCs w:val="22"/>
        </w:rPr>
      </w:pPr>
    </w:p>
    <w:p w14:paraId="03FC50A3" w14:textId="01AE1CEA" w:rsidR="004C3A90" w:rsidRDefault="004C3A90" w:rsidP="00683A7E">
      <w:pPr>
        <w:ind w:left="708" w:hanging="708"/>
        <w:rPr>
          <w:rFonts w:ascii="Averta" w:hAnsi="Averta" w:cs="Tahoma"/>
          <w:color w:val="000000" w:themeColor="text1"/>
          <w:spacing w:val="-2"/>
          <w:sz w:val="22"/>
          <w:szCs w:val="22"/>
        </w:rPr>
      </w:pPr>
    </w:p>
    <w:p w14:paraId="0F97EA1E" w14:textId="51FD41B7" w:rsidR="004C3A90" w:rsidRDefault="004C3A90" w:rsidP="00683A7E">
      <w:pPr>
        <w:ind w:left="708" w:hanging="708"/>
        <w:rPr>
          <w:rFonts w:ascii="Averta" w:hAnsi="Averta" w:cs="Tahoma"/>
          <w:color w:val="000000" w:themeColor="text1"/>
          <w:spacing w:val="-2"/>
          <w:sz w:val="22"/>
          <w:szCs w:val="22"/>
        </w:rPr>
      </w:pPr>
    </w:p>
    <w:p w14:paraId="7BCED887" w14:textId="4955A515" w:rsidR="004C3A90" w:rsidRDefault="004C3A90" w:rsidP="00683A7E">
      <w:pPr>
        <w:ind w:left="708" w:hanging="708"/>
        <w:rPr>
          <w:rFonts w:ascii="Averta" w:hAnsi="Averta" w:cs="Tahoma"/>
          <w:color w:val="000000" w:themeColor="text1"/>
          <w:spacing w:val="-2"/>
          <w:sz w:val="22"/>
          <w:szCs w:val="22"/>
        </w:rPr>
      </w:pPr>
    </w:p>
    <w:p w14:paraId="75AB0226" w14:textId="3C7E5EBF" w:rsidR="004C3A90" w:rsidRDefault="004C3A90" w:rsidP="00683A7E">
      <w:pPr>
        <w:ind w:left="708" w:hanging="708"/>
        <w:rPr>
          <w:rFonts w:ascii="Averta" w:hAnsi="Averta" w:cs="Tahoma"/>
          <w:color w:val="000000" w:themeColor="text1"/>
          <w:spacing w:val="-2"/>
          <w:sz w:val="22"/>
          <w:szCs w:val="22"/>
        </w:rPr>
      </w:pPr>
    </w:p>
    <w:p w14:paraId="57059170" w14:textId="0BA95D8B" w:rsidR="004C3A90" w:rsidRDefault="004C3A90" w:rsidP="00683A7E">
      <w:pPr>
        <w:ind w:left="708" w:hanging="708"/>
        <w:rPr>
          <w:rFonts w:ascii="Averta" w:hAnsi="Averta" w:cs="Tahoma"/>
          <w:color w:val="000000" w:themeColor="text1"/>
          <w:spacing w:val="-2"/>
          <w:sz w:val="22"/>
          <w:szCs w:val="22"/>
        </w:rPr>
      </w:pPr>
    </w:p>
    <w:p w14:paraId="7B764787" w14:textId="03A3026E" w:rsidR="004C3A90" w:rsidRDefault="004C3A90" w:rsidP="00683A7E">
      <w:pPr>
        <w:ind w:left="708" w:hanging="708"/>
        <w:rPr>
          <w:rFonts w:ascii="Averta" w:hAnsi="Averta" w:cs="Tahoma"/>
          <w:color w:val="000000" w:themeColor="text1"/>
          <w:spacing w:val="-2"/>
          <w:sz w:val="22"/>
          <w:szCs w:val="22"/>
        </w:rPr>
      </w:pPr>
    </w:p>
    <w:p w14:paraId="1FA0D728" w14:textId="786ADEE9" w:rsidR="004C3A90" w:rsidRDefault="004C3A90" w:rsidP="00683A7E">
      <w:pPr>
        <w:ind w:left="708" w:hanging="708"/>
        <w:rPr>
          <w:rFonts w:ascii="Averta" w:hAnsi="Averta" w:cs="Tahoma"/>
          <w:color w:val="000000" w:themeColor="text1"/>
          <w:spacing w:val="-2"/>
          <w:sz w:val="22"/>
          <w:szCs w:val="22"/>
        </w:rPr>
      </w:pPr>
    </w:p>
    <w:p w14:paraId="7534D2C5" w14:textId="1FA33CEA" w:rsidR="0010234F" w:rsidRDefault="00561D74" w:rsidP="00561D74">
      <w:pPr>
        <w:ind w:left="708" w:hanging="708"/>
        <w:rPr>
          <w:rFonts w:ascii="Averta" w:hAnsi="Averta" w:cs="Tahoma"/>
          <w:b/>
          <w:color w:val="000000" w:themeColor="text1"/>
          <w:spacing w:val="-2"/>
          <w:sz w:val="22"/>
          <w:szCs w:val="22"/>
        </w:rPr>
      </w:pPr>
      <w:r w:rsidRPr="0010234F">
        <w:rPr>
          <w:rFonts w:ascii="Averta" w:hAnsi="Averta"/>
          <w:b/>
          <w:noProof/>
          <w:color w:val="000000" w:themeColor="text1"/>
          <w:sz w:val="28"/>
          <w:szCs w:val="24"/>
        </w:rPr>
        <mc:AlternateContent>
          <mc:Choice Requires="wps">
            <w:drawing>
              <wp:anchor distT="0" distB="0" distL="114300" distR="114300" simplePos="0" relativeHeight="251710464" behindDoc="1" locked="0" layoutInCell="1" allowOverlap="1" wp14:anchorId="41A6D3C9" wp14:editId="0180A87D">
                <wp:simplePos x="0" y="0"/>
                <wp:positionH relativeFrom="margin">
                  <wp:posOffset>5030470</wp:posOffset>
                </wp:positionH>
                <wp:positionV relativeFrom="paragraph">
                  <wp:posOffset>55245</wp:posOffset>
                </wp:positionV>
                <wp:extent cx="838200" cy="1404620"/>
                <wp:effectExtent l="0" t="0" r="0" b="0"/>
                <wp:wrapNone/>
                <wp:docPr id="217"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38200" cy="1404620"/>
                        </a:xfrm>
                        <a:prstGeom prst="rect">
                          <a:avLst/>
                        </a:prstGeom>
                        <a:solidFill>
                          <a:srgbClr val="FFFFFF"/>
                        </a:solidFill>
                        <a:ln w="9525">
                          <a:noFill/>
                          <a:miter lim="800000"/>
                          <a:headEnd/>
                          <a:tailEnd/>
                        </a:ln>
                      </wps:spPr>
                      <wps:txbx>
                        <w:txbxContent>
                          <w:p w14:paraId="77D34EB4" w14:textId="48B564D3" w:rsidR="002F5885" w:rsidRPr="004C3A90" w:rsidRDefault="002F5885" w:rsidP="004C3A90">
                            <w:pPr>
                              <w:rPr>
                                <w:rFonts w:ascii="Averta" w:hAnsi="Averta"/>
                              </w:rPr>
                            </w:pPr>
                            <w:r w:rsidRPr="004C3A90">
                              <w:rPr>
                                <w:rFonts w:ascii="Averta" w:hAnsi="Averta"/>
                              </w:rPr>
                              <w:t>Anexo 10</w:t>
                            </w:r>
                          </w:p>
                        </w:txbxContent>
                      </wps:txbx>
                      <wps:bodyPr rot="0" vert="horz" wrap="square" lIns="91440" tIns="45720" rIns="91440" bIns="45720" anchor="t" anchorCtr="0">
                        <a:spAutoFit/>
                      </wps:bodyPr>
                    </wps:wsp>
                  </a:graphicData>
                </a:graphic>
              </wp:anchor>
            </w:drawing>
          </mc:Choice>
          <mc:Fallback>
            <w:pict>
              <v:shape w14:anchorId="41A6D3C9" id="_x0000_s1036" type="#_x0000_t202" style="position:absolute;left:0;text-align:left;margin-left:396.1pt;margin-top:4.35pt;width:66pt;height:110.6pt;z-index:-251606016;visibility:visible;mso-wrap-style:squar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" stroked="f">
                <v:textbox style="mso-fit-shape-to-text:t">
                  <w:txbxContent>
                    <w:p w14:paraId="77D34EB4" w14:textId="48B564D3" w:rsidR="002F5885" w:rsidRPr="004C3A90" w:rsidRDefault="002F5885" w:rsidP="004C3A90">
                      <w:pPr>
                        <w:rPr>
                          <w:rFonts w:ascii="Averta" w:hAnsi="Averta"/>
                        </w:rPr>
                      </w:pPr>
                      <w:r w:rsidRPr="004C3A90">
                        <w:rPr>
                          <w:rFonts w:ascii="Averta" w:hAnsi="Averta"/>
                        </w:rPr>
                        <w:t>Anexo 10</w:t>
                      </w:r>
                    </w:p>
                  </w:txbxContent>
                </v:textbox>
                <w10:wrap anchorx="margin"/>
              </v:shape>
            </w:pict>
          </mc:Fallback>
        </mc:AlternateContent>
      </w:r>
    </w:p>
    <w:p w14:paraId="007F4914" w14:textId="591B480E" w:rsidR="004C3A90" w:rsidRPr="0010234F" w:rsidRDefault="004C3A90" w:rsidP="00561D74">
      <w:pPr>
        <w:spacing w:line="276" w:lineRule="auto"/>
        <w:jc w:val="center"/>
        <w:rPr>
          <w:rFonts w:ascii="Averta" w:hAnsi="Averta" w:cs="Tahoma"/>
          <w:b/>
          <w:color w:val="000000" w:themeColor="text1"/>
          <w:spacing w:val="-2"/>
          <w:sz w:val="24"/>
          <w:szCs w:val="22"/>
        </w:rPr>
      </w:pPr>
      <w:r w:rsidRPr="0010234F">
        <w:rPr>
          <w:rFonts w:ascii="Averta" w:hAnsi="Averta" w:cs="Tahoma"/>
          <w:b/>
          <w:color w:val="000000" w:themeColor="text1"/>
          <w:spacing w:val="-2"/>
          <w:sz w:val="24"/>
          <w:szCs w:val="22"/>
        </w:rPr>
        <w:t>Formato</w:t>
      </w:r>
    </w:p>
    <w:p w14:paraId="2E233725" w14:textId="05494D47" w:rsidR="004C3A90" w:rsidRPr="008039D4" w:rsidRDefault="004C3A90" w:rsidP="00561D74">
      <w:pPr>
        <w:spacing w:line="276" w:lineRule="auto"/>
        <w:jc w:val="center"/>
        <w:rPr>
          <w:rFonts w:ascii="Averta" w:hAnsi="Averta" w:cs="Tahoma"/>
          <w:b/>
          <w:color w:val="000000" w:themeColor="text1"/>
          <w:spacing w:val="-2"/>
          <w:sz w:val="22"/>
          <w:szCs w:val="22"/>
        </w:rPr>
      </w:pPr>
      <w:r w:rsidRPr="008039D4">
        <w:rPr>
          <w:rFonts w:ascii="Averta" w:hAnsi="Averta"/>
          <w:b/>
          <w:color w:val="000000" w:themeColor="text1"/>
          <w:sz w:val="24"/>
          <w:szCs w:val="24"/>
        </w:rPr>
        <w:t>Evidencia documental del Indicador</w:t>
      </w:r>
      <w:r w:rsidRPr="008039D4">
        <w:rPr>
          <w:rFonts w:ascii="Averta" w:hAnsi="Averta" w:cs="Tahoma"/>
          <w:b/>
          <w:color w:val="000000" w:themeColor="text1"/>
          <w:spacing w:val="-2"/>
          <w:sz w:val="22"/>
          <w:szCs w:val="22"/>
        </w:rPr>
        <w:t xml:space="preserve"> </w:t>
      </w:r>
    </w:p>
    <w:p w14:paraId="180746BC" w14:textId="07348E64" w:rsidR="004C3A90" w:rsidRDefault="00561D74" w:rsidP="004C3A90">
      <w:pPr>
        <w:spacing w:after="200" w:line="276" w:lineRule="auto"/>
        <w:jc w:val="center"/>
        <w:rPr>
          <w:rFonts w:ascii="Averta" w:hAnsi="Averta" w:cs="Tahoma"/>
          <w:color w:val="000000" w:themeColor="text1"/>
          <w:spacing w:val="-2"/>
          <w:sz w:val="22"/>
          <w:szCs w:val="22"/>
        </w:rPr>
      </w:pPr>
      <w:r w:rsidRPr="008039D4">
        <w:rPr>
          <w:rFonts w:ascii="Averta" w:hAnsi="Averta" w:cs="Tahoma"/>
          <w:b/>
          <w:noProof/>
          <w:color w:val="000000" w:themeColor="text1"/>
          <w:spacing w:val="-2"/>
          <w:sz w:val="22"/>
          <w:szCs w:val="22"/>
        </w:rPr>
        <w:drawing>
          <wp:anchor distT="0" distB="0" distL="114300" distR="114300" simplePos="0" relativeHeight="251711488" behindDoc="0" locked="0" layoutInCell="1" allowOverlap="1" wp14:anchorId="7D87AAA7" wp14:editId="7A5F8934">
            <wp:simplePos x="0" y="0"/>
            <wp:positionH relativeFrom="margin">
              <wp:posOffset>84455</wp:posOffset>
            </wp:positionH>
            <wp:positionV relativeFrom="paragraph">
              <wp:posOffset>557530</wp:posOffset>
            </wp:positionV>
            <wp:extent cx="5791835" cy="3638550"/>
            <wp:effectExtent l="190500" t="190500" r="189865" b="190500"/>
            <wp:wrapSquare wrapText="bothSides"/>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7146CE7.tmp"/>
                    <pic:cNvPicPr/>
                  </pic:nvPicPr>
                  <pic:blipFill rotWithShape="1">
                    <a:blip r:embed="rId32">
                      <a:extLst>
                        <a:ext uri="{28A0092B-C50C-407E-A947-70E740481C1C}">
                          <a14:useLocalDpi xmlns:a14="http://schemas.microsoft.com/office/drawing/2010/main" val="0"/>
                        </a:ext>
                      </a:extLst>
                    </a:blip>
                    <a:srcRect b="18271"/>
                    <a:stretch/>
                  </pic:blipFill>
                  <pic:spPr bwMode="auto">
                    <a:xfrm>
                      <a:off x="0" y="0"/>
                      <a:ext cx="5791835" cy="3638550"/>
                    </a:xfrm>
                    <a:prstGeom prst="rect">
                      <a:avLst/>
                    </a:prstGeom>
                    <a:ln>
                      <a:noFill/>
                    </a:ln>
                    <a:effectLst>
                      <a:outerShdw blurRad="190500" algn="tl" rotWithShape="0">
                        <a:srgbClr val="000000">
                          <a:alpha val="70000"/>
                        </a:srgbClr>
                      </a:outerShdw>
                    </a:effectLst>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2E802E64" w14:textId="16C10DA1" w:rsidR="00561D74" w:rsidRDefault="00561D74" w:rsidP="004C3A90">
      <w:pPr>
        <w:spacing w:after="200" w:line="276" w:lineRule="auto"/>
        <w:jc w:val="center"/>
        <w:rPr>
          <w:rFonts w:ascii="Averta" w:hAnsi="Averta" w:cs="Tahoma"/>
          <w:color w:val="000000" w:themeColor="text1"/>
          <w:spacing w:val="-2"/>
          <w:sz w:val="22"/>
          <w:szCs w:val="22"/>
        </w:rPr>
      </w:pPr>
    </w:p>
    <w:p w14:paraId="0C6BA0D9" w14:textId="27A29046" w:rsidR="00561D74" w:rsidRDefault="00561D74" w:rsidP="004C3A90">
      <w:pPr>
        <w:spacing w:after="200" w:line="276" w:lineRule="auto"/>
        <w:jc w:val="center"/>
        <w:rPr>
          <w:rFonts w:ascii="Averta" w:hAnsi="Averta" w:cs="Tahoma"/>
          <w:color w:val="000000" w:themeColor="text1"/>
          <w:spacing w:val="-2"/>
          <w:sz w:val="22"/>
          <w:szCs w:val="22"/>
        </w:rPr>
      </w:pPr>
    </w:p>
    <w:p w14:paraId="14BC29F0" w14:textId="512F67D2" w:rsidR="00561D74" w:rsidRDefault="00561D74" w:rsidP="004C3A90">
      <w:pPr>
        <w:spacing w:after="200" w:line="276" w:lineRule="auto"/>
        <w:jc w:val="center"/>
        <w:rPr>
          <w:rFonts w:ascii="Averta" w:hAnsi="Averta" w:cs="Tahoma"/>
          <w:color w:val="000000" w:themeColor="text1"/>
          <w:spacing w:val="-2"/>
          <w:sz w:val="22"/>
          <w:szCs w:val="22"/>
        </w:rPr>
      </w:pPr>
    </w:p>
    <w:p w14:paraId="3F805860" w14:textId="3130B7C6" w:rsidR="00561D74" w:rsidRDefault="00561D74" w:rsidP="004C3A90">
      <w:pPr>
        <w:spacing w:after="200" w:line="276" w:lineRule="auto"/>
        <w:jc w:val="center"/>
        <w:rPr>
          <w:rFonts w:ascii="Averta" w:hAnsi="Averta" w:cs="Tahoma"/>
          <w:color w:val="000000" w:themeColor="text1"/>
          <w:spacing w:val="-2"/>
          <w:sz w:val="22"/>
          <w:szCs w:val="22"/>
        </w:rPr>
      </w:pPr>
    </w:p>
    <w:p w14:paraId="76C7C4BC" w14:textId="6123E47C" w:rsidR="00561D74" w:rsidRDefault="00561D74" w:rsidP="004C3A90">
      <w:pPr>
        <w:spacing w:after="200" w:line="276" w:lineRule="auto"/>
        <w:jc w:val="center"/>
        <w:rPr>
          <w:rFonts w:ascii="Averta" w:hAnsi="Averta" w:cs="Tahoma"/>
          <w:color w:val="000000" w:themeColor="text1"/>
          <w:spacing w:val="-2"/>
          <w:sz w:val="22"/>
          <w:szCs w:val="22"/>
        </w:rPr>
      </w:pPr>
    </w:p>
    <w:p w14:paraId="3901644E" w14:textId="3E1F8D79" w:rsidR="00561D74" w:rsidRDefault="00561D74" w:rsidP="004C3A90">
      <w:pPr>
        <w:spacing w:after="200" w:line="276" w:lineRule="auto"/>
        <w:jc w:val="center"/>
        <w:rPr>
          <w:rFonts w:ascii="Averta" w:hAnsi="Averta" w:cs="Tahoma"/>
          <w:color w:val="000000" w:themeColor="text1"/>
          <w:spacing w:val="-2"/>
          <w:sz w:val="22"/>
          <w:szCs w:val="22"/>
        </w:rPr>
      </w:pPr>
    </w:p>
    <w:p w14:paraId="5B831EEA" w14:textId="5045ED8B" w:rsidR="00561D74" w:rsidRDefault="00561D74" w:rsidP="004C3A90">
      <w:pPr>
        <w:spacing w:after="200" w:line="276" w:lineRule="auto"/>
        <w:jc w:val="center"/>
        <w:rPr>
          <w:rFonts w:ascii="Averta" w:hAnsi="Averta" w:cs="Tahoma"/>
          <w:color w:val="000000" w:themeColor="text1"/>
          <w:spacing w:val="-2"/>
          <w:sz w:val="22"/>
          <w:szCs w:val="22"/>
        </w:rPr>
      </w:pPr>
    </w:p>
    <w:p w14:paraId="25B6D4F9" w14:textId="50DCA2F0" w:rsidR="00561D74" w:rsidRDefault="00561D74" w:rsidP="004C3A90">
      <w:pPr>
        <w:spacing w:after="200" w:line="276" w:lineRule="auto"/>
        <w:jc w:val="center"/>
        <w:rPr>
          <w:rFonts w:ascii="Averta" w:hAnsi="Averta" w:cs="Tahoma"/>
          <w:color w:val="000000" w:themeColor="text1"/>
          <w:spacing w:val="-2"/>
          <w:sz w:val="22"/>
          <w:szCs w:val="22"/>
        </w:rPr>
      </w:pPr>
    </w:p>
    <w:p w14:paraId="3B63A27C" w14:textId="77777777" w:rsidR="00561D74" w:rsidRDefault="00561D74" w:rsidP="004C3A90">
      <w:pPr>
        <w:spacing w:after="200" w:line="276" w:lineRule="auto"/>
        <w:jc w:val="center"/>
        <w:rPr>
          <w:rFonts w:ascii="Averta" w:hAnsi="Averta" w:cs="Tahoma"/>
          <w:color w:val="000000" w:themeColor="text1"/>
          <w:spacing w:val="-2"/>
          <w:sz w:val="22"/>
          <w:szCs w:val="22"/>
        </w:rPr>
      </w:pPr>
    </w:p>
    <w:p w14:paraId="6A31536D" w14:textId="77777777" w:rsidR="004C3A90" w:rsidRDefault="004C3A90" w:rsidP="00E12A67">
      <w:bookmarkStart w:id="2" w:name="_Hlk180155099"/>
    </w:p>
    <w:bookmarkEnd w:id="2"/>
    <w:p w14:paraId="0918A7D8" w14:textId="77777777" w:rsidR="004C3A90" w:rsidRPr="00A4403B" w:rsidRDefault="004C3A90" w:rsidP="004C3A90">
      <w:pPr>
        <w:rPr>
          <w:lang w:val="es-ES" w:eastAsia="es-MX"/>
        </w:rPr>
      </w:pPr>
    </w:p>
    <w:p w14:paraId="51116534" w14:textId="21F71692" w:rsidR="00561D74" w:rsidRDefault="00561D74" w:rsidP="004C3A90">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Formato</w:t>
      </w:r>
    </w:p>
    <w:p w14:paraId="1F299F1B" w14:textId="17494F12" w:rsidR="00561D74" w:rsidRDefault="00561D74" w:rsidP="004C3A90">
      <w:pPr>
        <w:suppressAutoHyphens/>
        <w:jc w:val="center"/>
        <w:rPr>
          <w:rFonts w:ascii="Averta" w:hAnsi="Averta" w:cs="Tahoma"/>
          <w:b/>
          <w:color w:val="000000" w:themeColor="text1"/>
          <w:spacing w:val="-2"/>
          <w:sz w:val="24"/>
          <w:szCs w:val="24"/>
        </w:rPr>
      </w:pPr>
      <w:r>
        <w:rPr>
          <w:rFonts w:ascii="Averta" w:hAnsi="Averta" w:cs="Tahoma"/>
          <w:b/>
          <w:color w:val="000000" w:themeColor="text1"/>
          <w:spacing w:val="-2"/>
          <w:sz w:val="24"/>
          <w:szCs w:val="24"/>
        </w:rPr>
        <w:t>Evidencia documental del indicador</w:t>
      </w:r>
    </w:p>
    <w:p w14:paraId="11EBD244" w14:textId="7E81B533" w:rsidR="004C3A90" w:rsidRDefault="004C3A90" w:rsidP="004C3A90">
      <w:pPr>
        <w:suppressAutoHyphens/>
        <w:jc w:val="center"/>
        <w:rPr>
          <w:rFonts w:ascii="Averta" w:hAnsi="Averta" w:cs="Tahoma"/>
          <w:b/>
          <w:color w:val="000000" w:themeColor="text1"/>
          <w:spacing w:val="-2"/>
          <w:sz w:val="24"/>
          <w:szCs w:val="24"/>
        </w:rPr>
      </w:pPr>
      <w:r w:rsidRPr="00560D78">
        <w:rPr>
          <w:rFonts w:ascii="Averta" w:hAnsi="Averta" w:cs="Tahoma"/>
          <w:b/>
          <w:color w:val="000000" w:themeColor="text1"/>
          <w:spacing w:val="-2"/>
          <w:sz w:val="24"/>
          <w:szCs w:val="24"/>
        </w:rPr>
        <w:t>Instructivo de Llenado</w:t>
      </w:r>
    </w:p>
    <w:p w14:paraId="1EEE2CCC" w14:textId="77777777" w:rsidR="004C3A90" w:rsidRDefault="004C3A90" w:rsidP="004C3A90"/>
    <w:tbl>
      <w:tblPr>
        <w:tblStyle w:val="Tablaconcuadrcula"/>
        <w:tblW w:w="0" w:type="auto"/>
        <w:tblLook w:val="04A0" w:firstRow="1" w:lastRow="0" w:firstColumn="1" w:lastColumn="0" w:noHBand="0" w:noVBand="1"/>
      </w:tblPr>
      <w:tblGrid>
        <w:gridCol w:w="4414"/>
        <w:gridCol w:w="4414"/>
      </w:tblGrid>
      <w:tr w:rsidR="004C3A90" w14:paraId="405DD2EF" w14:textId="77777777" w:rsidTr="0010234F">
        <w:trPr>
          <w:trHeight w:val="546"/>
        </w:trPr>
        <w:tc>
          <w:tcPr>
            <w:tcW w:w="4414" w:type="dxa"/>
            <w:shd w:val="clear" w:color="auto" w:fill="BFBFBF" w:themeFill="background1" w:themeFillShade="BF"/>
            <w:vAlign w:val="center"/>
          </w:tcPr>
          <w:p w14:paraId="592A1E03" w14:textId="77777777" w:rsidR="004C3A90" w:rsidRPr="00560D78" w:rsidRDefault="004C3A90" w:rsidP="0010234F">
            <w:pPr>
              <w:jc w:val="center"/>
              <w:rPr>
                <w:rFonts w:ascii="Averta" w:hAnsi="Averta" w:cs="Tahoma"/>
                <w:b/>
                <w:color w:val="000000" w:themeColor="text1"/>
              </w:rPr>
            </w:pPr>
            <w:r w:rsidRPr="00560D78">
              <w:rPr>
                <w:rFonts w:ascii="Averta" w:hAnsi="Averta" w:cs="Tahoma"/>
                <w:b/>
                <w:color w:val="000000" w:themeColor="text1"/>
              </w:rPr>
              <w:t>CONCEPTO</w:t>
            </w:r>
          </w:p>
        </w:tc>
        <w:tc>
          <w:tcPr>
            <w:tcW w:w="4414" w:type="dxa"/>
            <w:shd w:val="clear" w:color="auto" w:fill="BFBFBF" w:themeFill="background1" w:themeFillShade="BF"/>
            <w:vAlign w:val="center"/>
          </w:tcPr>
          <w:p w14:paraId="3FA537E3" w14:textId="62463183" w:rsidR="004C3A90" w:rsidRPr="00560D78" w:rsidRDefault="004C3A90" w:rsidP="0010234F">
            <w:pPr>
              <w:jc w:val="center"/>
              <w:rPr>
                <w:rFonts w:ascii="Averta" w:hAnsi="Averta" w:cs="Tahoma"/>
                <w:b/>
                <w:color w:val="000000" w:themeColor="text1"/>
              </w:rPr>
            </w:pPr>
            <w:r w:rsidRPr="00560D78">
              <w:rPr>
                <w:rFonts w:ascii="Averta" w:hAnsi="Averta" w:cs="Tahoma"/>
                <w:b/>
                <w:color w:val="000000" w:themeColor="text1"/>
              </w:rPr>
              <w:t>DESCRIPCIÓN</w:t>
            </w:r>
          </w:p>
        </w:tc>
      </w:tr>
      <w:tr w:rsidR="004C3A90" w14:paraId="14BAC8E4" w14:textId="77777777" w:rsidTr="00790A2C">
        <w:tc>
          <w:tcPr>
            <w:tcW w:w="4414" w:type="dxa"/>
            <w:vAlign w:val="center"/>
          </w:tcPr>
          <w:p w14:paraId="6A720200"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Programa Presupuestario</w:t>
            </w:r>
          </w:p>
        </w:tc>
        <w:tc>
          <w:tcPr>
            <w:tcW w:w="4414" w:type="dxa"/>
          </w:tcPr>
          <w:p w14:paraId="32C39869" w14:textId="77777777" w:rsidR="004C3A90" w:rsidRPr="00391817" w:rsidRDefault="004C3A90" w:rsidP="00790A2C">
            <w:pPr>
              <w:suppressAutoHyphens/>
              <w:jc w:val="both"/>
              <w:rPr>
                <w:rFonts w:ascii="Averta" w:hAnsi="Averta" w:cs="Tahoma"/>
                <w:spacing w:val="-2"/>
                <w:sz w:val="22"/>
                <w:szCs w:val="22"/>
              </w:rPr>
            </w:pPr>
            <w:r w:rsidRPr="00391817">
              <w:rPr>
                <w:rFonts w:ascii="Averta" w:hAnsi="Averta" w:cs="Tahoma"/>
                <w:spacing w:val="-2"/>
                <w:sz w:val="22"/>
                <w:szCs w:val="22"/>
              </w:rPr>
              <w:t>Descripción y clave del Programa presupuestario de acuerdo al catálogo de Pp´s del Manual de Programación y Presupuestación.</w:t>
            </w:r>
          </w:p>
        </w:tc>
      </w:tr>
      <w:tr w:rsidR="004C3A90" w14:paraId="652ED3BB" w14:textId="77777777" w:rsidTr="00790A2C">
        <w:tc>
          <w:tcPr>
            <w:tcW w:w="4414" w:type="dxa"/>
            <w:vAlign w:val="center"/>
          </w:tcPr>
          <w:p w14:paraId="5CB99703" w14:textId="77777777" w:rsidR="004C3A90" w:rsidRPr="00391817" w:rsidRDefault="004C3A90" w:rsidP="00790A2C">
            <w:pPr>
              <w:rPr>
                <w:sz w:val="22"/>
                <w:szCs w:val="22"/>
              </w:rPr>
            </w:pPr>
            <w:r w:rsidRPr="00391817">
              <w:rPr>
                <w:rFonts w:ascii="Averta" w:hAnsi="Averta" w:cs="Tahoma"/>
                <w:b/>
                <w:color w:val="000000" w:themeColor="text1"/>
                <w:sz w:val="22"/>
                <w:szCs w:val="22"/>
              </w:rPr>
              <w:t>Área responsable</w:t>
            </w:r>
          </w:p>
        </w:tc>
        <w:tc>
          <w:tcPr>
            <w:tcW w:w="4414" w:type="dxa"/>
          </w:tcPr>
          <w:p w14:paraId="56E3332B" w14:textId="77777777" w:rsidR="004C3A90" w:rsidRPr="00391817" w:rsidRDefault="004C3A90" w:rsidP="00790A2C">
            <w:pPr>
              <w:suppressAutoHyphens/>
              <w:jc w:val="both"/>
              <w:rPr>
                <w:sz w:val="22"/>
                <w:szCs w:val="22"/>
              </w:rPr>
            </w:pPr>
            <w:r w:rsidRPr="00391817">
              <w:rPr>
                <w:rFonts w:ascii="Averta" w:hAnsi="Averta" w:cs="Tahoma"/>
                <w:sz w:val="22"/>
                <w:szCs w:val="22"/>
              </w:rPr>
              <w:t>Descripción y clave de la o las Unidades Presupuestales responsables del Programa presupuestario.</w:t>
            </w:r>
          </w:p>
        </w:tc>
      </w:tr>
      <w:tr w:rsidR="004C3A90" w:rsidRPr="00A17036" w14:paraId="1BD6DB5B" w14:textId="77777777" w:rsidTr="00790A2C">
        <w:tc>
          <w:tcPr>
            <w:tcW w:w="4414" w:type="dxa"/>
            <w:vAlign w:val="center"/>
          </w:tcPr>
          <w:p w14:paraId="507DA857"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Periodo de Evaluación</w:t>
            </w:r>
          </w:p>
        </w:tc>
        <w:tc>
          <w:tcPr>
            <w:tcW w:w="4414" w:type="dxa"/>
          </w:tcPr>
          <w:p w14:paraId="7FAFF1A9" w14:textId="77777777" w:rsidR="004C3A90" w:rsidRPr="00391817" w:rsidRDefault="004C3A90" w:rsidP="00790A2C">
            <w:pPr>
              <w:suppressAutoHyphens/>
              <w:jc w:val="both"/>
              <w:rPr>
                <w:rFonts w:ascii="Averta" w:hAnsi="Averta" w:cs="Tahoma"/>
                <w:b/>
                <w:color w:val="000000" w:themeColor="text1"/>
                <w:sz w:val="22"/>
                <w:szCs w:val="22"/>
              </w:rPr>
            </w:pPr>
            <w:r w:rsidRPr="00391817">
              <w:rPr>
                <w:rFonts w:ascii="Averta" w:hAnsi="Averta" w:cs="Tahoma"/>
                <w:spacing w:val="-2"/>
                <w:sz w:val="22"/>
                <w:szCs w:val="22"/>
              </w:rPr>
              <w:t>Trimestre que se informa</w:t>
            </w:r>
          </w:p>
        </w:tc>
      </w:tr>
      <w:tr w:rsidR="004C3A90" w:rsidRPr="00A17036" w14:paraId="3D44C587" w14:textId="77777777" w:rsidTr="00790A2C">
        <w:tc>
          <w:tcPr>
            <w:tcW w:w="8828" w:type="dxa"/>
            <w:gridSpan w:val="2"/>
            <w:vAlign w:val="center"/>
          </w:tcPr>
          <w:p w14:paraId="1CA9E862"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Datos de Identificación del Indicador</w:t>
            </w:r>
          </w:p>
        </w:tc>
      </w:tr>
      <w:tr w:rsidR="004C3A90" w14:paraId="2BE2CA92" w14:textId="77777777" w:rsidTr="00790A2C">
        <w:tc>
          <w:tcPr>
            <w:tcW w:w="4414" w:type="dxa"/>
            <w:vAlign w:val="center"/>
          </w:tcPr>
          <w:p w14:paraId="125AA24A"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Orden de la MIR</w:t>
            </w:r>
          </w:p>
        </w:tc>
        <w:tc>
          <w:tcPr>
            <w:tcW w:w="4414" w:type="dxa"/>
          </w:tcPr>
          <w:p w14:paraId="3A10A6FB" w14:textId="77777777" w:rsidR="004C3A90" w:rsidRPr="00391817" w:rsidRDefault="004C3A90" w:rsidP="00790A2C">
            <w:pPr>
              <w:suppressAutoHyphens/>
              <w:jc w:val="both"/>
              <w:rPr>
                <w:rFonts w:ascii="Averta" w:hAnsi="Averta" w:cs="Tahoma"/>
                <w:sz w:val="22"/>
                <w:szCs w:val="22"/>
              </w:rPr>
            </w:pPr>
            <w:r w:rsidRPr="00391817">
              <w:rPr>
                <w:rFonts w:ascii="Averta" w:hAnsi="Averta" w:cs="Tahoma"/>
                <w:sz w:val="22"/>
                <w:szCs w:val="22"/>
              </w:rPr>
              <w:t>Orden asignado para el indicador</w:t>
            </w:r>
          </w:p>
        </w:tc>
      </w:tr>
      <w:tr w:rsidR="004C3A90" w14:paraId="7B88F3B8" w14:textId="77777777" w:rsidTr="00790A2C">
        <w:tc>
          <w:tcPr>
            <w:tcW w:w="4414" w:type="dxa"/>
            <w:vAlign w:val="center"/>
          </w:tcPr>
          <w:p w14:paraId="3681FF48"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Nombre del Indicador</w:t>
            </w:r>
          </w:p>
        </w:tc>
        <w:tc>
          <w:tcPr>
            <w:tcW w:w="4414" w:type="dxa"/>
          </w:tcPr>
          <w:p w14:paraId="342B487F" w14:textId="77777777" w:rsidR="004C3A90" w:rsidRPr="00391817" w:rsidRDefault="004C3A90" w:rsidP="00790A2C">
            <w:pPr>
              <w:suppressAutoHyphens/>
              <w:jc w:val="both"/>
              <w:rPr>
                <w:rFonts w:ascii="Averta" w:hAnsi="Averta" w:cs="Tahoma"/>
                <w:sz w:val="22"/>
                <w:szCs w:val="22"/>
              </w:rPr>
            </w:pPr>
            <w:r w:rsidRPr="00391817">
              <w:rPr>
                <w:rFonts w:ascii="Averta" w:hAnsi="Averta" w:cs="Tahoma"/>
                <w:sz w:val="22"/>
                <w:szCs w:val="22"/>
              </w:rPr>
              <w:t>Nombre del Indicador</w:t>
            </w:r>
          </w:p>
        </w:tc>
      </w:tr>
      <w:tr w:rsidR="004C3A90" w14:paraId="6D2D9121" w14:textId="77777777" w:rsidTr="00790A2C">
        <w:tc>
          <w:tcPr>
            <w:tcW w:w="4414" w:type="dxa"/>
            <w:vAlign w:val="center"/>
          </w:tcPr>
          <w:p w14:paraId="4FFAD3E7"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Formula</w:t>
            </w:r>
          </w:p>
        </w:tc>
        <w:tc>
          <w:tcPr>
            <w:tcW w:w="4414" w:type="dxa"/>
          </w:tcPr>
          <w:p w14:paraId="64A01AB5" w14:textId="77777777" w:rsidR="004C3A90" w:rsidRPr="00391817" w:rsidRDefault="004C3A90" w:rsidP="00790A2C">
            <w:pPr>
              <w:suppressAutoHyphens/>
              <w:jc w:val="both"/>
              <w:rPr>
                <w:rFonts w:ascii="Averta" w:hAnsi="Averta" w:cs="Tahoma"/>
                <w:sz w:val="22"/>
                <w:szCs w:val="22"/>
              </w:rPr>
            </w:pPr>
            <w:r w:rsidRPr="00391817">
              <w:rPr>
                <w:rFonts w:ascii="Averta" w:hAnsi="Averta" w:cs="Tahoma"/>
                <w:sz w:val="22"/>
                <w:szCs w:val="22"/>
              </w:rPr>
              <w:t>Representación de la fórmula del Indicador</w:t>
            </w:r>
          </w:p>
        </w:tc>
      </w:tr>
      <w:tr w:rsidR="004C3A90" w:rsidRPr="00845D20" w14:paraId="25227A84" w14:textId="77777777" w:rsidTr="00790A2C">
        <w:tc>
          <w:tcPr>
            <w:tcW w:w="8828" w:type="dxa"/>
            <w:gridSpan w:val="2"/>
            <w:vAlign w:val="center"/>
          </w:tcPr>
          <w:p w14:paraId="0825971A"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Resultados Alcanzados</w:t>
            </w:r>
          </w:p>
        </w:tc>
      </w:tr>
      <w:tr w:rsidR="004C3A90" w14:paraId="3829710E" w14:textId="77777777" w:rsidTr="00790A2C">
        <w:tc>
          <w:tcPr>
            <w:tcW w:w="4414" w:type="dxa"/>
            <w:vAlign w:val="center"/>
          </w:tcPr>
          <w:p w14:paraId="36C2EB07"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Variable 1</w:t>
            </w:r>
          </w:p>
        </w:tc>
        <w:tc>
          <w:tcPr>
            <w:tcW w:w="4414" w:type="dxa"/>
          </w:tcPr>
          <w:p w14:paraId="6EBF338C" w14:textId="77777777" w:rsidR="004C3A90" w:rsidRPr="00391817" w:rsidRDefault="004C3A90" w:rsidP="00790A2C">
            <w:pPr>
              <w:suppressAutoHyphens/>
              <w:jc w:val="both"/>
              <w:rPr>
                <w:rFonts w:ascii="Averta" w:hAnsi="Averta" w:cs="Tahoma"/>
                <w:spacing w:val="-2"/>
                <w:sz w:val="22"/>
                <w:szCs w:val="22"/>
              </w:rPr>
            </w:pPr>
            <w:r w:rsidRPr="00391817">
              <w:rPr>
                <w:rFonts w:ascii="Averta" w:hAnsi="Averta" w:cs="Tahoma"/>
                <w:spacing w:val="-2"/>
                <w:sz w:val="22"/>
                <w:szCs w:val="22"/>
              </w:rPr>
              <w:t>Valor de la Variable 1 capturada</w:t>
            </w:r>
          </w:p>
        </w:tc>
      </w:tr>
      <w:tr w:rsidR="004C3A90" w14:paraId="631E27E2" w14:textId="77777777" w:rsidTr="00790A2C">
        <w:tc>
          <w:tcPr>
            <w:tcW w:w="4414" w:type="dxa"/>
            <w:vAlign w:val="center"/>
          </w:tcPr>
          <w:p w14:paraId="28E2EED8"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Variable 2</w:t>
            </w:r>
          </w:p>
        </w:tc>
        <w:tc>
          <w:tcPr>
            <w:tcW w:w="4414" w:type="dxa"/>
          </w:tcPr>
          <w:p w14:paraId="24F19642" w14:textId="77777777" w:rsidR="004C3A90" w:rsidRPr="00391817" w:rsidRDefault="004C3A90" w:rsidP="00790A2C">
            <w:pPr>
              <w:suppressAutoHyphens/>
              <w:jc w:val="both"/>
              <w:rPr>
                <w:rFonts w:ascii="Averta" w:hAnsi="Averta" w:cs="Tahoma"/>
                <w:spacing w:val="-2"/>
                <w:sz w:val="22"/>
                <w:szCs w:val="22"/>
              </w:rPr>
            </w:pPr>
            <w:r w:rsidRPr="00391817">
              <w:rPr>
                <w:rFonts w:ascii="Averta" w:hAnsi="Averta" w:cs="Tahoma"/>
                <w:spacing w:val="-2"/>
                <w:sz w:val="22"/>
                <w:szCs w:val="22"/>
              </w:rPr>
              <w:t>Valor de la Variable 2 capturada</w:t>
            </w:r>
          </w:p>
        </w:tc>
      </w:tr>
      <w:tr w:rsidR="004C3A90" w14:paraId="107758C0" w14:textId="77777777" w:rsidTr="00790A2C">
        <w:tc>
          <w:tcPr>
            <w:tcW w:w="4414" w:type="dxa"/>
            <w:vAlign w:val="center"/>
          </w:tcPr>
          <w:p w14:paraId="16ECF500"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Resultado %</w:t>
            </w:r>
          </w:p>
        </w:tc>
        <w:tc>
          <w:tcPr>
            <w:tcW w:w="4414" w:type="dxa"/>
          </w:tcPr>
          <w:p w14:paraId="1B7FCA0F" w14:textId="77777777" w:rsidR="004C3A90" w:rsidRPr="00391817" w:rsidRDefault="004C3A90" w:rsidP="00790A2C">
            <w:pPr>
              <w:suppressAutoHyphens/>
              <w:jc w:val="both"/>
              <w:rPr>
                <w:rFonts w:ascii="Averta" w:hAnsi="Averta" w:cs="Tahoma"/>
                <w:spacing w:val="-2"/>
                <w:sz w:val="22"/>
                <w:szCs w:val="22"/>
              </w:rPr>
            </w:pPr>
            <w:r w:rsidRPr="00391817">
              <w:rPr>
                <w:rFonts w:ascii="Averta" w:hAnsi="Averta" w:cs="Tahoma"/>
                <w:spacing w:val="-2"/>
                <w:sz w:val="22"/>
                <w:szCs w:val="22"/>
              </w:rPr>
              <w:t>Resultado alcanzado del Indicador</w:t>
            </w:r>
          </w:p>
        </w:tc>
      </w:tr>
      <w:tr w:rsidR="004C3A90" w14:paraId="26660692" w14:textId="77777777" w:rsidTr="00790A2C">
        <w:tc>
          <w:tcPr>
            <w:tcW w:w="4414" w:type="dxa"/>
            <w:vAlign w:val="center"/>
          </w:tcPr>
          <w:p w14:paraId="4D94732C" w14:textId="77777777" w:rsidR="004C3A90" w:rsidRPr="00391817" w:rsidRDefault="004C3A90" w:rsidP="00790A2C">
            <w:pPr>
              <w:rPr>
                <w:rFonts w:ascii="Averta" w:hAnsi="Averta" w:cs="Tahoma"/>
                <w:b/>
                <w:color w:val="000000" w:themeColor="text1"/>
                <w:sz w:val="22"/>
                <w:szCs w:val="22"/>
              </w:rPr>
            </w:pPr>
            <w:r w:rsidRPr="00391817">
              <w:rPr>
                <w:rFonts w:ascii="Averta" w:hAnsi="Averta" w:cs="Tahoma"/>
                <w:b/>
                <w:color w:val="000000" w:themeColor="text1"/>
                <w:sz w:val="22"/>
                <w:szCs w:val="22"/>
              </w:rPr>
              <w:t>Causas de la Variación</w:t>
            </w:r>
          </w:p>
        </w:tc>
        <w:tc>
          <w:tcPr>
            <w:tcW w:w="4414" w:type="dxa"/>
          </w:tcPr>
          <w:p w14:paraId="53134C61" w14:textId="77777777" w:rsidR="004C3A90" w:rsidRPr="00391817" w:rsidRDefault="004C3A90" w:rsidP="00790A2C">
            <w:pPr>
              <w:suppressAutoHyphens/>
              <w:jc w:val="both"/>
              <w:rPr>
                <w:rFonts w:ascii="Averta" w:hAnsi="Averta" w:cs="Tahoma"/>
                <w:spacing w:val="-2"/>
                <w:sz w:val="22"/>
                <w:szCs w:val="22"/>
              </w:rPr>
            </w:pPr>
            <w:r w:rsidRPr="00391817">
              <w:rPr>
                <w:rFonts w:ascii="Averta" w:hAnsi="Averta" w:cs="Tahoma"/>
                <w:spacing w:val="-2"/>
                <w:sz w:val="22"/>
                <w:szCs w:val="22"/>
              </w:rPr>
              <w:t>Causas por la variación, según sea el caso anexar documentación soporte Oficial.</w:t>
            </w:r>
          </w:p>
        </w:tc>
      </w:tr>
    </w:tbl>
    <w:p w14:paraId="3316E702" w14:textId="77777777" w:rsidR="004C3A90" w:rsidRDefault="004C3A90" w:rsidP="004C3A90">
      <w:pPr>
        <w:rPr>
          <w:rFonts w:ascii="Averta" w:hAnsi="Averta" w:cs="Tahoma"/>
          <w:color w:val="000000" w:themeColor="text1"/>
          <w:spacing w:val="-2"/>
          <w:sz w:val="22"/>
          <w:szCs w:val="22"/>
        </w:rPr>
      </w:pPr>
    </w:p>
    <w:p w14:paraId="10A8F4A5" w14:textId="77777777" w:rsidR="004C3A90" w:rsidRPr="00560D78" w:rsidRDefault="004C3A90" w:rsidP="004C3A90">
      <w:pPr>
        <w:rPr>
          <w:rFonts w:ascii="Averta" w:hAnsi="Averta" w:cs="Tahoma"/>
          <w:color w:val="000000" w:themeColor="text1"/>
          <w:spacing w:val="-2"/>
          <w:sz w:val="22"/>
          <w:szCs w:val="22"/>
        </w:rPr>
      </w:pPr>
    </w:p>
    <w:p w14:paraId="3CBE2B45" w14:textId="77777777" w:rsidR="004C3A90" w:rsidRPr="00560D78" w:rsidRDefault="004C3A90" w:rsidP="004C3A90">
      <w:pPr>
        <w:ind w:left="708" w:hanging="708"/>
        <w:rPr>
          <w:rFonts w:ascii="Averta" w:hAnsi="Averta" w:cs="Tahoma"/>
          <w:color w:val="000000" w:themeColor="text1"/>
          <w:spacing w:val="-2"/>
          <w:sz w:val="22"/>
          <w:szCs w:val="22"/>
        </w:rPr>
      </w:pPr>
    </w:p>
    <w:p w14:paraId="668EBAEC" w14:textId="77777777" w:rsidR="004C3A90" w:rsidRDefault="004C3A90" w:rsidP="004C3A90">
      <w:pPr>
        <w:suppressAutoHyphens/>
        <w:jc w:val="center"/>
        <w:rPr>
          <w:rFonts w:ascii="Averta" w:eastAsiaTheme="majorEastAsia" w:hAnsi="Averta" w:cs="Tahoma"/>
          <w:b/>
          <w:bCs/>
          <w:color w:val="000000" w:themeColor="text1"/>
          <w:spacing w:val="-2"/>
          <w:sz w:val="24"/>
          <w:szCs w:val="24"/>
          <w:lang w:eastAsia="es-MX"/>
        </w:rPr>
      </w:pPr>
    </w:p>
    <w:p w14:paraId="0CA5ED2B" w14:textId="77777777" w:rsidR="004C3A90" w:rsidRDefault="004C3A90" w:rsidP="004C3A90">
      <w:pPr>
        <w:suppressAutoHyphens/>
        <w:jc w:val="center"/>
        <w:rPr>
          <w:rFonts w:ascii="Averta" w:eastAsiaTheme="majorEastAsia" w:hAnsi="Averta" w:cs="Tahoma"/>
          <w:b/>
          <w:bCs/>
          <w:color w:val="000000" w:themeColor="text1"/>
          <w:spacing w:val="-2"/>
          <w:sz w:val="24"/>
          <w:szCs w:val="24"/>
          <w:lang w:eastAsia="es-MX"/>
        </w:rPr>
      </w:pPr>
    </w:p>
    <w:p w14:paraId="548840A5" w14:textId="77777777" w:rsidR="004C3A90" w:rsidRDefault="004C3A90" w:rsidP="004C3A90">
      <w:pPr>
        <w:suppressAutoHyphens/>
        <w:jc w:val="center"/>
        <w:rPr>
          <w:rFonts w:ascii="Averta" w:eastAsiaTheme="majorEastAsia" w:hAnsi="Averta" w:cs="Tahoma"/>
          <w:b/>
          <w:bCs/>
          <w:color w:val="000000" w:themeColor="text1"/>
          <w:spacing w:val="-2"/>
          <w:sz w:val="24"/>
          <w:szCs w:val="24"/>
          <w:lang w:eastAsia="es-MX"/>
        </w:rPr>
      </w:pPr>
    </w:p>
    <w:p w14:paraId="0A24D25C" w14:textId="77777777" w:rsidR="004C3A90" w:rsidRDefault="004C3A90" w:rsidP="004C3A90">
      <w:pPr>
        <w:suppressAutoHyphens/>
        <w:jc w:val="center"/>
        <w:rPr>
          <w:rFonts w:ascii="Averta" w:eastAsiaTheme="majorEastAsia" w:hAnsi="Averta" w:cs="Tahoma"/>
          <w:b/>
          <w:bCs/>
          <w:color w:val="000000" w:themeColor="text1"/>
          <w:spacing w:val="-2"/>
          <w:sz w:val="24"/>
          <w:szCs w:val="24"/>
          <w:lang w:eastAsia="es-MX"/>
        </w:rPr>
      </w:pPr>
    </w:p>
    <w:p w14:paraId="538A32FF" w14:textId="77777777" w:rsidR="004C3A90" w:rsidRDefault="004C3A90" w:rsidP="00683A7E">
      <w:pPr>
        <w:ind w:left="708" w:hanging="708"/>
        <w:rPr>
          <w:rFonts w:ascii="Averta" w:hAnsi="Averta" w:cs="Tahoma"/>
          <w:color w:val="000000" w:themeColor="text1"/>
          <w:spacing w:val="-2"/>
          <w:sz w:val="22"/>
          <w:szCs w:val="22"/>
        </w:rPr>
      </w:pPr>
    </w:p>
    <w:p w14:paraId="4F980D90" w14:textId="174D1C5D" w:rsidR="00683A7E" w:rsidRDefault="00683A7E" w:rsidP="00683A7E">
      <w:pPr>
        <w:ind w:left="708" w:hanging="708"/>
        <w:rPr>
          <w:rFonts w:ascii="Averta" w:hAnsi="Averta" w:cs="Tahoma"/>
          <w:color w:val="000000" w:themeColor="text1"/>
          <w:spacing w:val="-2"/>
          <w:sz w:val="22"/>
          <w:szCs w:val="22"/>
        </w:rPr>
      </w:pPr>
    </w:p>
    <w:p w14:paraId="0445E777" w14:textId="08CD853E" w:rsidR="00683A7E" w:rsidRDefault="00683A7E" w:rsidP="00683A7E">
      <w:pPr>
        <w:ind w:left="708" w:hanging="708"/>
        <w:rPr>
          <w:rFonts w:ascii="Averta" w:hAnsi="Averta" w:cs="Tahoma"/>
          <w:color w:val="000000" w:themeColor="text1"/>
          <w:spacing w:val="-2"/>
          <w:sz w:val="22"/>
          <w:szCs w:val="22"/>
        </w:rPr>
      </w:pPr>
    </w:p>
    <w:p w14:paraId="4F7D5A2A" w14:textId="16F8D168" w:rsidR="00683A7E" w:rsidRDefault="00683A7E" w:rsidP="00683A7E">
      <w:pPr>
        <w:ind w:left="708" w:hanging="708"/>
        <w:rPr>
          <w:rFonts w:ascii="Averta" w:hAnsi="Averta" w:cs="Tahoma"/>
          <w:color w:val="000000" w:themeColor="text1"/>
          <w:spacing w:val="-2"/>
          <w:sz w:val="22"/>
          <w:szCs w:val="22"/>
        </w:rPr>
      </w:pPr>
    </w:p>
    <w:p w14:paraId="62863595" w14:textId="51C274D0" w:rsidR="00683A7E" w:rsidRDefault="00683A7E" w:rsidP="00683A7E">
      <w:pPr>
        <w:ind w:left="708" w:hanging="708"/>
        <w:rPr>
          <w:rFonts w:ascii="Averta" w:hAnsi="Averta" w:cs="Tahoma"/>
          <w:color w:val="000000" w:themeColor="text1"/>
          <w:spacing w:val="-2"/>
          <w:sz w:val="22"/>
          <w:szCs w:val="22"/>
        </w:rPr>
      </w:pPr>
    </w:p>
    <w:p w14:paraId="55E7D3CB" w14:textId="39B4FF8B" w:rsidR="00683A7E" w:rsidRDefault="00683A7E" w:rsidP="00EE0C0E">
      <w:pPr>
        <w:rPr>
          <w:rFonts w:ascii="Averta" w:hAnsi="Averta" w:cs="Tahoma"/>
          <w:color w:val="000000" w:themeColor="text1"/>
          <w:spacing w:val="-2"/>
          <w:sz w:val="22"/>
          <w:szCs w:val="22"/>
        </w:rPr>
      </w:pPr>
    </w:p>
    <w:sectPr w:rsidR="00683A7E" w:rsidSect="00E859E2">
      <w:pgSz w:w="12240" w:h="15840" w:code="1"/>
      <w:pgMar w:top="1418" w:right="1418" w:bottom="1418" w:left="1701" w:header="709" w:footer="17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3BD3AD4" w14:textId="77777777" w:rsidR="002F5885" w:rsidRDefault="002F5885" w:rsidP="00400F6D">
      <w:r>
        <w:separator/>
      </w:r>
    </w:p>
  </w:endnote>
  <w:endnote w:type="continuationSeparator" w:id="0">
    <w:p w14:paraId="44F63F50" w14:textId="77777777" w:rsidR="002F5885" w:rsidRDefault="002F5885" w:rsidP="00400F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Averta">
    <w:panose1 w:val="00000500000000000000"/>
    <w:charset w:val="00"/>
    <w:family w:val="auto"/>
    <w:pitch w:val="variable"/>
    <w:sig w:usb0="20000087" w:usb1="00000001" w:usb2="00000000" w:usb3="00000000" w:csb0="0000019B"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Antique Olive">
    <w:altName w:val="Corbel"/>
    <w:charset w:val="00"/>
    <w:family w:val="swiss"/>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Azo Sans">
    <w:altName w:val="Calibri"/>
    <w:panose1 w:val="00000000000000000000"/>
    <w:charset w:val="00"/>
    <w:family w:val="modern"/>
    <w:notTrueType/>
    <w:pitch w:val="variable"/>
    <w:sig w:usb0="00000007" w:usb1="00000000" w:usb2="00000000" w:usb3="00000000" w:csb0="00000093" w:csb1="00000000"/>
  </w:font>
  <w:font w:name="Averta Bold">
    <w:panose1 w:val="00000800000000000000"/>
    <w:charset w:val="00"/>
    <w:family w:val="auto"/>
    <w:pitch w:val="variable"/>
    <w:sig w:usb0="20000087" w:usb1="00000001" w:usb2="00000000" w:usb3="00000000" w:csb0="0000019B" w:csb1="00000000"/>
  </w:font>
  <w:font w:name="Azo Sans Lt">
    <w:altName w:val="Calibri"/>
    <w:panose1 w:val="00000000000000000000"/>
    <w:charset w:val="00"/>
    <w:family w:val="modern"/>
    <w:notTrueType/>
    <w:pitch w:val="variable"/>
    <w:sig w:usb0="00000007" w:usb1="00000000" w:usb2="00000000" w:usb3="00000000" w:csb0="00000093" w:csb1="00000000"/>
  </w:font>
  <w:font w:name="Averta Black">
    <w:panose1 w:val="00000A00000000000000"/>
    <w:charset w:val="00"/>
    <w:family w:val="auto"/>
    <w:pitch w:val="variable"/>
    <w:sig w:usb0="20000087" w:usb1="00000001" w:usb2="00000000" w:usb3="00000000" w:csb0="0000019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FD50A92" w14:textId="77777777" w:rsidR="002573DA" w:rsidRDefault="002573DA">
    <w:pPr>
      <w:pStyle w:val="Piedepgina"/>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W w:w="5000" w:type="pct"/>
      <w:tblBorders>
        <w:top w:val="single" w:sz="4" w:space="0" w:color="00B050"/>
      </w:tblBorders>
      <w:tblCellMar>
        <w:top w:w="72" w:type="dxa"/>
        <w:left w:w="115" w:type="dxa"/>
        <w:bottom w:w="72" w:type="dxa"/>
        <w:right w:w="115" w:type="dxa"/>
      </w:tblCellMar>
      <w:tblLook w:val="04A0" w:firstRow="1" w:lastRow="0" w:firstColumn="1" w:lastColumn="0" w:noHBand="0" w:noVBand="1"/>
    </w:tblPr>
    <w:tblGrid>
      <w:gridCol w:w="8419"/>
      <w:gridCol w:w="702"/>
    </w:tblGrid>
    <w:tr w:rsidR="002F5885" w:rsidRPr="0072021C" w14:paraId="3044783A" w14:textId="77777777" w:rsidTr="00745B99">
      <w:tc>
        <w:tcPr>
          <w:tcW w:w="4615" w:type="pct"/>
          <w:tcBorders>
            <w:top w:val="single" w:sz="4" w:space="0" w:color="235B4E"/>
          </w:tcBorders>
        </w:tcPr>
        <w:p w14:paraId="252B997E" w14:textId="44B2EEE4" w:rsidR="002F5885" w:rsidRPr="00DC099E" w:rsidRDefault="00DC306A" w:rsidP="00400F6D">
          <w:pPr>
            <w:pStyle w:val="Piedepgina"/>
            <w:jc w:val="right"/>
            <w:rPr>
              <w:rFonts w:ascii="Averta" w:hAnsi="Averta" w:cstheme="minorHAnsi"/>
              <w:sz w:val="18"/>
              <w:szCs w:val="18"/>
            </w:rPr>
          </w:pPr>
          <w:sdt>
            <w:sdtPr>
              <w:rPr>
                <w:rFonts w:ascii="Averta" w:hAnsi="Averta" w:cstheme="minorHAnsi"/>
                <w:sz w:val="18"/>
                <w:szCs w:val="18"/>
              </w:rPr>
              <w:alias w:val="Compañía"/>
              <w:id w:val="1820927980"/>
              <w:dataBinding w:prefixMappings="xmlns:ns0='http://schemas.openxmlformats.org/officeDocument/2006/extended-properties'" w:xpath="/ns0:Properties[1]/ns0:Company[1]" w:storeItemID="{6668398D-A668-4E3E-A5EB-62B293D839F1}"/>
              <w:text/>
            </w:sdtPr>
            <w:sdtEndPr/>
            <w:sdtContent>
              <w:r w:rsidR="002F5885" w:rsidRPr="00DC099E">
                <w:rPr>
                  <w:rFonts w:ascii="Averta" w:hAnsi="Averta" w:cstheme="minorHAnsi"/>
                  <w:sz w:val="18"/>
                  <w:szCs w:val="18"/>
                </w:rPr>
                <w:t>Secretaría de Administración y Finanzas</w:t>
              </w:r>
            </w:sdtContent>
          </w:sdt>
          <w:r w:rsidR="002F5885" w:rsidRPr="00DC099E">
            <w:rPr>
              <w:rFonts w:ascii="Averta" w:hAnsi="Averta" w:cstheme="minorHAnsi"/>
              <w:sz w:val="18"/>
              <w:szCs w:val="18"/>
              <w:lang w:val="es-ES"/>
            </w:rPr>
            <w:t xml:space="preserve"> / Subsecretaría de Programación y Presupuesto</w:t>
          </w:r>
        </w:p>
      </w:tc>
      <w:tc>
        <w:tcPr>
          <w:tcW w:w="385" w:type="pct"/>
          <w:shd w:val="clear" w:color="auto" w:fill="235B4E"/>
        </w:tcPr>
        <w:p w14:paraId="14AC47A0" w14:textId="2F280837" w:rsidR="002F5885" w:rsidRPr="00DC099E" w:rsidRDefault="002F5885" w:rsidP="000A2FE8">
          <w:pPr>
            <w:pStyle w:val="Encabezado"/>
            <w:jc w:val="right"/>
            <w:rPr>
              <w:rFonts w:ascii="Averta Black" w:hAnsi="Averta Black"/>
              <w:color w:val="FFFFFF" w:themeColor="background1"/>
            </w:rPr>
          </w:pPr>
          <w:r w:rsidRPr="00DC099E">
            <w:rPr>
              <w:rFonts w:ascii="Averta" w:hAnsi="Averta"/>
              <w:sz w:val="18"/>
              <w:szCs w:val="18"/>
            </w:rPr>
            <w:fldChar w:fldCharType="begin"/>
          </w:r>
          <w:r w:rsidRPr="00DC099E">
            <w:rPr>
              <w:rFonts w:ascii="Averta" w:hAnsi="Averta"/>
              <w:sz w:val="18"/>
              <w:szCs w:val="18"/>
            </w:rPr>
            <w:instrText>PAGE   \* MERGEFORMAT</w:instrText>
          </w:r>
          <w:r w:rsidRPr="00DC099E">
            <w:rPr>
              <w:rFonts w:ascii="Averta" w:hAnsi="Averta"/>
              <w:sz w:val="18"/>
              <w:szCs w:val="18"/>
            </w:rPr>
            <w:fldChar w:fldCharType="separate"/>
          </w:r>
          <w:r w:rsidRPr="00DE42CE">
            <w:rPr>
              <w:rFonts w:ascii="Averta Black" w:hAnsi="Averta Black"/>
              <w:noProof/>
              <w:color w:val="FFFFFF" w:themeColor="background1"/>
              <w:lang w:val="es-ES"/>
            </w:rPr>
            <w:t>333</w:t>
          </w:r>
          <w:r w:rsidRPr="00DC099E">
            <w:rPr>
              <w:rFonts w:ascii="Averta Black" w:hAnsi="Averta Black"/>
              <w:color w:val="FFFFFF" w:themeColor="background1"/>
            </w:rPr>
            <w:fldChar w:fldCharType="end"/>
          </w:r>
        </w:p>
      </w:tc>
    </w:tr>
  </w:tbl>
  <w:p w14:paraId="4DC51E43" w14:textId="77777777" w:rsidR="002F5885" w:rsidRPr="0072021C" w:rsidRDefault="002F5885">
    <w:pPr>
      <w:pStyle w:val="Piedepgina"/>
      <w:rPr>
        <w:rFonts w:ascii="Azo Sans Lt" w:hAnsi="Azo Sans Lt"/>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1CA754F" w14:textId="77777777" w:rsidR="002573DA" w:rsidRDefault="002573DA">
    <w:pPr>
      <w:pStyle w:val="Piedepgin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DAFE2FA" w14:textId="77777777" w:rsidR="002F5885" w:rsidRDefault="002F5885" w:rsidP="00400F6D">
      <w:r>
        <w:separator/>
      </w:r>
    </w:p>
  </w:footnote>
  <w:footnote w:type="continuationSeparator" w:id="0">
    <w:p w14:paraId="21E55A95" w14:textId="77777777" w:rsidR="002F5885" w:rsidRDefault="002F5885" w:rsidP="00400F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866BDED" w14:textId="77777777" w:rsidR="002573DA" w:rsidRDefault="002573DA">
    <w:pPr>
      <w:pStyle w:val="Encabezad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E081D91" w14:textId="20535E9B" w:rsidR="002F5885" w:rsidRPr="00DC099E" w:rsidRDefault="002F5885" w:rsidP="00C27A20">
    <w:pPr>
      <w:pStyle w:val="Encabezado"/>
      <w:tabs>
        <w:tab w:val="clear" w:pos="4419"/>
        <w:tab w:val="clear" w:pos="8838"/>
        <w:tab w:val="left" w:pos="2710"/>
      </w:tabs>
    </w:pPr>
    <w:r>
      <w:rPr>
        <w:noProof/>
        <w:lang w:val="es-MX" w:eastAsia="es-MX"/>
      </w:rPr>
      <w:drawing>
        <wp:anchor distT="0" distB="0" distL="114300" distR="114300" simplePos="0" relativeHeight="251656192" behindDoc="0" locked="0" layoutInCell="1" allowOverlap="1" wp14:anchorId="499C6571" wp14:editId="27D710BB">
          <wp:simplePos x="0" y="0"/>
          <wp:positionH relativeFrom="column">
            <wp:posOffset>-784935</wp:posOffset>
          </wp:positionH>
          <wp:positionV relativeFrom="paragraph">
            <wp:posOffset>-439015</wp:posOffset>
          </wp:positionV>
          <wp:extent cx="2489200" cy="1320800"/>
          <wp:effectExtent l="0" t="0" r="6350" b="0"/>
          <wp:wrapThrough wrapText="bothSides">
            <wp:wrapPolygon edited="0">
              <wp:start x="1818" y="4362"/>
              <wp:lineTo x="661" y="5296"/>
              <wp:lineTo x="165" y="6854"/>
              <wp:lineTo x="165" y="12773"/>
              <wp:lineTo x="992" y="14954"/>
              <wp:lineTo x="1984" y="15577"/>
              <wp:lineTo x="7769" y="15577"/>
              <wp:lineTo x="12563" y="14954"/>
              <wp:lineTo x="21324" y="11838"/>
              <wp:lineTo x="21490" y="8100"/>
              <wp:lineTo x="7935" y="4362"/>
              <wp:lineTo x="1818" y="4362"/>
            </wp:wrapPolygon>
          </wp:wrapThrough>
          <wp:docPr id="32" name="Imagen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2489200" cy="1320800"/>
                  </a:xfrm>
                  <a:prstGeom prst="rect">
                    <a:avLst/>
                  </a:prstGeom>
                  <a:noFill/>
                </pic:spPr>
              </pic:pic>
            </a:graphicData>
          </a:graphic>
          <wp14:sizeRelH relativeFrom="page">
            <wp14:pctWidth>0</wp14:pctWidth>
          </wp14:sizeRelH>
          <wp14:sizeRelV relativeFrom="page">
            <wp14:pctHeight>0</wp14:pctHeight>
          </wp14:sizeRelV>
        </wp:anchor>
      </w:drawing>
    </w:r>
    <w:r>
      <w:tab/>
    </w:r>
  </w:p>
  <w:p w14:paraId="55D705F4" w14:textId="39612FCF" w:rsidR="002F5885" w:rsidRDefault="002F5885">
    <w:pPr>
      <w:pStyle w:val="Encabezado"/>
    </w:pPr>
    <w:r>
      <w:rPr>
        <w:rFonts w:ascii="Times New Roman" w:eastAsiaTheme="minorHAnsi" w:hAnsi="Times New Roman"/>
        <w:noProof/>
        <w:sz w:val="24"/>
        <w:szCs w:val="24"/>
        <w:lang w:val="es-MX" w:eastAsia="es-MX"/>
      </w:rPr>
      <mc:AlternateContent>
        <mc:Choice Requires="wps">
          <w:drawing>
            <wp:anchor distT="0" distB="0" distL="114300" distR="114300" simplePos="0" relativeHeight="251658240" behindDoc="0" locked="0" layoutInCell="1" allowOverlap="1" wp14:anchorId="686307A2" wp14:editId="69A2BA56">
              <wp:simplePos x="0" y="0"/>
              <wp:positionH relativeFrom="margin">
                <wp:posOffset>479425</wp:posOffset>
              </wp:positionH>
              <wp:positionV relativeFrom="paragraph">
                <wp:posOffset>34290</wp:posOffset>
              </wp:positionV>
              <wp:extent cx="5436318" cy="371475"/>
              <wp:effectExtent l="0" t="0" r="0" b="9525"/>
              <wp:wrapNone/>
              <wp:docPr id="16" name="Cuadro de texto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36318" cy="3714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575DB62" w14:textId="31C8C80F" w:rsidR="002F5885" w:rsidRDefault="002F5885" w:rsidP="00C27A20">
                          <w:pPr>
                            <w:pBdr>
                              <w:bottom w:val="single" w:sz="24" w:space="1" w:color="235B4E"/>
                            </w:pBdr>
                            <w:jc w:val="right"/>
                            <w:rPr>
                              <w:rFonts w:ascii="Averta Bold" w:hAnsi="Averta Bold"/>
                              <w:b/>
                              <w:sz w:val="18"/>
                              <w:szCs w:val="18"/>
                            </w:rPr>
                          </w:pPr>
                          <w:r>
                            <w:rPr>
                              <w:rFonts w:ascii="Averta Bold" w:hAnsi="Averta Bold"/>
                              <w:b/>
                              <w:sz w:val="18"/>
                              <w:szCs w:val="18"/>
                            </w:rPr>
                            <w:t>Manual de Normas y Procedimientos del Ejercicio del Presupuesto 2025</w:t>
                          </w:r>
                        </w:p>
                        <w:p w14:paraId="256E282D" w14:textId="77777777" w:rsidR="002F5885" w:rsidRDefault="002F5885" w:rsidP="00C27A20">
                          <w:pPr>
                            <w:jc w:val="right"/>
                            <w:rPr>
                              <w:rFonts w:ascii="Azo Sans Lt" w:hAnsi="Azo Sans Lt"/>
                              <w:b/>
                              <w:sz w:val="22"/>
                              <w:szCs w:val="22"/>
                            </w:rPr>
                          </w:pP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86307A2" id="_x0000_t202" coordsize="21600,21600" o:spt="202" path="m,l,21600r21600,l21600,xe">
              <v:stroke joinstyle="miter"/>
              <v:path gradientshapeok="t" o:connecttype="rect"/>
            </v:shapetype>
            <v:shape id="Cuadro de texto 16" o:spid="_x0000_s1037" type="#_x0000_t202" style="position:absolute;margin-left:37.75pt;margin-top:2.7pt;width:428.05pt;height:29.25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" filled="f" stroked="f">
              <v:textbox>
                <w:txbxContent>
                  <w:p w14:paraId="5575DB62" w14:textId="31C8C80F" w:rsidR="002F5885" w:rsidRDefault="002F5885" w:rsidP="00C27A20">
                    <w:pPr>
                      <w:pBdr>
                        <w:bottom w:val="single" w:sz="24" w:space="1" w:color="235B4E"/>
                      </w:pBdr>
                      <w:jc w:val="right"/>
                      <w:rPr>
                        <w:rFonts w:ascii="Averta Bold" w:hAnsi="Averta Bold"/>
                        <w:b/>
                        <w:sz w:val="18"/>
                        <w:szCs w:val="18"/>
                      </w:rPr>
                    </w:pPr>
                    <w:r>
                      <w:rPr>
                        <w:rFonts w:ascii="Averta Bold" w:hAnsi="Averta Bold"/>
                        <w:b/>
                        <w:sz w:val="18"/>
                        <w:szCs w:val="18"/>
                      </w:rPr>
                      <w:t>Manual de Normas y Procedimientos del Ejercicio del Presupuesto 2025</w:t>
                    </w:r>
                  </w:p>
                  <w:p w14:paraId="256E282D" w14:textId="77777777" w:rsidR="002F5885" w:rsidRDefault="002F5885" w:rsidP="00C27A20">
                    <w:pPr>
                      <w:jc w:val="right"/>
                      <w:rPr>
                        <w:rFonts w:ascii="Azo Sans Lt" w:hAnsi="Azo Sans Lt"/>
                        <w:b/>
                        <w:sz w:val="22"/>
                        <w:szCs w:val="22"/>
                      </w:rPr>
                    </w:pPr>
                  </w:p>
                </w:txbxContent>
              </v:textbox>
              <w10:wrap anchorx="margin"/>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F8FA18D" w14:textId="77777777" w:rsidR="002573DA" w:rsidRDefault="002573DA">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B52091C"/>
    <w:multiLevelType w:val="hybridMultilevel"/>
    <w:tmpl w:val="BC9A0CB6"/>
    <w:lvl w:ilvl="0" w:tplc="059818EE">
      <w:start w:val="1"/>
      <w:numFmt w:val="decimal"/>
      <w:lvlText w:val="%1."/>
      <w:lvlJc w:val="left"/>
      <w:pPr>
        <w:ind w:left="786" w:hanging="360"/>
      </w:pPr>
      <w:rPr>
        <w:rFonts w:hint="default"/>
      </w:rPr>
    </w:lvl>
    <w:lvl w:ilvl="1" w:tplc="080A0019" w:tentative="1">
      <w:start w:val="1"/>
      <w:numFmt w:val="lowerLetter"/>
      <w:lvlText w:val="%2."/>
      <w:lvlJc w:val="left"/>
      <w:pPr>
        <w:ind w:left="1506" w:hanging="360"/>
      </w:pPr>
    </w:lvl>
    <w:lvl w:ilvl="2" w:tplc="080A001B" w:tentative="1">
      <w:start w:val="1"/>
      <w:numFmt w:val="lowerRoman"/>
      <w:lvlText w:val="%3."/>
      <w:lvlJc w:val="right"/>
      <w:pPr>
        <w:ind w:left="2226" w:hanging="180"/>
      </w:pPr>
    </w:lvl>
    <w:lvl w:ilvl="3" w:tplc="080A000F" w:tentative="1">
      <w:start w:val="1"/>
      <w:numFmt w:val="decimal"/>
      <w:lvlText w:val="%4."/>
      <w:lvlJc w:val="left"/>
      <w:pPr>
        <w:ind w:left="2946" w:hanging="360"/>
      </w:pPr>
    </w:lvl>
    <w:lvl w:ilvl="4" w:tplc="080A0019" w:tentative="1">
      <w:start w:val="1"/>
      <w:numFmt w:val="lowerLetter"/>
      <w:lvlText w:val="%5."/>
      <w:lvlJc w:val="left"/>
      <w:pPr>
        <w:ind w:left="3666" w:hanging="360"/>
      </w:pPr>
    </w:lvl>
    <w:lvl w:ilvl="5" w:tplc="080A001B" w:tentative="1">
      <w:start w:val="1"/>
      <w:numFmt w:val="lowerRoman"/>
      <w:lvlText w:val="%6."/>
      <w:lvlJc w:val="right"/>
      <w:pPr>
        <w:ind w:left="4386" w:hanging="180"/>
      </w:pPr>
    </w:lvl>
    <w:lvl w:ilvl="6" w:tplc="080A000F" w:tentative="1">
      <w:start w:val="1"/>
      <w:numFmt w:val="decimal"/>
      <w:lvlText w:val="%7."/>
      <w:lvlJc w:val="left"/>
      <w:pPr>
        <w:ind w:left="5106" w:hanging="360"/>
      </w:pPr>
    </w:lvl>
    <w:lvl w:ilvl="7" w:tplc="080A0019" w:tentative="1">
      <w:start w:val="1"/>
      <w:numFmt w:val="lowerLetter"/>
      <w:lvlText w:val="%8."/>
      <w:lvlJc w:val="left"/>
      <w:pPr>
        <w:ind w:left="5826" w:hanging="360"/>
      </w:pPr>
    </w:lvl>
    <w:lvl w:ilvl="8" w:tplc="080A001B" w:tentative="1">
      <w:start w:val="1"/>
      <w:numFmt w:val="lowerRoman"/>
      <w:lvlText w:val="%9."/>
      <w:lvlJc w:val="right"/>
      <w:pPr>
        <w:ind w:left="6546" w:hanging="180"/>
      </w:pPr>
    </w:lvl>
  </w:abstractNum>
  <w:abstractNum w:abstractNumId="1" w15:restartNumberingAfterBreak="0">
    <w:nsid w:val="126D1B81"/>
    <w:multiLevelType w:val="hybridMultilevel"/>
    <w:tmpl w:val="B7B8844E"/>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2" w15:restartNumberingAfterBreak="0">
    <w:nsid w:val="15F50B31"/>
    <w:multiLevelType w:val="multilevel"/>
    <w:tmpl w:val="EB3E3752"/>
    <w:lvl w:ilvl="0">
      <w:start w:val="1"/>
      <w:numFmt w:val="decimal"/>
      <w:lvlText w:val="%1"/>
      <w:lvlJc w:val="left"/>
      <w:pPr>
        <w:ind w:left="360" w:hanging="360"/>
      </w:pPr>
      <w:rPr>
        <w:rFonts w:ascii="Calibri" w:hAnsi="Calibri" w:cs="Calibri" w:hint="default"/>
        <w:sz w:val="28"/>
      </w:rPr>
    </w:lvl>
    <w:lvl w:ilvl="1">
      <w:start w:val="1"/>
      <w:numFmt w:val="decimal"/>
      <w:lvlText w:val="%1.%2"/>
      <w:lvlJc w:val="left"/>
      <w:pPr>
        <w:ind w:left="502" w:hanging="360"/>
      </w:pPr>
      <w:rPr>
        <w:rFonts w:ascii="Calibri" w:hAnsi="Calibri" w:cs="Calibri" w:hint="default"/>
        <w:sz w:val="28"/>
      </w:rPr>
    </w:lvl>
    <w:lvl w:ilvl="2">
      <w:start w:val="1"/>
      <w:numFmt w:val="decimal"/>
      <w:lvlText w:val="%1.%2.%3"/>
      <w:lvlJc w:val="left"/>
      <w:pPr>
        <w:ind w:left="1004" w:hanging="720"/>
      </w:pPr>
      <w:rPr>
        <w:rFonts w:ascii="Calibri" w:hAnsi="Calibri" w:cs="Calibri" w:hint="default"/>
        <w:sz w:val="28"/>
      </w:rPr>
    </w:lvl>
    <w:lvl w:ilvl="3">
      <w:start w:val="1"/>
      <w:numFmt w:val="decimal"/>
      <w:lvlText w:val="%1.%2.%3.%4"/>
      <w:lvlJc w:val="left"/>
      <w:pPr>
        <w:ind w:left="1506" w:hanging="1080"/>
      </w:pPr>
      <w:rPr>
        <w:rFonts w:ascii="Calibri" w:hAnsi="Calibri" w:cs="Calibri" w:hint="default"/>
        <w:sz w:val="28"/>
      </w:rPr>
    </w:lvl>
    <w:lvl w:ilvl="4">
      <w:start w:val="1"/>
      <w:numFmt w:val="decimal"/>
      <w:lvlText w:val="%1.%2.%3.%4.%5"/>
      <w:lvlJc w:val="left"/>
      <w:pPr>
        <w:ind w:left="1648" w:hanging="1080"/>
      </w:pPr>
      <w:rPr>
        <w:rFonts w:ascii="Calibri" w:hAnsi="Calibri" w:cs="Calibri" w:hint="default"/>
        <w:sz w:val="28"/>
      </w:rPr>
    </w:lvl>
    <w:lvl w:ilvl="5">
      <w:start w:val="1"/>
      <w:numFmt w:val="decimal"/>
      <w:lvlText w:val="%1.%2.%3.%4.%5.%6"/>
      <w:lvlJc w:val="left"/>
      <w:pPr>
        <w:ind w:left="2150" w:hanging="1440"/>
      </w:pPr>
      <w:rPr>
        <w:rFonts w:ascii="Calibri" w:hAnsi="Calibri" w:cs="Calibri" w:hint="default"/>
        <w:sz w:val="28"/>
      </w:rPr>
    </w:lvl>
    <w:lvl w:ilvl="6">
      <w:start w:val="1"/>
      <w:numFmt w:val="decimal"/>
      <w:lvlText w:val="%1.%2.%3.%4.%5.%6.%7"/>
      <w:lvlJc w:val="left"/>
      <w:pPr>
        <w:ind w:left="2292" w:hanging="1440"/>
      </w:pPr>
      <w:rPr>
        <w:rFonts w:ascii="Calibri" w:hAnsi="Calibri" w:cs="Calibri" w:hint="default"/>
        <w:sz w:val="28"/>
      </w:rPr>
    </w:lvl>
    <w:lvl w:ilvl="7">
      <w:start w:val="1"/>
      <w:numFmt w:val="decimal"/>
      <w:lvlText w:val="%1.%2.%3.%4.%5.%6.%7.%8"/>
      <w:lvlJc w:val="left"/>
      <w:pPr>
        <w:ind w:left="2794" w:hanging="1800"/>
      </w:pPr>
      <w:rPr>
        <w:rFonts w:ascii="Calibri" w:hAnsi="Calibri" w:cs="Calibri" w:hint="default"/>
        <w:sz w:val="28"/>
      </w:rPr>
    </w:lvl>
    <w:lvl w:ilvl="8">
      <w:start w:val="1"/>
      <w:numFmt w:val="decimal"/>
      <w:lvlText w:val="%1.%2.%3.%4.%5.%6.%7.%8.%9"/>
      <w:lvlJc w:val="left"/>
      <w:pPr>
        <w:ind w:left="2936" w:hanging="1800"/>
      </w:pPr>
      <w:rPr>
        <w:rFonts w:ascii="Calibri" w:hAnsi="Calibri" w:cs="Calibri" w:hint="default"/>
        <w:sz w:val="28"/>
      </w:rPr>
    </w:lvl>
  </w:abstractNum>
  <w:abstractNum w:abstractNumId="3" w15:restartNumberingAfterBreak="0">
    <w:nsid w:val="19503615"/>
    <w:multiLevelType w:val="hybridMultilevel"/>
    <w:tmpl w:val="2C8A041E"/>
    <w:lvl w:ilvl="0" w:tplc="080A000F">
      <w:start w:val="1"/>
      <w:numFmt w:val="decimal"/>
      <w:lvlText w:val="%1."/>
      <w:lvlJc w:val="left"/>
      <w:pPr>
        <w:ind w:left="1080" w:hanging="360"/>
      </w:pPr>
    </w:lvl>
    <w:lvl w:ilvl="1" w:tplc="080A0019" w:tentative="1">
      <w:start w:val="1"/>
      <w:numFmt w:val="lowerLetter"/>
      <w:lvlText w:val="%2."/>
      <w:lvlJc w:val="left"/>
      <w:pPr>
        <w:ind w:left="1800" w:hanging="360"/>
      </w:pPr>
    </w:lvl>
    <w:lvl w:ilvl="2" w:tplc="080A001B" w:tentative="1">
      <w:start w:val="1"/>
      <w:numFmt w:val="lowerRoman"/>
      <w:lvlText w:val="%3."/>
      <w:lvlJc w:val="right"/>
      <w:pPr>
        <w:ind w:left="2520" w:hanging="180"/>
      </w:pPr>
    </w:lvl>
    <w:lvl w:ilvl="3" w:tplc="080A000F" w:tentative="1">
      <w:start w:val="1"/>
      <w:numFmt w:val="decimal"/>
      <w:lvlText w:val="%4."/>
      <w:lvlJc w:val="left"/>
      <w:pPr>
        <w:ind w:left="3240" w:hanging="360"/>
      </w:pPr>
    </w:lvl>
    <w:lvl w:ilvl="4" w:tplc="080A0019" w:tentative="1">
      <w:start w:val="1"/>
      <w:numFmt w:val="lowerLetter"/>
      <w:lvlText w:val="%5."/>
      <w:lvlJc w:val="left"/>
      <w:pPr>
        <w:ind w:left="3960" w:hanging="360"/>
      </w:pPr>
    </w:lvl>
    <w:lvl w:ilvl="5" w:tplc="080A001B" w:tentative="1">
      <w:start w:val="1"/>
      <w:numFmt w:val="lowerRoman"/>
      <w:lvlText w:val="%6."/>
      <w:lvlJc w:val="right"/>
      <w:pPr>
        <w:ind w:left="4680" w:hanging="180"/>
      </w:pPr>
    </w:lvl>
    <w:lvl w:ilvl="6" w:tplc="080A000F" w:tentative="1">
      <w:start w:val="1"/>
      <w:numFmt w:val="decimal"/>
      <w:lvlText w:val="%7."/>
      <w:lvlJc w:val="left"/>
      <w:pPr>
        <w:ind w:left="5400" w:hanging="360"/>
      </w:pPr>
    </w:lvl>
    <w:lvl w:ilvl="7" w:tplc="080A0019" w:tentative="1">
      <w:start w:val="1"/>
      <w:numFmt w:val="lowerLetter"/>
      <w:lvlText w:val="%8."/>
      <w:lvlJc w:val="left"/>
      <w:pPr>
        <w:ind w:left="6120" w:hanging="360"/>
      </w:pPr>
    </w:lvl>
    <w:lvl w:ilvl="8" w:tplc="080A001B" w:tentative="1">
      <w:start w:val="1"/>
      <w:numFmt w:val="lowerRoman"/>
      <w:lvlText w:val="%9."/>
      <w:lvlJc w:val="right"/>
      <w:pPr>
        <w:ind w:left="6840" w:hanging="180"/>
      </w:pPr>
    </w:lvl>
  </w:abstractNum>
  <w:abstractNum w:abstractNumId="4" w15:restartNumberingAfterBreak="0">
    <w:nsid w:val="1E1F3C81"/>
    <w:multiLevelType w:val="hybridMultilevel"/>
    <w:tmpl w:val="BC40583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20127EE8"/>
    <w:multiLevelType w:val="hybridMultilevel"/>
    <w:tmpl w:val="12CC8656"/>
    <w:lvl w:ilvl="0" w:tplc="B2C48062">
      <w:start w:val="1"/>
      <w:numFmt w:val="decimal"/>
      <w:lvlText w:val="%1."/>
      <w:lvlJc w:val="left"/>
      <w:pPr>
        <w:ind w:left="1440" w:hanging="360"/>
      </w:pPr>
      <w:rPr>
        <w:b/>
      </w:rPr>
    </w:lvl>
    <w:lvl w:ilvl="1" w:tplc="1F1AA558">
      <w:start w:val="1"/>
      <w:numFmt w:val="lowerLetter"/>
      <w:lvlText w:val="%2."/>
      <w:lvlJc w:val="left"/>
      <w:pPr>
        <w:ind w:left="2160" w:hanging="360"/>
      </w:pPr>
      <w:rPr>
        <w:b/>
      </w:rPr>
    </w:lvl>
    <w:lvl w:ilvl="2" w:tplc="080A001B" w:tentative="1">
      <w:start w:val="1"/>
      <w:numFmt w:val="lowerRoman"/>
      <w:lvlText w:val="%3."/>
      <w:lvlJc w:val="right"/>
      <w:pPr>
        <w:ind w:left="2880" w:hanging="180"/>
      </w:pPr>
    </w:lvl>
    <w:lvl w:ilvl="3" w:tplc="080A000F" w:tentative="1">
      <w:start w:val="1"/>
      <w:numFmt w:val="decimal"/>
      <w:lvlText w:val="%4."/>
      <w:lvlJc w:val="left"/>
      <w:pPr>
        <w:ind w:left="3600" w:hanging="360"/>
      </w:pPr>
    </w:lvl>
    <w:lvl w:ilvl="4" w:tplc="080A0019" w:tentative="1">
      <w:start w:val="1"/>
      <w:numFmt w:val="lowerLetter"/>
      <w:lvlText w:val="%5."/>
      <w:lvlJc w:val="left"/>
      <w:pPr>
        <w:ind w:left="4320" w:hanging="360"/>
      </w:pPr>
    </w:lvl>
    <w:lvl w:ilvl="5" w:tplc="080A001B" w:tentative="1">
      <w:start w:val="1"/>
      <w:numFmt w:val="lowerRoman"/>
      <w:lvlText w:val="%6."/>
      <w:lvlJc w:val="right"/>
      <w:pPr>
        <w:ind w:left="5040" w:hanging="180"/>
      </w:pPr>
    </w:lvl>
    <w:lvl w:ilvl="6" w:tplc="080A000F" w:tentative="1">
      <w:start w:val="1"/>
      <w:numFmt w:val="decimal"/>
      <w:lvlText w:val="%7."/>
      <w:lvlJc w:val="left"/>
      <w:pPr>
        <w:ind w:left="5760" w:hanging="360"/>
      </w:pPr>
    </w:lvl>
    <w:lvl w:ilvl="7" w:tplc="080A0019" w:tentative="1">
      <w:start w:val="1"/>
      <w:numFmt w:val="lowerLetter"/>
      <w:lvlText w:val="%8."/>
      <w:lvlJc w:val="left"/>
      <w:pPr>
        <w:ind w:left="6480" w:hanging="360"/>
      </w:pPr>
    </w:lvl>
    <w:lvl w:ilvl="8" w:tplc="080A001B" w:tentative="1">
      <w:start w:val="1"/>
      <w:numFmt w:val="lowerRoman"/>
      <w:lvlText w:val="%9."/>
      <w:lvlJc w:val="right"/>
      <w:pPr>
        <w:ind w:left="7200" w:hanging="180"/>
      </w:pPr>
    </w:lvl>
  </w:abstractNum>
  <w:abstractNum w:abstractNumId="6" w15:restartNumberingAfterBreak="0">
    <w:nsid w:val="226C35EB"/>
    <w:multiLevelType w:val="hybridMultilevel"/>
    <w:tmpl w:val="C0E6E27E"/>
    <w:lvl w:ilvl="0" w:tplc="8E609A26">
      <w:start w:val="1"/>
      <w:numFmt w:val="bullet"/>
      <w:lvlText w:val=""/>
      <w:lvlJc w:val="left"/>
      <w:pPr>
        <w:ind w:left="720" w:hanging="360"/>
      </w:pPr>
      <w:rPr>
        <w:rFonts w:ascii="Symbol" w:hAnsi="Symbol" w:hint="default"/>
        <w:color w:val="000000" w:themeColor="text1"/>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 w15:restartNumberingAfterBreak="0">
    <w:nsid w:val="22D20337"/>
    <w:multiLevelType w:val="hybridMultilevel"/>
    <w:tmpl w:val="1638BAA4"/>
    <w:lvl w:ilvl="0" w:tplc="0C0A0005">
      <w:start w:val="1"/>
      <w:numFmt w:val="bullet"/>
      <w:lvlText w:val=""/>
      <w:lvlJc w:val="left"/>
      <w:pPr>
        <w:tabs>
          <w:tab w:val="num" w:pos="2520"/>
        </w:tabs>
        <w:ind w:left="2520" w:hanging="360"/>
      </w:pPr>
      <w:rPr>
        <w:rFonts w:ascii="Wingdings" w:hAnsi="Wingdings"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E9A109A"/>
    <w:multiLevelType w:val="hybridMultilevel"/>
    <w:tmpl w:val="E446132C"/>
    <w:lvl w:ilvl="0" w:tplc="B13E175E">
      <w:start w:val="1"/>
      <w:numFmt w:val="decimal"/>
      <w:lvlText w:val="%1."/>
      <w:lvlJc w:val="left"/>
      <w:pPr>
        <w:ind w:left="927" w:hanging="360"/>
      </w:pPr>
      <w:rPr>
        <w:rFonts w:hint="default"/>
      </w:rPr>
    </w:lvl>
    <w:lvl w:ilvl="1" w:tplc="080A0019" w:tentative="1">
      <w:start w:val="1"/>
      <w:numFmt w:val="lowerLetter"/>
      <w:lvlText w:val="%2."/>
      <w:lvlJc w:val="left"/>
      <w:pPr>
        <w:ind w:left="1647" w:hanging="360"/>
      </w:pPr>
    </w:lvl>
    <w:lvl w:ilvl="2" w:tplc="080A001B" w:tentative="1">
      <w:start w:val="1"/>
      <w:numFmt w:val="lowerRoman"/>
      <w:lvlText w:val="%3."/>
      <w:lvlJc w:val="right"/>
      <w:pPr>
        <w:ind w:left="2367" w:hanging="180"/>
      </w:pPr>
    </w:lvl>
    <w:lvl w:ilvl="3" w:tplc="080A000F" w:tentative="1">
      <w:start w:val="1"/>
      <w:numFmt w:val="decimal"/>
      <w:lvlText w:val="%4."/>
      <w:lvlJc w:val="left"/>
      <w:pPr>
        <w:ind w:left="3087" w:hanging="360"/>
      </w:pPr>
    </w:lvl>
    <w:lvl w:ilvl="4" w:tplc="080A0019" w:tentative="1">
      <w:start w:val="1"/>
      <w:numFmt w:val="lowerLetter"/>
      <w:lvlText w:val="%5."/>
      <w:lvlJc w:val="left"/>
      <w:pPr>
        <w:ind w:left="3807" w:hanging="360"/>
      </w:pPr>
    </w:lvl>
    <w:lvl w:ilvl="5" w:tplc="080A001B" w:tentative="1">
      <w:start w:val="1"/>
      <w:numFmt w:val="lowerRoman"/>
      <w:lvlText w:val="%6."/>
      <w:lvlJc w:val="right"/>
      <w:pPr>
        <w:ind w:left="4527" w:hanging="180"/>
      </w:pPr>
    </w:lvl>
    <w:lvl w:ilvl="6" w:tplc="080A000F" w:tentative="1">
      <w:start w:val="1"/>
      <w:numFmt w:val="decimal"/>
      <w:lvlText w:val="%7."/>
      <w:lvlJc w:val="left"/>
      <w:pPr>
        <w:ind w:left="5247" w:hanging="360"/>
      </w:pPr>
    </w:lvl>
    <w:lvl w:ilvl="7" w:tplc="080A0019" w:tentative="1">
      <w:start w:val="1"/>
      <w:numFmt w:val="lowerLetter"/>
      <w:lvlText w:val="%8."/>
      <w:lvlJc w:val="left"/>
      <w:pPr>
        <w:ind w:left="5967" w:hanging="360"/>
      </w:pPr>
    </w:lvl>
    <w:lvl w:ilvl="8" w:tplc="080A001B" w:tentative="1">
      <w:start w:val="1"/>
      <w:numFmt w:val="lowerRoman"/>
      <w:lvlText w:val="%9."/>
      <w:lvlJc w:val="right"/>
      <w:pPr>
        <w:ind w:left="6687" w:hanging="180"/>
      </w:pPr>
    </w:lvl>
  </w:abstractNum>
  <w:abstractNum w:abstractNumId="9" w15:restartNumberingAfterBreak="0">
    <w:nsid w:val="360B0553"/>
    <w:multiLevelType w:val="singleLevel"/>
    <w:tmpl w:val="ABB6DCFA"/>
    <w:lvl w:ilvl="0">
      <w:start w:val="1"/>
      <w:numFmt w:val="decimal"/>
      <w:lvlText w:val="2.%1. "/>
      <w:lvlJc w:val="left"/>
      <w:pPr>
        <w:tabs>
          <w:tab w:val="num" w:pos="426"/>
        </w:tabs>
        <w:ind w:left="1135" w:hanging="283"/>
      </w:pPr>
      <w:rPr>
        <w:rFonts w:ascii="Tahoma" w:hAnsi="Tahoma" w:cs="Tahoma" w:hint="default"/>
        <w:b w:val="0"/>
        <w:i w:val="0"/>
        <w:sz w:val="24"/>
        <w:szCs w:val="24"/>
        <w:u w:val="none"/>
      </w:rPr>
    </w:lvl>
  </w:abstractNum>
  <w:abstractNum w:abstractNumId="10" w15:restartNumberingAfterBreak="0">
    <w:nsid w:val="37DA5928"/>
    <w:multiLevelType w:val="hybridMultilevel"/>
    <w:tmpl w:val="34061A7C"/>
    <w:lvl w:ilvl="0" w:tplc="355428E6">
      <w:start w:val="1"/>
      <w:numFmt w:val="bullet"/>
      <w:lvlText w:val=""/>
      <w:lvlJc w:val="left"/>
      <w:pPr>
        <w:tabs>
          <w:tab w:val="num" w:pos="715"/>
        </w:tabs>
        <w:ind w:left="715" w:hanging="360"/>
      </w:pPr>
      <w:rPr>
        <w:rFonts w:ascii="Symbol" w:hAnsi="Symbol" w:hint="default"/>
      </w:rPr>
    </w:lvl>
    <w:lvl w:ilvl="1" w:tplc="0C0A0003" w:tentative="1">
      <w:start w:val="1"/>
      <w:numFmt w:val="bullet"/>
      <w:lvlText w:val="o"/>
      <w:lvlJc w:val="left"/>
      <w:pPr>
        <w:tabs>
          <w:tab w:val="num" w:pos="1440"/>
        </w:tabs>
        <w:ind w:left="1440" w:hanging="360"/>
      </w:pPr>
      <w:rPr>
        <w:rFonts w:ascii="Courier New" w:hAnsi="Courier New" w:hint="default"/>
      </w:rPr>
    </w:lvl>
    <w:lvl w:ilvl="2" w:tplc="0C0A0005" w:tentative="1">
      <w:start w:val="1"/>
      <w:numFmt w:val="bullet"/>
      <w:lvlText w:val=""/>
      <w:lvlJc w:val="left"/>
      <w:pPr>
        <w:tabs>
          <w:tab w:val="num" w:pos="2160"/>
        </w:tabs>
        <w:ind w:left="2160" w:hanging="360"/>
      </w:pPr>
      <w:rPr>
        <w:rFonts w:ascii="Wingdings" w:hAnsi="Wingdings" w:hint="default"/>
      </w:rPr>
    </w:lvl>
    <w:lvl w:ilvl="3" w:tplc="0C0A0001" w:tentative="1">
      <w:start w:val="1"/>
      <w:numFmt w:val="bullet"/>
      <w:lvlText w:val=""/>
      <w:lvlJc w:val="left"/>
      <w:pPr>
        <w:tabs>
          <w:tab w:val="num" w:pos="2880"/>
        </w:tabs>
        <w:ind w:left="2880" w:hanging="360"/>
      </w:pPr>
      <w:rPr>
        <w:rFonts w:ascii="Symbol" w:hAnsi="Symbol" w:hint="default"/>
      </w:rPr>
    </w:lvl>
    <w:lvl w:ilvl="4" w:tplc="0C0A0003" w:tentative="1">
      <w:start w:val="1"/>
      <w:numFmt w:val="bullet"/>
      <w:lvlText w:val="o"/>
      <w:lvlJc w:val="left"/>
      <w:pPr>
        <w:tabs>
          <w:tab w:val="num" w:pos="3600"/>
        </w:tabs>
        <w:ind w:left="3600" w:hanging="360"/>
      </w:pPr>
      <w:rPr>
        <w:rFonts w:ascii="Courier New" w:hAnsi="Courier New" w:hint="default"/>
      </w:rPr>
    </w:lvl>
    <w:lvl w:ilvl="5" w:tplc="0C0A0005" w:tentative="1">
      <w:start w:val="1"/>
      <w:numFmt w:val="bullet"/>
      <w:lvlText w:val=""/>
      <w:lvlJc w:val="left"/>
      <w:pPr>
        <w:tabs>
          <w:tab w:val="num" w:pos="4320"/>
        </w:tabs>
        <w:ind w:left="4320" w:hanging="360"/>
      </w:pPr>
      <w:rPr>
        <w:rFonts w:ascii="Wingdings" w:hAnsi="Wingdings" w:hint="default"/>
      </w:rPr>
    </w:lvl>
    <w:lvl w:ilvl="6" w:tplc="0C0A0001" w:tentative="1">
      <w:start w:val="1"/>
      <w:numFmt w:val="bullet"/>
      <w:lvlText w:val=""/>
      <w:lvlJc w:val="left"/>
      <w:pPr>
        <w:tabs>
          <w:tab w:val="num" w:pos="5040"/>
        </w:tabs>
        <w:ind w:left="5040" w:hanging="360"/>
      </w:pPr>
      <w:rPr>
        <w:rFonts w:ascii="Symbol" w:hAnsi="Symbol" w:hint="default"/>
      </w:rPr>
    </w:lvl>
    <w:lvl w:ilvl="7" w:tplc="0C0A0003" w:tentative="1">
      <w:start w:val="1"/>
      <w:numFmt w:val="bullet"/>
      <w:lvlText w:val="o"/>
      <w:lvlJc w:val="left"/>
      <w:pPr>
        <w:tabs>
          <w:tab w:val="num" w:pos="5760"/>
        </w:tabs>
        <w:ind w:left="5760" w:hanging="360"/>
      </w:pPr>
      <w:rPr>
        <w:rFonts w:ascii="Courier New" w:hAnsi="Courier New" w:hint="default"/>
      </w:rPr>
    </w:lvl>
    <w:lvl w:ilvl="8" w:tplc="0C0A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3F833894"/>
    <w:multiLevelType w:val="hybridMultilevel"/>
    <w:tmpl w:val="93CA4416"/>
    <w:lvl w:ilvl="0" w:tplc="4CF00B9C">
      <w:start w:val="1"/>
      <w:numFmt w:val="decimal"/>
      <w:lvlText w:val="%1."/>
      <w:lvlJc w:val="left"/>
      <w:pPr>
        <w:ind w:left="360" w:hanging="360"/>
      </w:pPr>
      <w:rPr>
        <w:rFonts w:ascii="Averta" w:eastAsiaTheme="minorHAnsi" w:hAnsi="Averta" w:cstheme="minorBidi"/>
        <w:b/>
        <w:sz w:val="22"/>
        <w:szCs w:val="22"/>
      </w:rPr>
    </w:lvl>
    <w:lvl w:ilvl="1" w:tplc="080A0019">
      <w:start w:val="1"/>
      <w:numFmt w:val="lowerLetter"/>
      <w:lvlText w:val="%2."/>
      <w:lvlJc w:val="left"/>
      <w:pPr>
        <w:ind w:left="1080" w:hanging="360"/>
      </w:pPr>
    </w:lvl>
    <w:lvl w:ilvl="2" w:tplc="080A001B" w:tentative="1">
      <w:start w:val="1"/>
      <w:numFmt w:val="lowerRoman"/>
      <w:lvlText w:val="%3."/>
      <w:lvlJc w:val="right"/>
      <w:pPr>
        <w:ind w:left="1800" w:hanging="180"/>
      </w:pPr>
    </w:lvl>
    <w:lvl w:ilvl="3" w:tplc="080A000F" w:tentative="1">
      <w:start w:val="1"/>
      <w:numFmt w:val="decimal"/>
      <w:lvlText w:val="%4."/>
      <w:lvlJc w:val="left"/>
      <w:pPr>
        <w:ind w:left="2520" w:hanging="360"/>
      </w:pPr>
    </w:lvl>
    <w:lvl w:ilvl="4" w:tplc="080A0019" w:tentative="1">
      <w:start w:val="1"/>
      <w:numFmt w:val="lowerLetter"/>
      <w:lvlText w:val="%5."/>
      <w:lvlJc w:val="left"/>
      <w:pPr>
        <w:ind w:left="3240" w:hanging="360"/>
      </w:pPr>
    </w:lvl>
    <w:lvl w:ilvl="5" w:tplc="080A001B" w:tentative="1">
      <w:start w:val="1"/>
      <w:numFmt w:val="lowerRoman"/>
      <w:lvlText w:val="%6."/>
      <w:lvlJc w:val="right"/>
      <w:pPr>
        <w:ind w:left="3960" w:hanging="180"/>
      </w:pPr>
    </w:lvl>
    <w:lvl w:ilvl="6" w:tplc="080A000F" w:tentative="1">
      <w:start w:val="1"/>
      <w:numFmt w:val="decimal"/>
      <w:lvlText w:val="%7."/>
      <w:lvlJc w:val="left"/>
      <w:pPr>
        <w:ind w:left="4680" w:hanging="360"/>
      </w:pPr>
    </w:lvl>
    <w:lvl w:ilvl="7" w:tplc="080A0019" w:tentative="1">
      <w:start w:val="1"/>
      <w:numFmt w:val="lowerLetter"/>
      <w:lvlText w:val="%8."/>
      <w:lvlJc w:val="left"/>
      <w:pPr>
        <w:ind w:left="5400" w:hanging="360"/>
      </w:pPr>
    </w:lvl>
    <w:lvl w:ilvl="8" w:tplc="080A001B" w:tentative="1">
      <w:start w:val="1"/>
      <w:numFmt w:val="lowerRoman"/>
      <w:lvlText w:val="%9."/>
      <w:lvlJc w:val="right"/>
      <w:pPr>
        <w:ind w:left="6120" w:hanging="180"/>
      </w:pPr>
    </w:lvl>
  </w:abstractNum>
  <w:abstractNum w:abstractNumId="12" w15:restartNumberingAfterBreak="0">
    <w:nsid w:val="5BCF539F"/>
    <w:multiLevelType w:val="hybridMultilevel"/>
    <w:tmpl w:val="B9F09B9A"/>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3" w15:restartNumberingAfterBreak="0">
    <w:nsid w:val="638356FC"/>
    <w:multiLevelType w:val="hybridMultilevel"/>
    <w:tmpl w:val="CB7AA844"/>
    <w:lvl w:ilvl="0" w:tplc="BAB8C1FE">
      <w:start w:val="1"/>
      <w:numFmt w:val="decimal"/>
      <w:lvlText w:val="%1."/>
      <w:lvlJc w:val="left"/>
      <w:pPr>
        <w:ind w:left="800" w:hanging="375"/>
      </w:pPr>
      <w:rPr>
        <w:rFonts w:hint="default"/>
        <w:sz w:val="40"/>
      </w:rPr>
    </w:lvl>
    <w:lvl w:ilvl="1" w:tplc="080A0019" w:tentative="1">
      <w:start w:val="1"/>
      <w:numFmt w:val="lowerLetter"/>
      <w:lvlText w:val="%2."/>
      <w:lvlJc w:val="left"/>
      <w:pPr>
        <w:ind w:left="1505" w:hanging="360"/>
      </w:pPr>
    </w:lvl>
    <w:lvl w:ilvl="2" w:tplc="080A001B" w:tentative="1">
      <w:start w:val="1"/>
      <w:numFmt w:val="lowerRoman"/>
      <w:lvlText w:val="%3."/>
      <w:lvlJc w:val="right"/>
      <w:pPr>
        <w:ind w:left="2225" w:hanging="180"/>
      </w:pPr>
    </w:lvl>
    <w:lvl w:ilvl="3" w:tplc="080A000F" w:tentative="1">
      <w:start w:val="1"/>
      <w:numFmt w:val="decimal"/>
      <w:lvlText w:val="%4."/>
      <w:lvlJc w:val="left"/>
      <w:pPr>
        <w:ind w:left="2945" w:hanging="360"/>
      </w:pPr>
    </w:lvl>
    <w:lvl w:ilvl="4" w:tplc="080A0019" w:tentative="1">
      <w:start w:val="1"/>
      <w:numFmt w:val="lowerLetter"/>
      <w:lvlText w:val="%5."/>
      <w:lvlJc w:val="left"/>
      <w:pPr>
        <w:ind w:left="3665" w:hanging="360"/>
      </w:pPr>
    </w:lvl>
    <w:lvl w:ilvl="5" w:tplc="080A001B" w:tentative="1">
      <w:start w:val="1"/>
      <w:numFmt w:val="lowerRoman"/>
      <w:lvlText w:val="%6."/>
      <w:lvlJc w:val="right"/>
      <w:pPr>
        <w:ind w:left="4385" w:hanging="180"/>
      </w:pPr>
    </w:lvl>
    <w:lvl w:ilvl="6" w:tplc="080A000F" w:tentative="1">
      <w:start w:val="1"/>
      <w:numFmt w:val="decimal"/>
      <w:lvlText w:val="%7."/>
      <w:lvlJc w:val="left"/>
      <w:pPr>
        <w:ind w:left="5105" w:hanging="360"/>
      </w:pPr>
    </w:lvl>
    <w:lvl w:ilvl="7" w:tplc="080A0019" w:tentative="1">
      <w:start w:val="1"/>
      <w:numFmt w:val="lowerLetter"/>
      <w:lvlText w:val="%8."/>
      <w:lvlJc w:val="left"/>
      <w:pPr>
        <w:ind w:left="5825" w:hanging="360"/>
      </w:pPr>
    </w:lvl>
    <w:lvl w:ilvl="8" w:tplc="080A001B" w:tentative="1">
      <w:start w:val="1"/>
      <w:numFmt w:val="lowerRoman"/>
      <w:lvlText w:val="%9."/>
      <w:lvlJc w:val="right"/>
      <w:pPr>
        <w:ind w:left="6545" w:hanging="180"/>
      </w:pPr>
    </w:lvl>
  </w:abstractNum>
  <w:abstractNum w:abstractNumId="14" w15:restartNumberingAfterBreak="0">
    <w:nsid w:val="7010696C"/>
    <w:multiLevelType w:val="hybridMultilevel"/>
    <w:tmpl w:val="65109BAE"/>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5" w15:restartNumberingAfterBreak="0">
    <w:nsid w:val="763E088B"/>
    <w:multiLevelType w:val="hybridMultilevel"/>
    <w:tmpl w:val="E2C2B16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16" w15:restartNumberingAfterBreak="0">
    <w:nsid w:val="7BCD3FF7"/>
    <w:multiLevelType w:val="hybridMultilevel"/>
    <w:tmpl w:val="E0CC6DBE"/>
    <w:lvl w:ilvl="0" w:tplc="6D40C014">
      <w:start w:val="1"/>
      <w:numFmt w:val="decimal"/>
      <w:lvlText w:val="%1."/>
      <w:lvlJc w:val="left"/>
      <w:pPr>
        <w:tabs>
          <w:tab w:val="num" w:pos="720"/>
        </w:tabs>
        <w:ind w:left="720" w:hanging="360"/>
      </w:pPr>
      <w:rPr>
        <w:rFonts w:ascii="Tahoma" w:hAnsi="Tahoma" w:hint="default"/>
        <w:b w:val="0"/>
        <w:i w:val="0"/>
        <w:color w:val="auto"/>
        <w:sz w:val="16"/>
      </w:rPr>
    </w:lvl>
    <w:lvl w:ilvl="1" w:tplc="0C0A0019" w:tentative="1">
      <w:start w:val="1"/>
      <w:numFmt w:val="lowerLetter"/>
      <w:lvlText w:val="%2."/>
      <w:lvlJc w:val="left"/>
      <w:pPr>
        <w:tabs>
          <w:tab w:val="num" w:pos="1440"/>
        </w:tabs>
        <w:ind w:left="144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2880"/>
        </w:tabs>
        <w:ind w:left="2880" w:hanging="360"/>
      </w:pPr>
    </w:lvl>
    <w:lvl w:ilvl="4" w:tplc="0C0A0019" w:tentative="1">
      <w:start w:val="1"/>
      <w:numFmt w:val="lowerLetter"/>
      <w:lvlText w:val="%5."/>
      <w:lvlJc w:val="left"/>
      <w:pPr>
        <w:tabs>
          <w:tab w:val="num" w:pos="3600"/>
        </w:tabs>
        <w:ind w:left="3600" w:hanging="360"/>
      </w:pPr>
    </w:lvl>
    <w:lvl w:ilvl="5" w:tplc="0C0A001B" w:tentative="1">
      <w:start w:val="1"/>
      <w:numFmt w:val="lowerRoman"/>
      <w:lvlText w:val="%6."/>
      <w:lvlJc w:val="right"/>
      <w:pPr>
        <w:tabs>
          <w:tab w:val="num" w:pos="4320"/>
        </w:tabs>
        <w:ind w:left="4320" w:hanging="180"/>
      </w:pPr>
    </w:lvl>
    <w:lvl w:ilvl="6" w:tplc="0C0A000F" w:tentative="1">
      <w:start w:val="1"/>
      <w:numFmt w:val="decimal"/>
      <w:lvlText w:val="%7."/>
      <w:lvlJc w:val="left"/>
      <w:pPr>
        <w:tabs>
          <w:tab w:val="num" w:pos="5040"/>
        </w:tabs>
        <w:ind w:left="5040" w:hanging="360"/>
      </w:pPr>
    </w:lvl>
    <w:lvl w:ilvl="7" w:tplc="0C0A0019" w:tentative="1">
      <w:start w:val="1"/>
      <w:numFmt w:val="lowerLetter"/>
      <w:lvlText w:val="%8."/>
      <w:lvlJc w:val="left"/>
      <w:pPr>
        <w:tabs>
          <w:tab w:val="num" w:pos="5760"/>
        </w:tabs>
        <w:ind w:left="5760" w:hanging="360"/>
      </w:pPr>
    </w:lvl>
    <w:lvl w:ilvl="8" w:tplc="0C0A001B" w:tentative="1">
      <w:start w:val="1"/>
      <w:numFmt w:val="lowerRoman"/>
      <w:lvlText w:val="%9."/>
      <w:lvlJc w:val="right"/>
      <w:pPr>
        <w:tabs>
          <w:tab w:val="num" w:pos="6480"/>
        </w:tabs>
        <w:ind w:left="6480" w:hanging="180"/>
      </w:pPr>
    </w:lvl>
  </w:abstractNum>
  <w:num w:numId="1">
    <w:abstractNumId w:val="7"/>
  </w:num>
  <w:num w:numId="2">
    <w:abstractNumId w:val="16"/>
  </w:num>
  <w:num w:numId="3">
    <w:abstractNumId w:val="10"/>
  </w:num>
  <w:num w:numId="4">
    <w:abstractNumId w:val="15"/>
  </w:num>
  <w:num w:numId="5">
    <w:abstractNumId w:val="1"/>
  </w:num>
  <w:num w:numId="6">
    <w:abstractNumId w:val="0"/>
  </w:num>
  <w:num w:numId="7">
    <w:abstractNumId w:val="13"/>
  </w:num>
  <w:num w:numId="8">
    <w:abstractNumId w:val="8"/>
  </w:num>
  <w:num w:numId="9">
    <w:abstractNumId w:val="2"/>
  </w:num>
  <w:num w:numId="10">
    <w:abstractNumId w:val="9"/>
  </w:num>
  <w:num w:numId="11">
    <w:abstractNumId w:val="5"/>
  </w:num>
  <w:num w:numId="12">
    <w:abstractNumId w:val="4"/>
  </w:num>
  <w:num w:numId="13">
    <w:abstractNumId w:val="6"/>
  </w:num>
  <w:num w:numId="14">
    <w:abstractNumId w:val="12"/>
  </w:num>
  <w:num w:numId="15">
    <w:abstractNumId w:val="3"/>
  </w:num>
  <w:num w:numId="16">
    <w:abstractNumId w:val="14"/>
  </w:num>
  <w:num w:numId="17">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displayBackgroundShape/>
  <w:proofState w:spelling="clean" w:grammar="clean"/>
  <w:defaultTabStop w:val="708"/>
  <w:autoHyphenation/>
  <w:hyphenationZone w:val="425"/>
  <w:characterSpacingControl w:val="doNotCompress"/>
  <w:hdrShapeDefaults>
    <o:shapedefaults v:ext="edit" spidmax="6348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00F6D"/>
    <w:rsid w:val="00007E64"/>
    <w:rsid w:val="000110B1"/>
    <w:rsid w:val="0001669B"/>
    <w:rsid w:val="00020AB9"/>
    <w:rsid w:val="00022084"/>
    <w:rsid w:val="000220EE"/>
    <w:rsid w:val="00022541"/>
    <w:rsid w:val="00026D12"/>
    <w:rsid w:val="000311AD"/>
    <w:rsid w:val="000319B1"/>
    <w:rsid w:val="000322AC"/>
    <w:rsid w:val="00034EA1"/>
    <w:rsid w:val="000352C1"/>
    <w:rsid w:val="0003576B"/>
    <w:rsid w:val="00043B53"/>
    <w:rsid w:val="00051285"/>
    <w:rsid w:val="00054CC8"/>
    <w:rsid w:val="00057580"/>
    <w:rsid w:val="00062683"/>
    <w:rsid w:val="00063BBB"/>
    <w:rsid w:val="00071BC5"/>
    <w:rsid w:val="0007280D"/>
    <w:rsid w:val="000729DE"/>
    <w:rsid w:val="00076F06"/>
    <w:rsid w:val="00077C19"/>
    <w:rsid w:val="00084135"/>
    <w:rsid w:val="00086C95"/>
    <w:rsid w:val="00096794"/>
    <w:rsid w:val="000970AA"/>
    <w:rsid w:val="000A12E4"/>
    <w:rsid w:val="000A2FE8"/>
    <w:rsid w:val="000B1C2A"/>
    <w:rsid w:val="000B2488"/>
    <w:rsid w:val="000B28F5"/>
    <w:rsid w:val="000B73F1"/>
    <w:rsid w:val="000C2F26"/>
    <w:rsid w:val="000C6159"/>
    <w:rsid w:val="000C6C29"/>
    <w:rsid w:val="000D0090"/>
    <w:rsid w:val="000D01AB"/>
    <w:rsid w:val="000D2701"/>
    <w:rsid w:val="000D2E3E"/>
    <w:rsid w:val="000D3021"/>
    <w:rsid w:val="000D3480"/>
    <w:rsid w:val="000D3C65"/>
    <w:rsid w:val="000E1F12"/>
    <w:rsid w:val="000E1F7E"/>
    <w:rsid w:val="000E2785"/>
    <w:rsid w:val="000E3496"/>
    <w:rsid w:val="000E49F0"/>
    <w:rsid w:val="000E5A5F"/>
    <w:rsid w:val="000F0D7F"/>
    <w:rsid w:val="000F5944"/>
    <w:rsid w:val="000F5DB9"/>
    <w:rsid w:val="000F6275"/>
    <w:rsid w:val="000F717A"/>
    <w:rsid w:val="0010234F"/>
    <w:rsid w:val="001028D5"/>
    <w:rsid w:val="0010731A"/>
    <w:rsid w:val="00116B04"/>
    <w:rsid w:val="00117BA5"/>
    <w:rsid w:val="00120AEB"/>
    <w:rsid w:val="00124688"/>
    <w:rsid w:val="001248EA"/>
    <w:rsid w:val="00131E74"/>
    <w:rsid w:val="00132540"/>
    <w:rsid w:val="0013365D"/>
    <w:rsid w:val="00134125"/>
    <w:rsid w:val="00135391"/>
    <w:rsid w:val="00135C8B"/>
    <w:rsid w:val="00137284"/>
    <w:rsid w:val="001415EE"/>
    <w:rsid w:val="00143CBE"/>
    <w:rsid w:val="00143E22"/>
    <w:rsid w:val="0014417C"/>
    <w:rsid w:val="0015141D"/>
    <w:rsid w:val="0015311E"/>
    <w:rsid w:val="00153E6E"/>
    <w:rsid w:val="00155C10"/>
    <w:rsid w:val="00166B30"/>
    <w:rsid w:val="001746D7"/>
    <w:rsid w:val="00181A09"/>
    <w:rsid w:val="001856F6"/>
    <w:rsid w:val="00195525"/>
    <w:rsid w:val="0019682B"/>
    <w:rsid w:val="00196FA7"/>
    <w:rsid w:val="001A1F44"/>
    <w:rsid w:val="001A41CF"/>
    <w:rsid w:val="001A7852"/>
    <w:rsid w:val="001B6EB8"/>
    <w:rsid w:val="001C0F82"/>
    <w:rsid w:val="001C35E5"/>
    <w:rsid w:val="001C726C"/>
    <w:rsid w:val="001D2E53"/>
    <w:rsid w:val="001D4F7B"/>
    <w:rsid w:val="001D59DF"/>
    <w:rsid w:val="001D61C7"/>
    <w:rsid w:val="001D6E84"/>
    <w:rsid w:val="001D780E"/>
    <w:rsid w:val="001E1128"/>
    <w:rsid w:val="001E28A8"/>
    <w:rsid w:val="001E7074"/>
    <w:rsid w:val="001F5ECB"/>
    <w:rsid w:val="00200D9D"/>
    <w:rsid w:val="00203CA7"/>
    <w:rsid w:val="00207A2E"/>
    <w:rsid w:val="002122FC"/>
    <w:rsid w:val="00213CF6"/>
    <w:rsid w:val="00216E2E"/>
    <w:rsid w:val="002216BE"/>
    <w:rsid w:val="00222437"/>
    <w:rsid w:val="00222DBE"/>
    <w:rsid w:val="00227050"/>
    <w:rsid w:val="0023549E"/>
    <w:rsid w:val="00240BB7"/>
    <w:rsid w:val="00240D12"/>
    <w:rsid w:val="00241507"/>
    <w:rsid w:val="002415B0"/>
    <w:rsid w:val="00242EC4"/>
    <w:rsid w:val="00244827"/>
    <w:rsid w:val="00244CBA"/>
    <w:rsid w:val="00246C91"/>
    <w:rsid w:val="0024764C"/>
    <w:rsid w:val="002518DC"/>
    <w:rsid w:val="00252F40"/>
    <w:rsid w:val="00255160"/>
    <w:rsid w:val="0025579B"/>
    <w:rsid w:val="00255EDD"/>
    <w:rsid w:val="0025730A"/>
    <w:rsid w:val="002573DA"/>
    <w:rsid w:val="00260476"/>
    <w:rsid w:val="00263A18"/>
    <w:rsid w:val="0026540F"/>
    <w:rsid w:val="002657EB"/>
    <w:rsid w:val="00266F55"/>
    <w:rsid w:val="00270021"/>
    <w:rsid w:val="00274D18"/>
    <w:rsid w:val="00275E2F"/>
    <w:rsid w:val="0027664B"/>
    <w:rsid w:val="00277157"/>
    <w:rsid w:val="002803CB"/>
    <w:rsid w:val="00287EF2"/>
    <w:rsid w:val="002911D2"/>
    <w:rsid w:val="00291B56"/>
    <w:rsid w:val="002968F3"/>
    <w:rsid w:val="002A2654"/>
    <w:rsid w:val="002A4266"/>
    <w:rsid w:val="002A4428"/>
    <w:rsid w:val="002A44A5"/>
    <w:rsid w:val="002A6DAC"/>
    <w:rsid w:val="002A7819"/>
    <w:rsid w:val="002B1CAA"/>
    <w:rsid w:val="002B5EB5"/>
    <w:rsid w:val="002B76F5"/>
    <w:rsid w:val="002C1EB1"/>
    <w:rsid w:val="002C4D92"/>
    <w:rsid w:val="002C5846"/>
    <w:rsid w:val="002C5D8D"/>
    <w:rsid w:val="002D2071"/>
    <w:rsid w:val="002D4F86"/>
    <w:rsid w:val="002D6BB8"/>
    <w:rsid w:val="002D6F8C"/>
    <w:rsid w:val="002E0F6C"/>
    <w:rsid w:val="002E1A40"/>
    <w:rsid w:val="002E1AE7"/>
    <w:rsid w:val="002E4DC7"/>
    <w:rsid w:val="002E544D"/>
    <w:rsid w:val="002E6BC3"/>
    <w:rsid w:val="002F3043"/>
    <w:rsid w:val="002F3A40"/>
    <w:rsid w:val="002F5885"/>
    <w:rsid w:val="00302259"/>
    <w:rsid w:val="0030350B"/>
    <w:rsid w:val="00304EFA"/>
    <w:rsid w:val="00317A0A"/>
    <w:rsid w:val="0032194F"/>
    <w:rsid w:val="00325318"/>
    <w:rsid w:val="00326004"/>
    <w:rsid w:val="00326B7E"/>
    <w:rsid w:val="00326EAF"/>
    <w:rsid w:val="00326EE3"/>
    <w:rsid w:val="00333F46"/>
    <w:rsid w:val="0033489E"/>
    <w:rsid w:val="00335177"/>
    <w:rsid w:val="0034082D"/>
    <w:rsid w:val="0034724E"/>
    <w:rsid w:val="00351C25"/>
    <w:rsid w:val="003521EA"/>
    <w:rsid w:val="003523DE"/>
    <w:rsid w:val="00357D21"/>
    <w:rsid w:val="00361923"/>
    <w:rsid w:val="00364DF5"/>
    <w:rsid w:val="003662AF"/>
    <w:rsid w:val="003678B8"/>
    <w:rsid w:val="00375713"/>
    <w:rsid w:val="00376AB4"/>
    <w:rsid w:val="00386CBA"/>
    <w:rsid w:val="00386D35"/>
    <w:rsid w:val="00386F95"/>
    <w:rsid w:val="00391817"/>
    <w:rsid w:val="003935B5"/>
    <w:rsid w:val="0039595D"/>
    <w:rsid w:val="003A221E"/>
    <w:rsid w:val="003B28EA"/>
    <w:rsid w:val="003C105A"/>
    <w:rsid w:val="003C7BB3"/>
    <w:rsid w:val="003D04EE"/>
    <w:rsid w:val="003D1D8E"/>
    <w:rsid w:val="003E29A2"/>
    <w:rsid w:val="003E48AC"/>
    <w:rsid w:val="003E61BB"/>
    <w:rsid w:val="003F1818"/>
    <w:rsid w:val="003F1AD7"/>
    <w:rsid w:val="003F708E"/>
    <w:rsid w:val="003F74DD"/>
    <w:rsid w:val="00400714"/>
    <w:rsid w:val="00400F6D"/>
    <w:rsid w:val="00401B54"/>
    <w:rsid w:val="00401F99"/>
    <w:rsid w:val="0040589F"/>
    <w:rsid w:val="00412164"/>
    <w:rsid w:val="00412309"/>
    <w:rsid w:val="00412351"/>
    <w:rsid w:val="004135BD"/>
    <w:rsid w:val="004137B2"/>
    <w:rsid w:val="00417335"/>
    <w:rsid w:val="00422C62"/>
    <w:rsid w:val="00422DA0"/>
    <w:rsid w:val="00425C5D"/>
    <w:rsid w:val="00426836"/>
    <w:rsid w:val="0043104A"/>
    <w:rsid w:val="004362F6"/>
    <w:rsid w:val="00436BDF"/>
    <w:rsid w:val="00440C64"/>
    <w:rsid w:val="004419CE"/>
    <w:rsid w:val="00445DEC"/>
    <w:rsid w:val="00453F22"/>
    <w:rsid w:val="004549F9"/>
    <w:rsid w:val="00454F6F"/>
    <w:rsid w:val="00456129"/>
    <w:rsid w:val="0046169A"/>
    <w:rsid w:val="00463CE7"/>
    <w:rsid w:val="004717B1"/>
    <w:rsid w:val="00477A56"/>
    <w:rsid w:val="00483A2B"/>
    <w:rsid w:val="0048479B"/>
    <w:rsid w:val="0048506A"/>
    <w:rsid w:val="00487D25"/>
    <w:rsid w:val="00492DA0"/>
    <w:rsid w:val="004943F6"/>
    <w:rsid w:val="004949BA"/>
    <w:rsid w:val="00496A55"/>
    <w:rsid w:val="004A13FF"/>
    <w:rsid w:val="004A16EF"/>
    <w:rsid w:val="004A4076"/>
    <w:rsid w:val="004A5763"/>
    <w:rsid w:val="004A57AE"/>
    <w:rsid w:val="004A7A04"/>
    <w:rsid w:val="004B4CFC"/>
    <w:rsid w:val="004B4F19"/>
    <w:rsid w:val="004C0AE5"/>
    <w:rsid w:val="004C11E5"/>
    <w:rsid w:val="004C3247"/>
    <w:rsid w:val="004C3373"/>
    <w:rsid w:val="004C3A90"/>
    <w:rsid w:val="004D2207"/>
    <w:rsid w:val="004E1DD8"/>
    <w:rsid w:val="004E1E90"/>
    <w:rsid w:val="004E25BC"/>
    <w:rsid w:val="004E7B29"/>
    <w:rsid w:val="004F2557"/>
    <w:rsid w:val="004F7106"/>
    <w:rsid w:val="004F7261"/>
    <w:rsid w:val="005020FE"/>
    <w:rsid w:val="005053B1"/>
    <w:rsid w:val="00505EB1"/>
    <w:rsid w:val="00506DF1"/>
    <w:rsid w:val="00507C48"/>
    <w:rsid w:val="00511048"/>
    <w:rsid w:val="005146A6"/>
    <w:rsid w:val="005168B8"/>
    <w:rsid w:val="0053051B"/>
    <w:rsid w:val="00531A08"/>
    <w:rsid w:val="0053219B"/>
    <w:rsid w:val="00532721"/>
    <w:rsid w:val="00540B85"/>
    <w:rsid w:val="00544324"/>
    <w:rsid w:val="00550BCC"/>
    <w:rsid w:val="00551242"/>
    <w:rsid w:val="005532B3"/>
    <w:rsid w:val="0055662B"/>
    <w:rsid w:val="00556CF1"/>
    <w:rsid w:val="00560D78"/>
    <w:rsid w:val="00561D74"/>
    <w:rsid w:val="00564474"/>
    <w:rsid w:val="00565416"/>
    <w:rsid w:val="00565D00"/>
    <w:rsid w:val="005661C8"/>
    <w:rsid w:val="00566777"/>
    <w:rsid w:val="005707E2"/>
    <w:rsid w:val="005730B6"/>
    <w:rsid w:val="00573265"/>
    <w:rsid w:val="00573391"/>
    <w:rsid w:val="00573FB5"/>
    <w:rsid w:val="00573FF2"/>
    <w:rsid w:val="0057428C"/>
    <w:rsid w:val="005743D1"/>
    <w:rsid w:val="00584A86"/>
    <w:rsid w:val="00590332"/>
    <w:rsid w:val="005A04F6"/>
    <w:rsid w:val="005A107E"/>
    <w:rsid w:val="005A2E9D"/>
    <w:rsid w:val="005B01F6"/>
    <w:rsid w:val="005B1371"/>
    <w:rsid w:val="005B2AAA"/>
    <w:rsid w:val="005B32C1"/>
    <w:rsid w:val="005B5709"/>
    <w:rsid w:val="005C041A"/>
    <w:rsid w:val="005C0845"/>
    <w:rsid w:val="005C4E27"/>
    <w:rsid w:val="005D58E1"/>
    <w:rsid w:val="005D6D65"/>
    <w:rsid w:val="005E27DA"/>
    <w:rsid w:val="005E38CC"/>
    <w:rsid w:val="005E5534"/>
    <w:rsid w:val="005F01D7"/>
    <w:rsid w:val="005F2215"/>
    <w:rsid w:val="00600682"/>
    <w:rsid w:val="00601AD9"/>
    <w:rsid w:val="006142C2"/>
    <w:rsid w:val="00616467"/>
    <w:rsid w:val="00625D01"/>
    <w:rsid w:val="00631C23"/>
    <w:rsid w:val="00632189"/>
    <w:rsid w:val="0063303C"/>
    <w:rsid w:val="0063729C"/>
    <w:rsid w:val="0064207A"/>
    <w:rsid w:val="00643A34"/>
    <w:rsid w:val="00643CC8"/>
    <w:rsid w:val="006440BC"/>
    <w:rsid w:val="00652190"/>
    <w:rsid w:val="00652FD9"/>
    <w:rsid w:val="00653F18"/>
    <w:rsid w:val="0065699F"/>
    <w:rsid w:val="00672E77"/>
    <w:rsid w:val="006732DA"/>
    <w:rsid w:val="00674D6A"/>
    <w:rsid w:val="006773AF"/>
    <w:rsid w:val="0067749D"/>
    <w:rsid w:val="00677B6D"/>
    <w:rsid w:val="00683A7E"/>
    <w:rsid w:val="00683C08"/>
    <w:rsid w:val="00685F61"/>
    <w:rsid w:val="00694CB2"/>
    <w:rsid w:val="00697585"/>
    <w:rsid w:val="006A1051"/>
    <w:rsid w:val="006A28C1"/>
    <w:rsid w:val="006A6B1F"/>
    <w:rsid w:val="006B00B8"/>
    <w:rsid w:val="006B0F4B"/>
    <w:rsid w:val="006B17CE"/>
    <w:rsid w:val="006B1B2F"/>
    <w:rsid w:val="006B2383"/>
    <w:rsid w:val="006B2992"/>
    <w:rsid w:val="006B3B2C"/>
    <w:rsid w:val="006C347A"/>
    <w:rsid w:val="006C3EB2"/>
    <w:rsid w:val="006D5185"/>
    <w:rsid w:val="006D6D69"/>
    <w:rsid w:val="006E1308"/>
    <w:rsid w:val="006E255F"/>
    <w:rsid w:val="006E3F1A"/>
    <w:rsid w:val="006F4095"/>
    <w:rsid w:val="006F60E4"/>
    <w:rsid w:val="006F641A"/>
    <w:rsid w:val="00701DBD"/>
    <w:rsid w:val="00704770"/>
    <w:rsid w:val="00706923"/>
    <w:rsid w:val="00707029"/>
    <w:rsid w:val="00711180"/>
    <w:rsid w:val="00714031"/>
    <w:rsid w:val="0072021C"/>
    <w:rsid w:val="0072181F"/>
    <w:rsid w:val="007218F5"/>
    <w:rsid w:val="00721F7B"/>
    <w:rsid w:val="00723C04"/>
    <w:rsid w:val="0072580C"/>
    <w:rsid w:val="00740DA1"/>
    <w:rsid w:val="00741583"/>
    <w:rsid w:val="007437F2"/>
    <w:rsid w:val="00745A7B"/>
    <w:rsid w:val="00745B99"/>
    <w:rsid w:val="00745EC4"/>
    <w:rsid w:val="00747270"/>
    <w:rsid w:val="00750656"/>
    <w:rsid w:val="0075256A"/>
    <w:rsid w:val="0075740A"/>
    <w:rsid w:val="00762271"/>
    <w:rsid w:val="00763D91"/>
    <w:rsid w:val="007726AE"/>
    <w:rsid w:val="00776BE1"/>
    <w:rsid w:val="00790A2C"/>
    <w:rsid w:val="00790DBB"/>
    <w:rsid w:val="00791F8A"/>
    <w:rsid w:val="00793B09"/>
    <w:rsid w:val="00795BD4"/>
    <w:rsid w:val="007A0899"/>
    <w:rsid w:val="007A0E73"/>
    <w:rsid w:val="007A1A8E"/>
    <w:rsid w:val="007A46D1"/>
    <w:rsid w:val="007A5E5B"/>
    <w:rsid w:val="007A7DC1"/>
    <w:rsid w:val="007A7EA7"/>
    <w:rsid w:val="007A7FA9"/>
    <w:rsid w:val="007B151A"/>
    <w:rsid w:val="007B5654"/>
    <w:rsid w:val="007B68AB"/>
    <w:rsid w:val="007B6E62"/>
    <w:rsid w:val="007C0C18"/>
    <w:rsid w:val="007C29AD"/>
    <w:rsid w:val="007D098A"/>
    <w:rsid w:val="007D4962"/>
    <w:rsid w:val="007D61B4"/>
    <w:rsid w:val="007E0155"/>
    <w:rsid w:val="007E1AAB"/>
    <w:rsid w:val="007E2809"/>
    <w:rsid w:val="007E35E4"/>
    <w:rsid w:val="007E5E17"/>
    <w:rsid w:val="007E732F"/>
    <w:rsid w:val="007F24E1"/>
    <w:rsid w:val="007F67EC"/>
    <w:rsid w:val="008002DB"/>
    <w:rsid w:val="00810542"/>
    <w:rsid w:val="008133CB"/>
    <w:rsid w:val="008169EB"/>
    <w:rsid w:val="00823294"/>
    <w:rsid w:val="00825FC1"/>
    <w:rsid w:val="00826F03"/>
    <w:rsid w:val="00832C52"/>
    <w:rsid w:val="008337D6"/>
    <w:rsid w:val="00834191"/>
    <w:rsid w:val="00834A55"/>
    <w:rsid w:val="00836614"/>
    <w:rsid w:val="008405C9"/>
    <w:rsid w:val="00844172"/>
    <w:rsid w:val="00850E5D"/>
    <w:rsid w:val="008530A8"/>
    <w:rsid w:val="00856AA0"/>
    <w:rsid w:val="00856C89"/>
    <w:rsid w:val="0086283F"/>
    <w:rsid w:val="00862AE3"/>
    <w:rsid w:val="00866450"/>
    <w:rsid w:val="008671DD"/>
    <w:rsid w:val="0086720E"/>
    <w:rsid w:val="008707EE"/>
    <w:rsid w:val="0087339C"/>
    <w:rsid w:val="00873849"/>
    <w:rsid w:val="00875B74"/>
    <w:rsid w:val="00876A48"/>
    <w:rsid w:val="00877C87"/>
    <w:rsid w:val="00884CCC"/>
    <w:rsid w:val="00886CAD"/>
    <w:rsid w:val="00890C7E"/>
    <w:rsid w:val="008930F4"/>
    <w:rsid w:val="008966DA"/>
    <w:rsid w:val="008A0B7A"/>
    <w:rsid w:val="008A1C1C"/>
    <w:rsid w:val="008A29B4"/>
    <w:rsid w:val="008B0597"/>
    <w:rsid w:val="008B1674"/>
    <w:rsid w:val="008D1EAF"/>
    <w:rsid w:val="008D1F28"/>
    <w:rsid w:val="008D6485"/>
    <w:rsid w:val="008D68E0"/>
    <w:rsid w:val="008D7370"/>
    <w:rsid w:val="008E21A7"/>
    <w:rsid w:val="008E3CB6"/>
    <w:rsid w:val="008F0825"/>
    <w:rsid w:val="008F2494"/>
    <w:rsid w:val="008F2AA2"/>
    <w:rsid w:val="008F4556"/>
    <w:rsid w:val="008F5C0C"/>
    <w:rsid w:val="008F62B1"/>
    <w:rsid w:val="00902CC9"/>
    <w:rsid w:val="00911158"/>
    <w:rsid w:val="00913EE2"/>
    <w:rsid w:val="0091597A"/>
    <w:rsid w:val="009162BB"/>
    <w:rsid w:val="00920E97"/>
    <w:rsid w:val="00921974"/>
    <w:rsid w:val="00927124"/>
    <w:rsid w:val="00927AC9"/>
    <w:rsid w:val="00931BDB"/>
    <w:rsid w:val="00936067"/>
    <w:rsid w:val="009362DA"/>
    <w:rsid w:val="00937E88"/>
    <w:rsid w:val="009405A3"/>
    <w:rsid w:val="00943CB9"/>
    <w:rsid w:val="00944F25"/>
    <w:rsid w:val="0094775E"/>
    <w:rsid w:val="009514D1"/>
    <w:rsid w:val="009529D6"/>
    <w:rsid w:val="00953738"/>
    <w:rsid w:val="009551D3"/>
    <w:rsid w:val="0096097C"/>
    <w:rsid w:val="00962020"/>
    <w:rsid w:val="00973674"/>
    <w:rsid w:val="0098090A"/>
    <w:rsid w:val="00984749"/>
    <w:rsid w:val="00992508"/>
    <w:rsid w:val="009932A9"/>
    <w:rsid w:val="009976D8"/>
    <w:rsid w:val="009A6744"/>
    <w:rsid w:val="009A7880"/>
    <w:rsid w:val="009B1AD1"/>
    <w:rsid w:val="009B2256"/>
    <w:rsid w:val="009B227F"/>
    <w:rsid w:val="009B58ED"/>
    <w:rsid w:val="009B6B88"/>
    <w:rsid w:val="009B70E0"/>
    <w:rsid w:val="009B73ED"/>
    <w:rsid w:val="009C3583"/>
    <w:rsid w:val="009C7394"/>
    <w:rsid w:val="009D2FCB"/>
    <w:rsid w:val="009D6B55"/>
    <w:rsid w:val="009D7375"/>
    <w:rsid w:val="009E1966"/>
    <w:rsid w:val="009E4A78"/>
    <w:rsid w:val="009E6CAD"/>
    <w:rsid w:val="009F3D4E"/>
    <w:rsid w:val="009F4948"/>
    <w:rsid w:val="009F545D"/>
    <w:rsid w:val="00A03A08"/>
    <w:rsid w:val="00A14309"/>
    <w:rsid w:val="00A14C47"/>
    <w:rsid w:val="00A14D31"/>
    <w:rsid w:val="00A17ACA"/>
    <w:rsid w:val="00A20F48"/>
    <w:rsid w:val="00A21CFA"/>
    <w:rsid w:val="00A226D6"/>
    <w:rsid w:val="00A23B5A"/>
    <w:rsid w:val="00A26B24"/>
    <w:rsid w:val="00A368B8"/>
    <w:rsid w:val="00A36EEC"/>
    <w:rsid w:val="00A3726E"/>
    <w:rsid w:val="00A40068"/>
    <w:rsid w:val="00A431C4"/>
    <w:rsid w:val="00A4403B"/>
    <w:rsid w:val="00A53C20"/>
    <w:rsid w:val="00A57C06"/>
    <w:rsid w:val="00A62988"/>
    <w:rsid w:val="00A64C44"/>
    <w:rsid w:val="00A667BE"/>
    <w:rsid w:val="00A71299"/>
    <w:rsid w:val="00A74087"/>
    <w:rsid w:val="00A748B3"/>
    <w:rsid w:val="00A74F1B"/>
    <w:rsid w:val="00A7773F"/>
    <w:rsid w:val="00A8083D"/>
    <w:rsid w:val="00A818CC"/>
    <w:rsid w:val="00A91AA4"/>
    <w:rsid w:val="00A97E79"/>
    <w:rsid w:val="00AA5021"/>
    <w:rsid w:val="00AB0362"/>
    <w:rsid w:val="00AB24AE"/>
    <w:rsid w:val="00AB79FD"/>
    <w:rsid w:val="00AC38E6"/>
    <w:rsid w:val="00AC6945"/>
    <w:rsid w:val="00AC7F36"/>
    <w:rsid w:val="00AD0184"/>
    <w:rsid w:val="00AD3CF9"/>
    <w:rsid w:val="00AD7C1F"/>
    <w:rsid w:val="00AE19B4"/>
    <w:rsid w:val="00AE41A5"/>
    <w:rsid w:val="00AE56E0"/>
    <w:rsid w:val="00AE5EA3"/>
    <w:rsid w:val="00AE76A8"/>
    <w:rsid w:val="00AE7F66"/>
    <w:rsid w:val="00AF2DA3"/>
    <w:rsid w:val="00AF6F95"/>
    <w:rsid w:val="00B04068"/>
    <w:rsid w:val="00B05589"/>
    <w:rsid w:val="00B0559F"/>
    <w:rsid w:val="00B05BD4"/>
    <w:rsid w:val="00B06C4A"/>
    <w:rsid w:val="00B1044A"/>
    <w:rsid w:val="00B11027"/>
    <w:rsid w:val="00B1133A"/>
    <w:rsid w:val="00B22133"/>
    <w:rsid w:val="00B31BF4"/>
    <w:rsid w:val="00B332FF"/>
    <w:rsid w:val="00B33D99"/>
    <w:rsid w:val="00B408DF"/>
    <w:rsid w:val="00B40FF6"/>
    <w:rsid w:val="00B43E2D"/>
    <w:rsid w:val="00B46A1E"/>
    <w:rsid w:val="00B471F0"/>
    <w:rsid w:val="00B518A4"/>
    <w:rsid w:val="00B5715A"/>
    <w:rsid w:val="00B6193F"/>
    <w:rsid w:val="00B645A1"/>
    <w:rsid w:val="00B65DD9"/>
    <w:rsid w:val="00B73B98"/>
    <w:rsid w:val="00B73BBA"/>
    <w:rsid w:val="00B74A49"/>
    <w:rsid w:val="00B75214"/>
    <w:rsid w:val="00B76999"/>
    <w:rsid w:val="00B769DC"/>
    <w:rsid w:val="00B91D8C"/>
    <w:rsid w:val="00B92992"/>
    <w:rsid w:val="00B938C3"/>
    <w:rsid w:val="00B94034"/>
    <w:rsid w:val="00B95804"/>
    <w:rsid w:val="00BA10DA"/>
    <w:rsid w:val="00BA1F13"/>
    <w:rsid w:val="00BA6058"/>
    <w:rsid w:val="00BB2017"/>
    <w:rsid w:val="00BB7D95"/>
    <w:rsid w:val="00BC2FB4"/>
    <w:rsid w:val="00BC3513"/>
    <w:rsid w:val="00BC6AB6"/>
    <w:rsid w:val="00BD058B"/>
    <w:rsid w:val="00BD1626"/>
    <w:rsid w:val="00BE6304"/>
    <w:rsid w:val="00BF05DC"/>
    <w:rsid w:val="00BF409C"/>
    <w:rsid w:val="00BF7AA0"/>
    <w:rsid w:val="00C02D99"/>
    <w:rsid w:val="00C06327"/>
    <w:rsid w:val="00C07DA2"/>
    <w:rsid w:val="00C1108A"/>
    <w:rsid w:val="00C13C95"/>
    <w:rsid w:val="00C17A87"/>
    <w:rsid w:val="00C17CFC"/>
    <w:rsid w:val="00C22983"/>
    <w:rsid w:val="00C27A20"/>
    <w:rsid w:val="00C30D9A"/>
    <w:rsid w:val="00C31C51"/>
    <w:rsid w:val="00C32250"/>
    <w:rsid w:val="00C33AAD"/>
    <w:rsid w:val="00C3476C"/>
    <w:rsid w:val="00C37FE5"/>
    <w:rsid w:val="00C4114C"/>
    <w:rsid w:val="00C42434"/>
    <w:rsid w:val="00C42DD1"/>
    <w:rsid w:val="00C4347B"/>
    <w:rsid w:val="00C442BE"/>
    <w:rsid w:val="00C50357"/>
    <w:rsid w:val="00C63E22"/>
    <w:rsid w:val="00C7187C"/>
    <w:rsid w:val="00C72418"/>
    <w:rsid w:val="00C727E8"/>
    <w:rsid w:val="00C75B5E"/>
    <w:rsid w:val="00C8171B"/>
    <w:rsid w:val="00C82CE1"/>
    <w:rsid w:val="00C84EAC"/>
    <w:rsid w:val="00C84EDE"/>
    <w:rsid w:val="00C900AB"/>
    <w:rsid w:val="00C934C0"/>
    <w:rsid w:val="00CA2A4D"/>
    <w:rsid w:val="00CA6CC9"/>
    <w:rsid w:val="00CB6772"/>
    <w:rsid w:val="00CC17EF"/>
    <w:rsid w:val="00CC1EBD"/>
    <w:rsid w:val="00CC64E1"/>
    <w:rsid w:val="00CC67AF"/>
    <w:rsid w:val="00CC6FA8"/>
    <w:rsid w:val="00CC7965"/>
    <w:rsid w:val="00CC7B65"/>
    <w:rsid w:val="00CD0873"/>
    <w:rsid w:val="00CD0E63"/>
    <w:rsid w:val="00CE36A4"/>
    <w:rsid w:val="00CE79F0"/>
    <w:rsid w:val="00CF188B"/>
    <w:rsid w:val="00CF4226"/>
    <w:rsid w:val="00CF6741"/>
    <w:rsid w:val="00CF68DA"/>
    <w:rsid w:val="00D0074E"/>
    <w:rsid w:val="00D06F73"/>
    <w:rsid w:val="00D159F6"/>
    <w:rsid w:val="00D2020E"/>
    <w:rsid w:val="00D264D5"/>
    <w:rsid w:val="00D42FE4"/>
    <w:rsid w:val="00D54229"/>
    <w:rsid w:val="00D5430E"/>
    <w:rsid w:val="00D5524E"/>
    <w:rsid w:val="00D563BC"/>
    <w:rsid w:val="00D62D61"/>
    <w:rsid w:val="00D63922"/>
    <w:rsid w:val="00D7507E"/>
    <w:rsid w:val="00D7650F"/>
    <w:rsid w:val="00D8308D"/>
    <w:rsid w:val="00D83831"/>
    <w:rsid w:val="00D84546"/>
    <w:rsid w:val="00D8493E"/>
    <w:rsid w:val="00D95299"/>
    <w:rsid w:val="00D96297"/>
    <w:rsid w:val="00DA17DF"/>
    <w:rsid w:val="00DA2B89"/>
    <w:rsid w:val="00DA7853"/>
    <w:rsid w:val="00DB236F"/>
    <w:rsid w:val="00DB6BAC"/>
    <w:rsid w:val="00DC099E"/>
    <w:rsid w:val="00DC1466"/>
    <w:rsid w:val="00DC306A"/>
    <w:rsid w:val="00DC38BC"/>
    <w:rsid w:val="00DD1768"/>
    <w:rsid w:val="00DD34F9"/>
    <w:rsid w:val="00DD6FA0"/>
    <w:rsid w:val="00DE42CE"/>
    <w:rsid w:val="00DE5B3C"/>
    <w:rsid w:val="00DE61E4"/>
    <w:rsid w:val="00DF72E9"/>
    <w:rsid w:val="00E008DE"/>
    <w:rsid w:val="00E0107B"/>
    <w:rsid w:val="00E01127"/>
    <w:rsid w:val="00E0679C"/>
    <w:rsid w:val="00E068FB"/>
    <w:rsid w:val="00E12A67"/>
    <w:rsid w:val="00E13720"/>
    <w:rsid w:val="00E14059"/>
    <w:rsid w:val="00E160F8"/>
    <w:rsid w:val="00E16191"/>
    <w:rsid w:val="00E16FD6"/>
    <w:rsid w:val="00E208A3"/>
    <w:rsid w:val="00E216DE"/>
    <w:rsid w:val="00E23323"/>
    <w:rsid w:val="00E23A41"/>
    <w:rsid w:val="00E24CF3"/>
    <w:rsid w:val="00E24F95"/>
    <w:rsid w:val="00E25675"/>
    <w:rsid w:val="00E26CAB"/>
    <w:rsid w:val="00E26CD1"/>
    <w:rsid w:val="00E31E39"/>
    <w:rsid w:val="00E3359F"/>
    <w:rsid w:val="00E3373B"/>
    <w:rsid w:val="00E442A4"/>
    <w:rsid w:val="00E47300"/>
    <w:rsid w:val="00E518ED"/>
    <w:rsid w:val="00E52028"/>
    <w:rsid w:val="00E5365C"/>
    <w:rsid w:val="00E537BB"/>
    <w:rsid w:val="00E53B6A"/>
    <w:rsid w:val="00E54F06"/>
    <w:rsid w:val="00E55B4B"/>
    <w:rsid w:val="00E61473"/>
    <w:rsid w:val="00E638FB"/>
    <w:rsid w:val="00E64BF3"/>
    <w:rsid w:val="00E66CC3"/>
    <w:rsid w:val="00E71F7B"/>
    <w:rsid w:val="00E73274"/>
    <w:rsid w:val="00E732D2"/>
    <w:rsid w:val="00E75AC0"/>
    <w:rsid w:val="00E7792E"/>
    <w:rsid w:val="00E804A1"/>
    <w:rsid w:val="00E859E2"/>
    <w:rsid w:val="00E9159F"/>
    <w:rsid w:val="00E97FFA"/>
    <w:rsid w:val="00EA0ED7"/>
    <w:rsid w:val="00EA2A4D"/>
    <w:rsid w:val="00EA2CC8"/>
    <w:rsid w:val="00EA49B8"/>
    <w:rsid w:val="00EA5309"/>
    <w:rsid w:val="00EB2398"/>
    <w:rsid w:val="00EB3DF5"/>
    <w:rsid w:val="00EB52A6"/>
    <w:rsid w:val="00EB67F2"/>
    <w:rsid w:val="00EB7EB9"/>
    <w:rsid w:val="00EC0B65"/>
    <w:rsid w:val="00EC2BB9"/>
    <w:rsid w:val="00ED5EE6"/>
    <w:rsid w:val="00ED7D29"/>
    <w:rsid w:val="00EE0C0E"/>
    <w:rsid w:val="00EE5409"/>
    <w:rsid w:val="00EE64D2"/>
    <w:rsid w:val="00EF1CC3"/>
    <w:rsid w:val="00EF32B3"/>
    <w:rsid w:val="00EF34B8"/>
    <w:rsid w:val="00F00E27"/>
    <w:rsid w:val="00F02048"/>
    <w:rsid w:val="00F037F7"/>
    <w:rsid w:val="00F03FE3"/>
    <w:rsid w:val="00F040BF"/>
    <w:rsid w:val="00F05499"/>
    <w:rsid w:val="00F05C55"/>
    <w:rsid w:val="00F05E5E"/>
    <w:rsid w:val="00F076B6"/>
    <w:rsid w:val="00F1190A"/>
    <w:rsid w:val="00F20CA3"/>
    <w:rsid w:val="00F20E2A"/>
    <w:rsid w:val="00F22E73"/>
    <w:rsid w:val="00F334A4"/>
    <w:rsid w:val="00F33CB6"/>
    <w:rsid w:val="00F340DC"/>
    <w:rsid w:val="00F348E0"/>
    <w:rsid w:val="00F36E30"/>
    <w:rsid w:val="00F44B1E"/>
    <w:rsid w:val="00F455E6"/>
    <w:rsid w:val="00F46CBC"/>
    <w:rsid w:val="00F51420"/>
    <w:rsid w:val="00F527AB"/>
    <w:rsid w:val="00F54567"/>
    <w:rsid w:val="00F553BA"/>
    <w:rsid w:val="00F5600E"/>
    <w:rsid w:val="00F62422"/>
    <w:rsid w:val="00F643D7"/>
    <w:rsid w:val="00F714A4"/>
    <w:rsid w:val="00F74A03"/>
    <w:rsid w:val="00F77933"/>
    <w:rsid w:val="00F81495"/>
    <w:rsid w:val="00F911B5"/>
    <w:rsid w:val="00F919ED"/>
    <w:rsid w:val="00F922C8"/>
    <w:rsid w:val="00FA0135"/>
    <w:rsid w:val="00FA065D"/>
    <w:rsid w:val="00FA510E"/>
    <w:rsid w:val="00FA75DC"/>
    <w:rsid w:val="00FB1457"/>
    <w:rsid w:val="00FB23AE"/>
    <w:rsid w:val="00FB40F5"/>
    <w:rsid w:val="00FB4BAB"/>
    <w:rsid w:val="00FB7694"/>
    <w:rsid w:val="00FC04F5"/>
    <w:rsid w:val="00FC5EBE"/>
    <w:rsid w:val="00FD331D"/>
    <w:rsid w:val="00FD43DE"/>
    <w:rsid w:val="00FD7D79"/>
    <w:rsid w:val="00FE0F2B"/>
    <w:rsid w:val="00FE1A0B"/>
    <w:rsid w:val="00FE326D"/>
    <w:rsid w:val="00FE353E"/>
    <w:rsid w:val="00FF3A23"/>
    <w:rsid w:val="00FF3F53"/>
    <w:rsid w:val="00FF4633"/>
    <w:rsid w:val="00FF7C2B"/>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63489"/>
    <o:shapelayout v:ext="edit">
      <o:idmap v:ext="edit" data="1"/>
    </o:shapelayout>
  </w:shapeDefaults>
  <w:decimalSymbol w:val="."/>
  <w:listSeparator w:val=","/>
  <w14:docId w14:val="0415D56C"/>
  <w15:docId w15:val="{5554798A-3F31-4F27-8BD2-F96EB726E75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E12A67"/>
    <w:pPr>
      <w:spacing w:after="0" w:line="240" w:lineRule="auto"/>
    </w:pPr>
    <w:rPr>
      <w:rFonts w:ascii="Courier New" w:eastAsia="Times New Roman" w:hAnsi="Courier New" w:cs="Times New Roman"/>
      <w:sz w:val="20"/>
      <w:szCs w:val="20"/>
      <w:lang w:val="es-ES_tradnl" w:eastAsia="es-ES"/>
    </w:rPr>
  </w:style>
  <w:style w:type="paragraph" w:styleId="Ttulo1">
    <w:name w:val="heading 1"/>
    <w:basedOn w:val="Normal"/>
    <w:next w:val="Normal"/>
    <w:link w:val="Ttulo1Car"/>
    <w:uiPriority w:val="9"/>
    <w:qFormat/>
    <w:rsid w:val="00400F6D"/>
    <w:pPr>
      <w:keepNext/>
      <w:keepLines/>
      <w:spacing w:before="480"/>
      <w:outlineLvl w:val="0"/>
    </w:pPr>
    <w:rPr>
      <w:rFonts w:asciiTheme="majorHAnsi" w:eastAsiaTheme="majorEastAsia" w:hAnsiTheme="majorHAnsi" w:cstheme="majorBidi"/>
      <w:b/>
      <w:bCs/>
      <w:color w:val="365F91" w:themeColor="accent1" w:themeShade="BF"/>
      <w:sz w:val="28"/>
      <w:szCs w:val="28"/>
      <w:lang w:eastAsia="es-MX"/>
    </w:rPr>
  </w:style>
  <w:style w:type="paragraph" w:styleId="Ttulo2">
    <w:name w:val="heading 2"/>
    <w:basedOn w:val="Normal"/>
    <w:next w:val="Normal"/>
    <w:link w:val="Ttulo2Car"/>
    <w:uiPriority w:val="9"/>
    <w:semiHidden/>
    <w:unhideWhenUsed/>
    <w:qFormat/>
    <w:rsid w:val="00740DA1"/>
    <w:pPr>
      <w:keepNext/>
      <w:keepLines/>
      <w:spacing w:before="40"/>
      <w:outlineLvl w:val="1"/>
    </w:pPr>
    <w:rPr>
      <w:rFonts w:asciiTheme="majorHAnsi" w:eastAsiaTheme="majorEastAsia" w:hAnsiTheme="majorHAnsi" w:cstheme="majorBidi"/>
      <w:color w:val="365F91" w:themeColor="accent1" w:themeShade="BF"/>
      <w:sz w:val="26"/>
      <w:szCs w:val="26"/>
    </w:rPr>
  </w:style>
  <w:style w:type="paragraph" w:styleId="Ttulo5">
    <w:name w:val="heading 5"/>
    <w:basedOn w:val="Normal"/>
    <w:next w:val="Normal"/>
    <w:link w:val="Ttulo5Car"/>
    <w:uiPriority w:val="9"/>
    <w:unhideWhenUsed/>
    <w:qFormat/>
    <w:rsid w:val="00426836"/>
    <w:pPr>
      <w:keepNext/>
      <w:keepLines/>
      <w:spacing w:before="200"/>
      <w:outlineLvl w:val="4"/>
    </w:pPr>
    <w:rPr>
      <w:rFonts w:asciiTheme="majorHAnsi" w:eastAsiaTheme="majorEastAsia" w:hAnsiTheme="majorHAnsi" w:cstheme="majorBidi"/>
      <w:color w:val="243F60" w:themeColor="accent1" w:themeShade="7F"/>
    </w:rPr>
  </w:style>
  <w:style w:type="paragraph" w:styleId="Ttulo8">
    <w:name w:val="heading 8"/>
    <w:basedOn w:val="Normal"/>
    <w:next w:val="Normal"/>
    <w:link w:val="Ttulo8Car"/>
    <w:uiPriority w:val="9"/>
    <w:unhideWhenUsed/>
    <w:qFormat/>
    <w:rsid w:val="00745EC4"/>
    <w:pPr>
      <w:keepNext/>
      <w:keepLines/>
      <w:spacing w:before="200"/>
      <w:outlineLvl w:val="7"/>
    </w:pPr>
    <w:rPr>
      <w:rFonts w:asciiTheme="majorHAnsi" w:eastAsiaTheme="majorEastAsia" w:hAnsiTheme="majorHAnsi" w:cstheme="majorBidi"/>
      <w:color w:val="404040" w:themeColor="text1" w:themeTint="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nhideWhenUsed/>
    <w:rsid w:val="00400F6D"/>
    <w:pPr>
      <w:tabs>
        <w:tab w:val="center" w:pos="4419"/>
        <w:tab w:val="right" w:pos="8838"/>
      </w:tabs>
    </w:pPr>
  </w:style>
  <w:style w:type="character" w:customStyle="1" w:styleId="EncabezadoCar">
    <w:name w:val="Encabezado Car"/>
    <w:basedOn w:val="Fuentedeprrafopredeter"/>
    <w:link w:val="Encabezado"/>
    <w:rsid w:val="00400F6D"/>
  </w:style>
  <w:style w:type="paragraph" w:styleId="Piedepgina">
    <w:name w:val="footer"/>
    <w:basedOn w:val="Normal"/>
    <w:link w:val="PiedepginaCar"/>
    <w:uiPriority w:val="99"/>
    <w:unhideWhenUsed/>
    <w:rsid w:val="00400F6D"/>
    <w:pPr>
      <w:tabs>
        <w:tab w:val="center" w:pos="4419"/>
        <w:tab w:val="right" w:pos="8838"/>
      </w:tabs>
    </w:pPr>
  </w:style>
  <w:style w:type="character" w:customStyle="1" w:styleId="PiedepginaCar">
    <w:name w:val="Pie de página Car"/>
    <w:basedOn w:val="Fuentedeprrafopredeter"/>
    <w:link w:val="Piedepgina"/>
    <w:uiPriority w:val="99"/>
    <w:rsid w:val="00400F6D"/>
  </w:style>
  <w:style w:type="paragraph" w:styleId="Textodeglobo">
    <w:name w:val="Balloon Text"/>
    <w:basedOn w:val="Normal"/>
    <w:link w:val="TextodegloboCar"/>
    <w:uiPriority w:val="99"/>
    <w:semiHidden/>
    <w:unhideWhenUsed/>
    <w:rsid w:val="00400F6D"/>
    <w:rPr>
      <w:rFonts w:ascii="Tahoma" w:hAnsi="Tahoma" w:cs="Tahoma"/>
      <w:sz w:val="16"/>
      <w:szCs w:val="16"/>
    </w:rPr>
  </w:style>
  <w:style w:type="character" w:customStyle="1" w:styleId="TextodegloboCar">
    <w:name w:val="Texto de globo Car"/>
    <w:basedOn w:val="Fuentedeprrafopredeter"/>
    <w:link w:val="Textodeglobo"/>
    <w:uiPriority w:val="99"/>
    <w:semiHidden/>
    <w:rsid w:val="00400F6D"/>
    <w:rPr>
      <w:rFonts w:ascii="Tahoma" w:hAnsi="Tahoma" w:cs="Tahoma"/>
      <w:sz w:val="16"/>
      <w:szCs w:val="16"/>
    </w:rPr>
  </w:style>
  <w:style w:type="character" w:customStyle="1" w:styleId="Ttulo1Car">
    <w:name w:val="Título 1 Car"/>
    <w:basedOn w:val="Fuentedeprrafopredeter"/>
    <w:link w:val="Ttulo1"/>
    <w:uiPriority w:val="9"/>
    <w:rsid w:val="00400F6D"/>
    <w:rPr>
      <w:rFonts w:asciiTheme="majorHAnsi" w:eastAsiaTheme="majorEastAsia" w:hAnsiTheme="majorHAnsi" w:cstheme="majorBidi"/>
      <w:b/>
      <w:bCs/>
      <w:color w:val="365F91" w:themeColor="accent1" w:themeShade="BF"/>
      <w:sz w:val="28"/>
      <w:szCs w:val="28"/>
      <w:lang w:eastAsia="es-MX"/>
    </w:rPr>
  </w:style>
  <w:style w:type="paragraph" w:styleId="NormalWeb">
    <w:name w:val="Normal (Web)"/>
    <w:basedOn w:val="Normal"/>
    <w:uiPriority w:val="99"/>
    <w:unhideWhenUsed/>
    <w:rsid w:val="00454F6F"/>
    <w:pPr>
      <w:spacing w:before="100" w:beforeAutospacing="1" w:after="100" w:afterAutospacing="1"/>
      <w:jc w:val="both"/>
    </w:pPr>
    <w:rPr>
      <w:rFonts w:ascii="Verdana" w:hAnsi="Verdana"/>
      <w:sz w:val="16"/>
      <w:szCs w:val="16"/>
      <w:lang w:val="es-MX" w:eastAsia="es-MX"/>
    </w:rPr>
  </w:style>
  <w:style w:type="paragraph" w:styleId="Prrafodelista">
    <w:name w:val="List Paragraph"/>
    <w:basedOn w:val="Normal"/>
    <w:uiPriority w:val="34"/>
    <w:qFormat/>
    <w:rsid w:val="00454F6F"/>
    <w:pPr>
      <w:ind w:left="720"/>
      <w:contextualSpacing/>
    </w:pPr>
  </w:style>
  <w:style w:type="character" w:styleId="Nmerodepgina">
    <w:name w:val="page number"/>
    <w:basedOn w:val="Fuentedeprrafopredeter"/>
    <w:rsid w:val="000D3021"/>
  </w:style>
  <w:style w:type="character" w:customStyle="1" w:styleId="Ttulo5Car">
    <w:name w:val="Título 5 Car"/>
    <w:basedOn w:val="Fuentedeprrafopredeter"/>
    <w:link w:val="Ttulo5"/>
    <w:uiPriority w:val="9"/>
    <w:rsid w:val="00426836"/>
    <w:rPr>
      <w:rFonts w:asciiTheme="majorHAnsi" w:eastAsiaTheme="majorEastAsia" w:hAnsiTheme="majorHAnsi" w:cstheme="majorBidi"/>
      <w:color w:val="243F60" w:themeColor="accent1" w:themeShade="7F"/>
      <w:sz w:val="20"/>
      <w:szCs w:val="20"/>
      <w:lang w:val="es-ES_tradnl" w:eastAsia="es-ES"/>
    </w:rPr>
  </w:style>
  <w:style w:type="paragraph" w:styleId="Textoindependiente">
    <w:name w:val="Body Text"/>
    <w:basedOn w:val="Normal"/>
    <w:link w:val="TextoindependienteCar"/>
    <w:rsid w:val="00426836"/>
    <w:pPr>
      <w:overflowPunct w:val="0"/>
      <w:autoSpaceDE w:val="0"/>
      <w:autoSpaceDN w:val="0"/>
      <w:adjustRightInd w:val="0"/>
      <w:spacing w:line="360" w:lineRule="auto"/>
      <w:jc w:val="both"/>
      <w:textAlignment w:val="baseline"/>
    </w:pPr>
    <w:rPr>
      <w:rFonts w:ascii="Antique Olive" w:hAnsi="Antique Olive"/>
      <w:bCs/>
      <w:sz w:val="24"/>
    </w:rPr>
  </w:style>
  <w:style w:type="character" w:customStyle="1" w:styleId="TextoindependienteCar">
    <w:name w:val="Texto independiente Car"/>
    <w:basedOn w:val="Fuentedeprrafopredeter"/>
    <w:link w:val="Textoindependiente"/>
    <w:rsid w:val="00426836"/>
    <w:rPr>
      <w:rFonts w:ascii="Antique Olive" w:eastAsia="Times New Roman" w:hAnsi="Antique Olive" w:cs="Times New Roman"/>
      <w:bCs/>
      <w:sz w:val="24"/>
      <w:szCs w:val="20"/>
      <w:lang w:val="es-ES_tradnl" w:eastAsia="es-ES"/>
    </w:rPr>
  </w:style>
  <w:style w:type="character" w:customStyle="1" w:styleId="Ttulo8Car">
    <w:name w:val="Título 8 Car"/>
    <w:basedOn w:val="Fuentedeprrafopredeter"/>
    <w:link w:val="Ttulo8"/>
    <w:uiPriority w:val="9"/>
    <w:rsid w:val="00745EC4"/>
    <w:rPr>
      <w:rFonts w:asciiTheme="majorHAnsi" w:eastAsiaTheme="majorEastAsia" w:hAnsiTheme="majorHAnsi" w:cstheme="majorBidi"/>
      <w:color w:val="404040" w:themeColor="text1" w:themeTint="BF"/>
      <w:sz w:val="20"/>
      <w:szCs w:val="20"/>
      <w:lang w:val="es-ES_tradnl" w:eastAsia="es-ES"/>
    </w:rPr>
  </w:style>
  <w:style w:type="character" w:styleId="Refdecomentario">
    <w:name w:val="annotation reference"/>
    <w:basedOn w:val="Fuentedeprrafopredeter"/>
    <w:uiPriority w:val="99"/>
    <w:semiHidden/>
    <w:unhideWhenUsed/>
    <w:rsid w:val="00E442A4"/>
    <w:rPr>
      <w:sz w:val="16"/>
      <w:szCs w:val="16"/>
    </w:rPr>
  </w:style>
  <w:style w:type="paragraph" w:styleId="Textocomentario">
    <w:name w:val="annotation text"/>
    <w:basedOn w:val="Normal"/>
    <w:link w:val="TextocomentarioCar"/>
    <w:uiPriority w:val="99"/>
    <w:semiHidden/>
    <w:unhideWhenUsed/>
    <w:rsid w:val="00E442A4"/>
  </w:style>
  <w:style w:type="character" w:customStyle="1" w:styleId="TextocomentarioCar">
    <w:name w:val="Texto comentario Car"/>
    <w:basedOn w:val="Fuentedeprrafopredeter"/>
    <w:link w:val="Textocomentario"/>
    <w:uiPriority w:val="99"/>
    <w:semiHidden/>
    <w:rsid w:val="00E442A4"/>
    <w:rPr>
      <w:rFonts w:ascii="Courier New" w:eastAsia="Times New Roman" w:hAnsi="Courier New" w:cs="Times New Roman"/>
      <w:sz w:val="20"/>
      <w:szCs w:val="20"/>
      <w:lang w:val="es-ES_tradnl" w:eastAsia="es-ES"/>
    </w:rPr>
  </w:style>
  <w:style w:type="table" w:styleId="Tablaconcuadrcula">
    <w:name w:val="Table Grid"/>
    <w:basedOn w:val="Tablanormal"/>
    <w:uiPriority w:val="39"/>
    <w:rsid w:val="00E442A4"/>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suntodelcomentario">
    <w:name w:val="annotation subject"/>
    <w:basedOn w:val="Textocomentario"/>
    <w:next w:val="Textocomentario"/>
    <w:link w:val="AsuntodelcomentarioCar"/>
    <w:uiPriority w:val="99"/>
    <w:semiHidden/>
    <w:unhideWhenUsed/>
    <w:rsid w:val="00927124"/>
    <w:rPr>
      <w:b/>
      <w:bCs/>
    </w:rPr>
  </w:style>
  <w:style w:type="character" w:customStyle="1" w:styleId="AsuntodelcomentarioCar">
    <w:name w:val="Asunto del comentario Car"/>
    <w:basedOn w:val="TextocomentarioCar"/>
    <w:link w:val="Asuntodelcomentario"/>
    <w:uiPriority w:val="99"/>
    <w:semiHidden/>
    <w:rsid w:val="00927124"/>
    <w:rPr>
      <w:rFonts w:ascii="Courier New" w:eastAsia="Times New Roman" w:hAnsi="Courier New" w:cs="Times New Roman"/>
      <w:b/>
      <w:bCs/>
      <w:sz w:val="20"/>
      <w:szCs w:val="20"/>
      <w:lang w:val="es-ES_tradnl" w:eastAsia="es-ES"/>
    </w:rPr>
  </w:style>
  <w:style w:type="character" w:customStyle="1" w:styleId="Ttulo2Car">
    <w:name w:val="Título 2 Car"/>
    <w:basedOn w:val="Fuentedeprrafopredeter"/>
    <w:link w:val="Ttulo2"/>
    <w:uiPriority w:val="9"/>
    <w:semiHidden/>
    <w:rsid w:val="00740DA1"/>
    <w:rPr>
      <w:rFonts w:asciiTheme="majorHAnsi" w:eastAsiaTheme="majorEastAsia" w:hAnsiTheme="majorHAnsi" w:cstheme="majorBidi"/>
      <w:color w:val="365F91" w:themeColor="accent1" w:themeShade="BF"/>
      <w:sz w:val="26"/>
      <w:szCs w:val="26"/>
      <w:lang w:val="es-ES_tradnl" w:eastAsia="es-ES"/>
    </w:rPr>
  </w:style>
  <w:style w:type="paragraph" w:styleId="Ttulo">
    <w:name w:val="Title"/>
    <w:basedOn w:val="Normal"/>
    <w:link w:val="TtuloCar"/>
    <w:qFormat/>
    <w:rsid w:val="00740DA1"/>
    <w:pPr>
      <w:overflowPunct w:val="0"/>
      <w:autoSpaceDE w:val="0"/>
      <w:autoSpaceDN w:val="0"/>
      <w:adjustRightInd w:val="0"/>
      <w:jc w:val="center"/>
      <w:textAlignment w:val="baseline"/>
    </w:pPr>
    <w:rPr>
      <w:rFonts w:ascii="Arial" w:hAnsi="Arial"/>
      <w:b/>
      <w:sz w:val="32"/>
      <w:lang w:val="es-MX"/>
    </w:rPr>
  </w:style>
  <w:style w:type="character" w:customStyle="1" w:styleId="TtuloCar">
    <w:name w:val="Título Car"/>
    <w:basedOn w:val="Fuentedeprrafopredeter"/>
    <w:link w:val="Ttulo"/>
    <w:rsid w:val="00740DA1"/>
    <w:rPr>
      <w:rFonts w:ascii="Arial" w:eastAsia="Times New Roman" w:hAnsi="Arial" w:cs="Times New Roman"/>
      <w:b/>
      <w:sz w:val="32"/>
      <w:szCs w:val="20"/>
      <w:lang w:eastAsia="es-E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578902982">
      <w:bodyDiv w:val="1"/>
      <w:marLeft w:val="0"/>
      <w:marRight w:val="0"/>
      <w:marTop w:val="0"/>
      <w:marBottom w:val="0"/>
      <w:divBdr>
        <w:top w:val="none" w:sz="0" w:space="0" w:color="auto"/>
        <w:left w:val="none" w:sz="0" w:space="0" w:color="auto"/>
        <w:bottom w:val="none" w:sz="0" w:space="0" w:color="auto"/>
        <w:right w:val="none" w:sz="0" w:space="0" w:color="auto"/>
      </w:divBdr>
    </w:div>
    <w:div w:id="644697214">
      <w:bodyDiv w:val="1"/>
      <w:marLeft w:val="0"/>
      <w:marRight w:val="0"/>
      <w:marTop w:val="0"/>
      <w:marBottom w:val="0"/>
      <w:divBdr>
        <w:top w:val="none" w:sz="0" w:space="0" w:color="auto"/>
        <w:left w:val="none" w:sz="0" w:space="0" w:color="auto"/>
        <w:bottom w:val="none" w:sz="0" w:space="0" w:color="auto"/>
        <w:right w:val="none" w:sz="0" w:space="0" w:color="auto"/>
      </w:divBdr>
    </w:div>
    <w:div w:id="941300566">
      <w:bodyDiv w:val="1"/>
      <w:marLeft w:val="0"/>
      <w:marRight w:val="0"/>
      <w:marTop w:val="0"/>
      <w:marBottom w:val="0"/>
      <w:divBdr>
        <w:top w:val="none" w:sz="0" w:space="0" w:color="auto"/>
        <w:left w:val="none" w:sz="0" w:space="0" w:color="auto"/>
        <w:bottom w:val="none" w:sz="0" w:space="0" w:color="auto"/>
        <w:right w:val="none" w:sz="0" w:space="0" w:color="auto"/>
      </w:divBdr>
    </w:div>
    <w:div w:id="1649241719">
      <w:bodyDiv w:val="1"/>
      <w:marLeft w:val="0"/>
      <w:marRight w:val="0"/>
      <w:marTop w:val="0"/>
      <w:marBottom w:val="0"/>
      <w:divBdr>
        <w:top w:val="none" w:sz="0" w:space="0" w:color="auto"/>
        <w:left w:val="none" w:sz="0" w:space="0" w:color="auto"/>
        <w:bottom w:val="none" w:sz="0" w:space="0" w:color="auto"/>
        <w:right w:val="none" w:sz="0" w:space="0" w:color="auto"/>
      </w:divBdr>
    </w:div>
    <w:div w:id="1931085440">
      <w:bodyDiv w:val="1"/>
      <w:marLeft w:val="0"/>
      <w:marRight w:val="0"/>
      <w:marTop w:val="0"/>
      <w:marBottom w:val="0"/>
      <w:divBdr>
        <w:top w:val="none" w:sz="0" w:space="0" w:color="auto"/>
        <w:left w:val="none" w:sz="0" w:space="0" w:color="auto"/>
        <w:bottom w:val="none" w:sz="0" w:space="0" w:color="auto"/>
        <w:right w:val="none" w:sz="0" w:space="0" w:color="auto"/>
      </w:divBdr>
    </w:div>
    <w:div w:id="20280247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10.tmp"/><Relationship Id="rId26" Type="http://schemas.openxmlformats.org/officeDocument/2006/relationships/header" Target="header3.xml"/><Relationship Id="rId3" Type="http://schemas.openxmlformats.org/officeDocument/2006/relationships/numbering" Target="numbering.xml"/><Relationship Id="rId21" Type="http://schemas.openxmlformats.org/officeDocument/2006/relationships/image" Target="media/image13.jpe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tmp"/><Relationship Id="rId25" Type="http://schemas.openxmlformats.org/officeDocument/2006/relationships/footer" Target="footer2.xml"/><Relationship Id="rId33" Type="http://schemas.openxmlformats.org/officeDocument/2006/relationships/fontTable" Target="fontTable.xml"/><Relationship Id="rId2" Type="http://schemas.openxmlformats.org/officeDocument/2006/relationships/customXml" Target="../customXml/item2.xml"/><Relationship Id="rId16" Type="http://schemas.openxmlformats.org/officeDocument/2006/relationships/image" Target="media/image8.tmp"/><Relationship Id="rId20" Type="http://schemas.openxmlformats.org/officeDocument/2006/relationships/image" Target="media/image12.png"/><Relationship Id="rId29" Type="http://schemas.openxmlformats.org/officeDocument/2006/relationships/image" Target="media/image16.tmp"/><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footer" Target="footer1.xml"/><Relationship Id="rId32" Type="http://schemas.openxmlformats.org/officeDocument/2006/relationships/image" Target="media/image18.tmp"/><Relationship Id="rId5" Type="http://schemas.openxmlformats.org/officeDocument/2006/relationships/settings" Target="settings.xml"/><Relationship Id="rId15" Type="http://schemas.openxmlformats.org/officeDocument/2006/relationships/image" Target="media/image7.tmp"/><Relationship Id="rId23" Type="http://schemas.openxmlformats.org/officeDocument/2006/relationships/header" Target="header2.xml"/><Relationship Id="rId28" Type="http://schemas.openxmlformats.org/officeDocument/2006/relationships/image" Target="media/image15.tmp"/><Relationship Id="rId10" Type="http://schemas.openxmlformats.org/officeDocument/2006/relationships/image" Target="media/image2.png"/><Relationship Id="rId19" Type="http://schemas.openxmlformats.org/officeDocument/2006/relationships/image" Target="media/image11.png"/><Relationship Id="rId31" Type="http://schemas.openxmlformats.org/officeDocument/2006/relationships/hyperlink" Target="http://www.contraloria.campeche.gob.mx/images/documentos/PAE/LINEAMIENTOS%20GENERALES.pdf" TargetMode="Externa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6.tmp"/><Relationship Id="rId22" Type="http://schemas.openxmlformats.org/officeDocument/2006/relationships/header" Target="header1.xml"/><Relationship Id="rId27" Type="http://schemas.openxmlformats.org/officeDocument/2006/relationships/footer" Target="footer3.xml"/><Relationship Id="rId30" Type="http://schemas.openxmlformats.org/officeDocument/2006/relationships/image" Target="media/image17.png"/><Relationship Id="rId8" Type="http://schemas.openxmlformats.org/officeDocument/2006/relationships/endnotes" Target="endnotes.xml"/></Relationships>
</file>

<file path=word/_rels/header2.xml.rels><?xml version="1.0" encoding="UTF-8" standalone="yes"?>
<Relationships xmlns="http://schemas.openxmlformats.org/package/2006/relationships"><Relationship Id="rId1" Type="http://schemas.openxmlformats.org/officeDocument/2006/relationships/image" Target="media/image14.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Marzo de 2013</PublishDate>
  <Abstract/>
  <CompanyAddress>Secretaría de Finanzas</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A716A832-CEBA-4348-8C8C-B8B7C683AF1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520</TotalTime>
  <Pages>43</Pages>
  <Words>5254</Words>
  <Characters>28901</Characters>
  <Application>Microsoft Office Word</Application>
  <DocSecurity>0</DocSecurity>
  <Lines>240</Lines>
  <Paragraphs>68</Paragraphs>
  <ScaleCrop>false</ScaleCrop>
  <HeadingPairs>
    <vt:vector size="2" baseType="variant">
      <vt:variant>
        <vt:lpstr>Título</vt:lpstr>
      </vt:variant>
      <vt:variant>
        <vt:i4>1</vt:i4>
      </vt:variant>
    </vt:vector>
  </HeadingPairs>
  <TitlesOfParts>
    <vt:vector size="1" baseType="lpstr">
      <vt:lpstr>Manual de normas y procedimientos del ejercicio del presupuesto 2020</vt:lpstr>
    </vt:vector>
  </TitlesOfParts>
  <Company>Secretaría de Administración y Finanzas</Company>
  <LinksUpToDate>false</LinksUpToDate>
  <CharactersWithSpaces>34087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Manual de normas y procedimientos del ejercicio del presupuesto 2020</dc:title>
  <dc:creator>Presupuestos</dc:creator>
  <cp:lastModifiedBy>Paola</cp:lastModifiedBy>
  <cp:revision>77</cp:revision>
  <cp:lastPrinted>2024-11-14T21:29:00Z</cp:lastPrinted>
  <dcterms:created xsi:type="dcterms:W3CDTF">2023-11-07T19:13:00Z</dcterms:created>
  <dcterms:modified xsi:type="dcterms:W3CDTF">2025-01-27T17:10:00Z</dcterms:modified>
</cp:coreProperties>
</file>